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2E" w:rsidRPr="00241B8B" w:rsidRDefault="00B87607" w:rsidP="00B87607">
      <w:pPr>
        <w:jc w:val="center"/>
        <w:rPr>
          <w:rFonts w:ascii="微軟正黑體" w:eastAsia="微軟正黑體" w:hAnsi="微軟正黑體"/>
          <w:b/>
          <w:color w:val="1F497D" w:themeColor="text2"/>
          <w:sz w:val="32"/>
          <w:szCs w:val="32"/>
        </w:rPr>
      </w:pPr>
      <w:bookmarkStart w:id="0" w:name="_GoBack"/>
      <w:bookmarkEnd w:id="0"/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107年度CEDAW與性別主流化研習(</w:t>
      </w:r>
      <w:r w:rsidRPr="00241B8B">
        <w:rPr>
          <w:rFonts w:ascii="微軟正黑體" w:eastAsia="微軟正黑體" w:hAnsi="微軟正黑體" w:hint="eastAsia"/>
          <w:b/>
          <w:color w:val="E36C0A" w:themeColor="accent6" w:themeShade="BF"/>
          <w:sz w:val="32"/>
          <w:szCs w:val="32"/>
        </w:rPr>
        <w:t>上午場-主管班</w:t>
      </w: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)議程</w:t>
      </w:r>
    </w:p>
    <w:p w:rsidR="00B87607" w:rsidRDefault="005E4E51" w:rsidP="00B876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E4E51">
        <w:rPr>
          <w:noProof/>
        </w:rPr>
        <w:drawing>
          <wp:inline distT="0" distB="0" distL="0" distR="0" wp14:anchorId="473E1E48" wp14:editId="60A4ADB1">
            <wp:extent cx="6188710" cy="3860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51" w:rsidRPr="005E4E51" w:rsidRDefault="005E4E51" w:rsidP="00B87607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5E4E51" w:rsidRPr="00241B8B" w:rsidRDefault="005E4E51" w:rsidP="005E4E51">
      <w:pPr>
        <w:jc w:val="center"/>
        <w:rPr>
          <w:rFonts w:ascii="微軟正黑體" w:eastAsia="微軟正黑體" w:hAnsi="微軟正黑體"/>
          <w:b/>
          <w:color w:val="1F497D" w:themeColor="text2"/>
          <w:sz w:val="32"/>
          <w:szCs w:val="32"/>
        </w:rPr>
      </w:pP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107年度CEDAW與性別主流化研習(</w:t>
      </w:r>
      <w:r w:rsidRPr="00241B8B">
        <w:rPr>
          <w:rFonts w:ascii="微軟正黑體" w:eastAsia="微軟正黑體" w:hAnsi="微軟正黑體" w:hint="eastAsia"/>
          <w:b/>
          <w:color w:val="E36C0A" w:themeColor="accent6" w:themeShade="BF"/>
          <w:sz w:val="32"/>
          <w:szCs w:val="32"/>
        </w:rPr>
        <w:t>下午場-非主管班</w:t>
      </w:r>
      <w:r w:rsidRPr="00241B8B">
        <w:rPr>
          <w:rFonts w:ascii="微軟正黑體" w:eastAsia="微軟正黑體" w:hAnsi="微軟正黑體" w:hint="eastAsia"/>
          <w:b/>
          <w:color w:val="1F497D" w:themeColor="text2"/>
          <w:sz w:val="32"/>
          <w:szCs w:val="32"/>
        </w:rPr>
        <w:t>)議程</w:t>
      </w:r>
    </w:p>
    <w:p w:rsidR="005E4E51" w:rsidRPr="005E4E51" w:rsidRDefault="005E4E51" w:rsidP="00B876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E4E51">
        <w:rPr>
          <w:noProof/>
        </w:rPr>
        <w:drawing>
          <wp:inline distT="0" distB="0" distL="0" distR="0" wp14:anchorId="400BA701" wp14:editId="44C1F877">
            <wp:extent cx="6188710" cy="36518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E51" w:rsidRPr="005E4E51" w:rsidSect="00B87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E"/>
    <w:rsid w:val="00241B8B"/>
    <w:rsid w:val="00254F0B"/>
    <w:rsid w:val="00292326"/>
    <w:rsid w:val="0046364E"/>
    <w:rsid w:val="005E4E51"/>
    <w:rsid w:val="006C1217"/>
    <w:rsid w:val="006D2F2E"/>
    <w:rsid w:val="007911A1"/>
    <w:rsid w:val="007F725A"/>
    <w:rsid w:val="008E2110"/>
    <w:rsid w:val="00983827"/>
    <w:rsid w:val="00990F8A"/>
    <w:rsid w:val="00AB602A"/>
    <w:rsid w:val="00B75FDA"/>
    <w:rsid w:val="00B87607"/>
    <w:rsid w:val="00C21EC9"/>
    <w:rsid w:val="00C5082E"/>
    <w:rsid w:val="00C50DE5"/>
    <w:rsid w:val="00C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60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CB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3E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60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CB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3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A81B-B5A1-4B09-AF8F-F3C41C5C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秘書處</dc:creator>
  <cp:lastModifiedBy>power</cp:lastModifiedBy>
  <cp:revision>2</cp:revision>
  <dcterms:created xsi:type="dcterms:W3CDTF">2018-06-19T01:41:00Z</dcterms:created>
  <dcterms:modified xsi:type="dcterms:W3CDTF">2018-06-19T01:41:00Z</dcterms:modified>
</cp:coreProperties>
</file>