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DA" w:rsidRDefault="00C621DA" w:rsidP="007D7BAF">
      <w:pPr>
        <w:jc w:val="both"/>
        <w:rPr>
          <w:rFonts w:eastAsia="標楷體" w:cs="新細明體"/>
          <w:color w:val="000000"/>
        </w:rPr>
      </w:pPr>
      <w:bookmarkStart w:id="0" w:name="_GoBack"/>
      <w:bookmarkEnd w:id="0"/>
      <w:r w:rsidRPr="00965343">
        <w:rPr>
          <w:rFonts w:eastAsia="標楷體" w:cs="新細明體" w:hint="eastAsia"/>
          <w:color w:val="000000"/>
        </w:rPr>
        <w:t>教育部</w:t>
      </w:r>
      <w:r>
        <w:rPr>
          <w:rFonts w:eastAsia="標楷體" w:cs="Gungsuh"/>
          <w:b/>
          <w:color w:val="000000"/>
        </w:rPr>
        <w:t>108</w:t>
      </w:r>
      <w:r w:rsidRPr="00965343">
        <w:rPr>
          <w:rFonts w:eastAsia="標楷體" w:cs="新細明體" w:hint="eastAsia"/>
          <w:color w:val="000000"/>
        </w:rPr>
        <w:t>年</w:t>
      </w:r>
      <w:r>
        <w:rPr>
          <w:rFonts w:eastAsia="標楷體" w:cs="Gungsuh"/>
          <w:b/>
          <w:color w:val="000000"/>
        </w:rPr>
        <w:t>1</w:t>
      </w:r>
      <w:r w:rsidRPr="00965343">
        <w:rPr>
          <w:rFonts w:eastAsia="標楷體" w:cs="新細明體" w:hint="eastAsia"/>
          <w:color w:val="000000"/>
        </w:rPr>
        <w:t>月</w:t>
      </w:r>
      <w:r>
        <w:rPr>
          <w:rFonts w:eastAsia="標楷體" w:cs="Gungsuh"/>
          <w:b/>
          <w:color w:val="000000"/>
        </w:rPr>
        <w:t>14</w:t>
      </w:r>
      <w:r w:rsidRPr="00965343">
        <w:rPr>
          <w:rFonts w:eastAsia="標楷體" w:cs="新細明體" w:hint="eastAsia"/>
          <w:color w:val="000000"/>
        </w:rPr>
        <w:t>日</w:t>
      </w:r>
      <w:r>
        <w:rPr>
          <w:rFonts w:eastAsia="標楷體" w:cs="Gungsuh" w:hint="eastAsia"/>
          <w:b/>
          <w:color w:val="000000"/>
        </w:rPr>
        <w:t>臺教授國字第</w:t>
      </w:r>
      <w:r>
        <w:rPr>
          <w:rFonts w:eastAsia="標楷體" w:cs="Gungsuh"/>
          <w:b/>
          <w:color w:val="000000"/>
        </w:rPr>
        <w:t>1070165664E</w:t>
      </w:r>
      <w:r w:rsidRPr="00965343">
        <w:rPr>
          <w:rFonts w:eastAsia="標楷體" w:cs="新細明體" w:hint="eastAsia"/>
          <w:color w:val="000000"/>
        </w:rPr>
        <w:t>號函核定</w:t>
      </w:r>
    </w:p>
    <w:p w:rsidR="00C621DA" w:rsidRDefault="00C621DA" w:rsidP="007D7BAF">
      <w:pPr>
        <w:jc w:val="both"/>
        <w:rPr>
          <w:rFonts w:eastAsia="標楷體" w:cs="新細明體"/>
          <w:color w:val="000000"/>
        </w:rPr>
      </w:pPr>
      <w:r w:rsidRPr="00965343">
        <w:rPr>
          <w:rFonts w:eastAsia="標楷體" w:cs="新細明體" w:hint="eastAsia"/>
          <w:color w:val="000000"/>
        </w:rPr>
        <w:t>教育部</w:t>
      </w:r>
      <w:r>
        <w:rPr>
          <w:rFonts w:eastAsia="標楷體" w:cs="Gungsuh"/>
          <w:b/>
          <w:color w:val="000000"/>
        </w:rPr>
        <w:t>108</w:t>
      </w:r>
      <w:r w:rsidRPr="00965343">
        <w:rPr>
          <w:rFonts w:eastAsia="標楷體" w:cs="新細明體" w:hint="eastAsia"/>
          <w:color w:val="000000"/>
        </w:rPr>
        <w:t>年</w:t>
      </w:r>
      <w:r>
        <w:rPr>
          <w:rFonts w:eastAsia="標楷體" w:cs="Gungsuh"/>
          <w:b/>
          <w:color w:val="000000"/>
        </w:rPr>
        <w:t>1</w:t>
      </w:r>
      <w:r w:rsidRPr="00965343">
        <w:rPr>
          <w:rFonts w:eastAsia="標楷體" w:cs="新細明體" w:hint="eastAsia"/>
          <w:color w:val="000000"/>
        </w:rPr>
        <w:t>月</w:t>
      </w:r>
      <w:r>
        <w:rPr>
          <w:rFonts w:eastAsia="標楷體" w:cs="Gungsuh"/>
          <w:b/>
          <w:color w:val="000000"/>
        </w:rPr>
        <w:t>14</w:t>
      </w:r>
      <w:r w:rsidRPr="00965343">
        <w:rPr>
          <w:rFonts w:eastAsia="標楷體" w:cs="新細明體" w:hint="eastAsia"/>
          <w:color w:val="000000"/>
        </w:rPr>
        <w:t>日</w:t>
      </w:r>
      <w:r>
        <w:rPr>
          <w:rFonts w:eastAsia="標楷體" w:cs="Gungsuh" w:hint="eastAsia"/>
          <w:b/>
          <w:color w:val="000000"/>
        </w:rPr>
        <w:t>臺教授國字第</w:t>
      </w:r>
      <w:r>
        <w:rPr>
          <w:rFonts w:eastAsia="標楷體" w:cs="Gungsuh"/>
          <w:b/>
          <w:color w:val="000000"/>
        </w:rPr>
        <w:t>1070165664K</w:t>
      </w:r>
      <w:r w:rsidRPr="00965343">
        <w:rPr>
          <w:rFonts w:eastAsia="標楷體" w:cs="新細明體" w:hint="eastAsia"/>
          <w:color w:val="000000"/>
        </w:rPr>
        <w:t>號函</w:t>
      </w:r>
      <w:r>
        <w:rPr>
          <w:rFonts w:eastAsia="標楷體" w:cs="新細明體" w:hint="eastAsia"/>
          <w:color w:val="000000"/>
        </w:rPr>
        <w:t>備查</w:t>
      </w:r>
    </w:p>
    <w:p w:rsidR="00C621DA" w:rsidRDefault="00C621DA" w:rsidP="007D7BAF">
      <w:pPr>
        <w:jc w:val="both"/>
        <w:rPr>
          <w:rFonts w:eastAsia="標楷體" w:cs="新細明體"/>
          <w:color w:val="000000"/>
        </w:rPr>
      </w:pPr>
    </w:p>
    <w:p w:rsidR="00C621DA" w:rsidRPr="00913E57" w:rsidRDefault="00C621DA" w:rsidP="007D7BAF">
      <w:pPr>
        <w:jc w:val="both"/>
        <w:rPr>
          <w:rFonts w:eastAsia="標楷體"/>
          <w:color w:val="000000"/>
        </w:rPr>
      </w:pPr>
    </w:p>
    <w:p w:rsidR="00C621DA" w:rsidRPr="00965343" w:rsidRDefault="00C621DA" w:rsidP="007D7BAF">
      <w:pPr>
        <w:jc w:val="both"/>
        <w:rPr>
          <w:rFonts w:eastAsia="標楷體"/>
          <w:color w:val="000000"/>
        </w:rPr>
      </w:pPr>
    </w:p>
    <w:p w:rsidR="00C621DA" w:rsidRPr="00965343" w:rsidRDefault="00C621DA" w:rsidP="007D7BAF">
      <w:pPr>
        <w:jc w:val="both"/>
        <w:rPr>
          <w:rFonts w:eastAsia="標楷體"/>
          <w:color w:val="000000"/>
        </w:rPr>
      </w:pPr>
    </w:p>
    <w:p w:rsidR="00C621DA" w:rsidRPr="00965343" w:rsidRDefault="00C621DA" w:rsidP="007D7BAF">
      <w:pPr>
        <w:jc w:val="both"/>
        <w:rPr>
          <w:rFonts w:eastAsia="標楷體"/>
          <w:color w:val="000000"/>
        </w:rPr>
      </w:pPr>
    </w:p>
    <w:p w:rsidR="00C621DA" w:rsidRPr="00965343" w:rsidRDefault="00C621DA" w:rsidP="007D7BAF">
      <w:pPr>
        <w:jc w:val="both"/>
        <w:rPr>
          <w:rFonts w:eastAsia="標楷體"/>
          <w:color w:val="000000"/>
        </w:rPr>
      </w:pPr>
    </w:p>
    <w:p w:rsidR="00C621DA" w:rsidRPr="00965343" w:rsidRDefault="00C621DA" w:rsidP="007D7BAF">
      <w:pPr>
        <w:jc w:val="both"/>
        <w:rPr>
          <w:rFonts w:eastAsia="標楷體"/>
          <w:color w:val="000000"/>
        </w:rPr>
      </w:pPr>
    </w:p>
    <w:p w:rsidR="00C621DA" w:rsidRPr="00965343" w:rsidRDefault="00C621DA" w:rsidP="007D7BAF">
      <w:pPr>
        <w:jc w:val="both"/>
        <w:rPr>
          <w:rFonts w:eastAsia="標楷體"/>
          <w:color w:val="000000"/>
        </w:rPr>
      </w:pPr>
    </w:p>
    <w:p w:rsidR="00C621DA" w:rsidRPr="00965343" w:rsidRDefault="00C621DA" w:rsidP="007D7BAF">
      <w:pPr>
        <w:jc w:val="center"/>
        <w:rPr>
          <w:rFonts w:eastAsia="標楷體"/>
          <w:b/>
          <w:color w:val="000000"/>
          <w:sz w:val="48"/>
          <w:szCs w:val="48"/>
        </w:rPr>
      </w:pPr>
      <w:r>
        <w:rPr>
          <w:rFonts w:eastAsia="標楷體" w:cs="新細明體" w:hint="eastAsia"/>
          <w:b/>
          <w:color w:val="000000"/>
          <w:sz w:val="48"/>
          <w:szCs w:val="48"/>
        </w:rPr>
        <w:t>臺南四</w:t>
      </w:r>
      <w:r w:rsidRPr="00965343">
        <w:rPr>
          <w:rFonts w:eastAsia="標楷體" w:cs="新細明體" w:hint="eastAsia"/>
          <w:b/>
          <w:color w:val="000000"/>
          <w:sz w:val="48"/>
          <w:szCs w:val="48"/>
        </w:rPr>
        <w:t>區</w:t>
      </w:r>
      <w:r w:rsidRPr="00965343">
        <w:rPr>
          <w:rFonts w:eastAsia="標楷體" w:cs="Gungsuh"/>
          <w:b/>
          <w:color w:val="000000"/>
          <w:sz w:val="48"/>
          <w:szCs w:val="48"/>
        </w:rPr>
        <w:t>108</w:t>
      </w:r>
      <w:r w:rsidRPr="00965343">
        <w:rPr>
          <w:rFonts w:eastAsia="標楷體" w:cs="新細明體" w:hint="eastAsia"/>
          <w:b/>
          <w:color w:val="000000"/>
          <w:sz w:val="48"/>
          <w:szCs w:val="48"/>
        </w:rPr>
        <w:t>學年度高級中等學校</w:t>
      </w:r>
      <w:r w:rsidRPr="00965343">
        <w:rPr>
          <w:rFonts w:eastAsia="標楷體" w:cs="Gungsuh"/>
          <w:b/>
          <w:color w:val="000000"/>
          <w:sz w:val="48"/>
          <w:szCs w:val="48"/>
        </w:rPr>
        <w:br/>
      </w:r>
      <w:r w:rsidRPr="00965343">
        <w:rPr>
          <w:rFonts w:eastAsia="標楷體" w:cs="新細明體" w:hint="eastAsia"/>
          <w:b/>
          <w:color w:val="000000"/>
          <w:sz w:val="48"/>
          <w:szCs w:val="48"/>
        </w:rPr>
        <w:t>試辦學習區完全免試入學簡章</w:t>
      </w:r>
    </w:p>
    <w:p w:rsidR="00C621DA" w:rsidRPr="00965343" w:rsidRDefault="00C621DA" w:rsidP="007D7BAF">
      <w:pPr>
        <w:jc w:val="center"/>
        <w:rPr>
          <w:rFonts w:eastAsia="標楷體"/>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rPr>
      </w:pPr>
    </w:p>
    <w:p w:rsidR="00C621DA" w:rsidRPr="00965343" w:rsidRDefault="00C621DA" w:rsidP="007D7BAF">
      <w:pPr>
        <w:jc w:val="both"/>
        <w:rPr>
          <w:rFonts w:eastAsia="標楷體"/>
          <w:b/>
          <w:color w:val="000000"/>
          <w:sz w:val="32"/>
          <w:szCs w:val="32"/>
        </w:rPr>
      </w:pPr>
    </w:p>
    <w:p w:rsidR="00C621DA" w:rsidRPr="00965343" w:rsidRDefault="00C621DA" w:rsidP="007D7BAF">
      <w:pPr>
        <w:jc w:val="both"/>
        <w:rPr>
          <w:rFonts w:eastAsia="標楷體"/>
          <w:color w:val="000000"/>
          <w:sz w:val="32"/>
          <w:szCs w:val="32"/>
        </w:rPr>
      </w:pPr>
      <w:r w:rsidRPr="00965343">
        <w:rPr>
          <w:rFonts w:eastAsia="標楷體" w:cs="新細明體" w:hint="eastAsia"/>
          <w:color w:val="000000"/>
          <w:sz w:val="32"/>
          <w:szCs w:val="32"/>
        </w:rPr>
        <w:t>主辦學校：</w:t>
      </w:r>
      <w:r>
        <w:rPr>
          <w:rFonts w:eastAsia="標楷體" w:cs="新細明體" w:hint="eastAsia"/>
          <w:color w:val="000000"/>
          <w:sz w:val="32"/>
          <w:szCs w:val="32"/>
        </w:rPr>
        <w:t>國立後壁高級中學</w:t>
      </w:r>
    </w:p>
    <w:p w:rsidR="00C621DA" w:rsidRPr="00965343" w:rsidRDefault="00C621DA" w:rsidP="007D7BAF">
      <w:pPr>
        <w:jc w:val="both"/>
        <w:rPr>
          <w:rFonts w:eastAsia="標楷體"/>
          <w:color w:val="000000"/>
          <w:sz w:val="32"/>
          <w:szCs w:val="32"/>
        </w:rPr>
      </w:pPr>
      <w:r w:rsidRPr="00965343">
        <w:rPr>
          <w:rFonts w:eastAsia="標楷體" w:cs="新細明體" w:hint="eastAsia"/>
          <w:color w:val="000000"/>
          <w:sz w:val="32"/>
          <w:szCs w:val="32"/>
        </w:rPr>
        <w:t>地</w:t>
      </w:r>
      <w:r w:rsidRPr="00965343">
        <w:rPr>
          <w:rFonts w:eastAsia="標楷體" w:cs="Gungsuh"/>
          <w:color w:val="000000"/>
          <w:sz w:val="32"/>
          <w:szCs w:val="32"/>
        </w:rPr>
        <w:t xml:space="preserve">    </w:t>
      </w:r>
      <w:r w:rsidRPr="00965343">
        <w:rPr>
          <w:rFonts w:eastAsia="標楷體" w:cs="新細明體" w:hint="eastAsia"/>
          <w:color w:val="000000"/>
          <w:sz w:val="32"/>
          <w:szCs w:val="32"/>
        </w:rPr>
        <w:t>址：</w:t>
      </w:r>
      <w:r>
        <w:rPr>
          <w:rFonts w:eastAsia="標楷體" w:cs="新細明體" w:hint="eastAsia"/>
          <w:color w:val="000000"/>
          <w:sz w:val="32"/>
          <w:szCs w:val="32"/>
        </w:rPr>
        <w:t>臺南市後壁區嘉苳里</w:t>
      </w:r>
      <w:r>
        <w:rPr>
          <w:rFonts w:eastAsia="標楷體" w:cs="新細明體"/>
          <w:color w:val="000000"/>
          <w:sz w:val="32"/>
          <w:szCs w:val="32"/>
        </w:rPr>
        <w:t>132</w:t>
      </w:r>
      <w:r>
        <w:rPr>
          <w:rFonts w:eastAsia="標楷體" w:cs="新細明體" w:hint="eastAsia"/>
          <w:color w:val="000000"/>
          <w:sz w:val="32"/>
          <w:szCs w:val="32"/>
        </w:rPr>
        <w:t>號</w:t>
      </w:r>
    </w:p>
    <w:p w:rsidR="00C621DA" w:rsidRPr="00965343" w:rsidRDefault="00C621DA" w:rsidP="007D7BAF">
      <w:pPr>
        <w:jc w:val="both"/>
        <w:rPr>
          <w:rFonts w:eastAsia="標楷體"/>
          <w:color w:val="000000"/>
          <w:sz w:val="32"/>
          <w:szCs w:val="32"/>
        </w:rPr>
      </w:pPr>
      <w:r w:rsidRPr="00965343">
        <w:rPr>
          <w:rFonts w:eastAsia="標楷體" w:cs="新細明體" w:hint="eastAsia"/>
          <w:color w:val="000000"/>
          <w:sz w:val="32"/>
          <w:szCs w:val="32"/>
        </w:rPr>
        <w:t>電</w:t>
      </w:r>
      <w:r w:rsidRPr="00965343">
        <w:rPr>
          <w:rFonts w:eastAsia="標楷體" w:cs="Gungsuh"/>
          <w:color w:val="000000"/>
          <w:sz w:val="32"/>
          <w:szCs w:val="32"/>
        </w:rPr>
        <w:t xml:space="preserve">    </w:t>
      </w:r>
      <w:r w:rsidRPr="00965343">
        <w:rPr>
          <w:rFonts w:eastAsia="標楷體" w:cs="新細明體" w:hint="eastAsia"/>
          <w:color w:val="000000"/>
          <w:sz w:val="32"/>
          <w:szCs w:val="32"/>
        </w:rPr>
        <w:t>話：</w:t>
      </w:r>
      <w:r>
        <w:rPr>
          <w:rFonts w:eastAsia="標楷體" w:cs="新細明體"/>
          <w:color w:val="000000"/>
          <w:sz w:val="32"/>
          <w:szCs w:val="32"/>
        </w:rPr>
        <w:t>06-6871031-301</w:t>
      </w:r>
      <w:r>
        <w:rPr>
          <w:rFonts w:ascii="標楷體" w:eastAsia="標楷體" w:hAnsi="標楷體" w:cs="新細明體" w:hint="eastAsia"/>
          <w:color w:val="000000"/>
          <w:sz w:val="32"/>
          <w:szCs w:val="32"/>
        </w:rPr>
        <w:t>、</w:t>
      </w:r>
      <w:r>
        <w:rPr>
          <w:rFonts w:eastAsia="標楷體" w:cs="新細明體"/>
          <w:color w:val="000000"/>
          <w:sz w:val="32"/>
          <w:szCs w:val="32"/>
        </w:rPr>
        <w:t>302</w:t>
      </w:r>
    </w:p>
    <w:p w:rsidR="00C621DA" w:rsidRPr="00965343" w:rsidRDefault="00C621DA" w:rsidP="007D7BAF">
      <w:pPr>
        <w:jc w:val="both"/>
        <w:rPr>
          <w:rFonts w:eastAsia="標楷體"/>
          <w:color w:val="000000"/>
          <w:sz w:val="32"/>
          <w:szCs w:val="32"/>
        </w:rPr>
      </w:pPr>
      <w:r w:rsidRPr="00965343">
        <w:rPr>
          <w:rFonts w:eastAsia="標楷體" w:cs="新細明體" w:hint="eastAsia"/>
          <w:color w:val="000000"/>
          <w:sz w:val="32"/>
          <w:szCs w:val="32"/>
        </w:rPr>
        <w:t>傳</w:t>
      </w:r>
      <w:r w:rsidRPr="00965343">
        <w:rPr>
          <w:rFonts w:eastAsia="標楷體" w:cs="Gungsuh"/>
          <w:color w:val="000000"/>
          <w:sz w:val="32"/>
          <w:szCs w:val="32"/>
        </w:rPr>
        <w:t xml:space="preserve">    </w:t>
      </w:r>
      <w:r w:rsidRPr="00965343">
        <w:rPr>
          <w:rFonts w:eastAsia="標楷體" w:cs="新細明體" w:hint="eastAsia"/>
          <w:color w:val="000000"/>
          <w:sz w:val="32"/>
          <w:szCs w:val="32"/>
        </w:rPr>
        <w:t>真：</w:t>
      </w:r>
      <w:r>
        <w:rPr>
          <w:rFonts w:eastAsia="標楷體" w:cs="新細明體"/>
          <w:color w:val="000000"/>
          <w:sz w:val="32"/>
          <w:szCs w:val="32"/>
        </w:rPr>
        <w:t>06-6872704</w:t>
      </w:r>
    </w:p>
    <w:p w:rsidR="00C621DA" w:rsidRDefault="00C621DA" w:rsidP="007D7BAF">
      <w:pPr>
        <w:jc w:val="both"/>
        <w:rPr>
          <w:rFonts w:eastAsia="標楷體" w:cs="新細明體"/>
          <w:color w:val="000000"/>
          <w:sz w:val="32"/>
          <w:szCs w:val="32"/>
        </w:rPr>
      </w:pPr>
      <w:r w:rsidRPr="00965343">
        <w:rPr>
          <w:rFonts w:eastAsia="標楷體" w:cs="新細明體" w:hint="eastAsia"/>
          <w:color w:val="000000"/>
          <w:sz w:val="32"/>
          <w:szCs w:val="32"/>
        </w:rPr>
        <w:t>網</w:t>
      </w:r>
      <w:r w:rsidRPr="00965343">
        <w:rPr>
          <w:rFonts w:eastAsia="標楷體" w:cs="Gungsuh"/>
          <w:color w:val="000000"/>
          <w:sz w:val="32"/>
          <w:szCs w:val="32"/>
        </w:rPr>
        <w:t xml:space="preserve">    </w:t>
      </w:r>
      <w:r w:rsidRPr="00965343">
        <w:rPr>
          <w:rFonts w:eastAsia="標楷體" w:cs="新細明體" w:hint="eastAsia"/>
          <w:color w:val="000000"/>
          <w:sz w:val="32"/>
          <w:szCs w:val="32"/>
        </w:rPr>
        <w:t>址：</w:t>
      </w:r>
      <w:r>
        <w:rPr>
          <w:rFonts w:eastAsia="標楷體" w:cs="新細明體"/>
          <w:color w:val="000000"/>
          <w:sz w:val="32"/>
          <w:szCs w:val="32"/>
        </w:rPr>
        <w:t>http://www.hpsh.tn.edu.tw</w:t>
      </w:r>
    </w:p>
    <w:p w:rsidR="00C621DA" w:rsidRPr="00965343" w:rsidRDefault="00C621DA" w:rsidP="007D7BAF">
      <w:pPr>
        <w:jc w:val="both"/>
        <w:rPr>
          <w:rFonts w:eastAsia="標楷體"/>
          <w:color w:val="000000"/>
          <w:sz w:val="32"/>
          <w:szCs w:val="32"/>
        </w:rPr>
      </w:pPr>
      <w:r w:rsidRPr="00965343">
        <w:rPr>
          <w:rFonts w:eastAsia="標楷體" w:cs="新細明體" w:hint="eastAsia"/>
          <w:color w:val="000000"/>
          <w:sz w:val="32"/>
          <w:szCs w:val="32"/>
        </w:rPr>
        <w:t>電子信箱：</w:t>
      </w:r>
      <w:r>
        <w:rPr>
          <w:rFonts w:eastAsia="標楷體" w:cs="新細明體"/>
          <w:color w:val="000000"/>
          <w:sz w:val="32"/>
          <w:szCs w:val="32"/>
        </w:rPr>
        <w:t>bigguy1768@gmail.com</w:t>
      </w:r>
    </w:p>
    <w:p w:rsidR="00C621DA" w:rsidRPr="00965343" w:rsidRDefault="00C621DA" w:rsidP="007D7BAF">
      <w:pPr>
        <w:jc w:val="both"/>
        <w:rPr>
          <w:rFonts w:eastAsia="標楷體"/>
          <w:color w:val="000000"/>
          <w:sz w:val="36"/>
          <w:szCs w:val="36"/>
        </w:rPr>
      </w:pPr>
    </w:p>
    <w:p w:rsidR="00C621DA" w:rsidRDefault="00C621DA" w:rsidP="007D7BAF">
      <w:pPr>
        <w:jc w:val="center"/>
        <w:rPr>
          <w:rFonts w:eastAsia="標楷體" w:cs="新細明體"/>
          <w:color w:val="000000"/>
          <w:sz w:val="36"/>
          <w:szCs w:val="36"/>
        </w:rPr>
      </w:pPr>
    </w:p>
    <w:p w:rsidR="00C621DA" w:rsidRPr="00965343" w:rsidRDefault="00C621DA" w:rsidP="007D7BAF">
      <w:pPr>
        <w:jc w:val="center"/>
        <w:rPr>
          <w:rFonts w:eastAsia="標楷體"/>
          <w:color w:val="000000"/>
          <w:sz w:val="36"/>
          <w:szCs w:val="36"/>
        </w:rPr>
      </w:pPr>
      <w:r w:rsidRPr="00965343">
        <w:rPr>
          <w:rFonts w:eastAsia="標楷體" w:cs="新細明體" w:hint="eastAsia"/>
          <w:color w:val="000000"/>
          <w:sz w:val="36"/>
          <w:szCs w:val="36"/>
        </w:rPr>
        <w:t>中</w:t>
      </w:r>
      <w:r>
        <w:rPr>
          <w:rFonts w:eastAsia="標楷體" w:cs="新細明體"/>
          <w:color w:val="000000"/>
          <w:sz w:val="36"/>
          <w:szCs w:val="36"/>
        </w:rPr>
        <w:t xml:space="preserve"> </w:t>
      </w:r>
      <w:r w:rsidRPr="00965343">
        <w:rPr>
          <w:rFonts w:eastAsia="標楷體" w:cs="新細明體" w:hint="eastAsia"/>
          <w:color w:val="000000"/>
          <w:sz w:val="36"/>
          <w:szCs w:val="36"/>
        </w:rPr>
        <w:t>華</w:t>
      </w:r>
      <w:r>
        <w:rPr>
          <w:rFonts w:eastAsia="標楷體" w:cs="新細明體"/>
          <w:color w:val="000000"/>
          <w:sz w:val="36"/>
          <w:szCs w:val="36"/>
        </w:rPr>
        <w:t xml:space="preserve"> </w:t>
      </w:r>
      <w:r w:rsidRPr="00965343">
        <w:rPr>
          <w:rFonts w:eastAsia="標楷體" w:cs="新細明體" w:hint="eastAsia"/>
          <w:color w:val="000000"/>
          <w:sz w:val="36"/>
          <w:szCs w:val="36"/>
        </w:rPr>
        <w:t>民</w:t>
      </w:r>
      <w:r>
        <w:rPr>
          <w:rFonts w:eastAsia="標楷體" w:cs="新細明體"/>
          <w:color w:val="000000"/>
          <w:sz w:val="36"/>
          <w:szCs w:val="36"/>
        </w:rPr>
        <w:t xml:space="preserve"> </w:t>
      </w:r>
      <w:r w:rsidRPr="00965343">
        <w:rPr>
          <w:rFonts w:eastAsia="標楷體" w:cs="新細明體" w:hint="eastAsia"/>
          <w:color w:val="000000"/>
          <w:sz w:val="36"/>
          <w:szCs w:val="36"/>
        </w:rPr>
        <w:t>國</w:t>
      </w:r>
      <w:r>
        <w:rPr>
          <w:rFonts w:eastAsia="標楷體" w:cs="新細明體"/>
          <w:color w:val="000000"/>
          <w:sz w:val="36"/>
          <w:szCs w:val="36"/>
        </w:rPr>
        <w:t xml:space="preserve"> </w:t>
      </w:r>
      <w:r w:rsidRPr="00965343">
        <w:rPr>
          <w:rFonts w:eastAsia="標楷體" w:cs="Gungsuh"/>
          <w:color w:val="000000"/>
          <w:sz w:val="36"/>
          <w:szCs w:val="36"/>
        </w:rPr>
        <w:t xml:space="preserve"> </w:t>
      </w:r>
      <w:r w:rsidRPr="004D541C">
        <w:rPr>
          <w:rFonts w:eastAsia="標楷體" w:cs="Gungsuh"/>
          <w:color w:val="000000"/>
          <w:sz w:val="36"/>
          <w:szCs w:val="36"/>
        </w:rPr>
        <w:t>10</w:t>
      </w:r>
      <w:r w:rsidRPr="004D541C">
        <w:rPr>
          <w:rFonts w:eastAsia="標楷體"/>
          <w:color w:val="000000"/>
          <w:sz w:val="36"/>
          <w:szCs w:val="36"/>
        </w:rPr>
        <w:t>8</w:t>
      </w:r>
      <w:r>
        <w:rPr>
          <w:rFonts w:eastAsia="標楷體"/>
          <w:color w:val="000000"/>
          <w:sz w:val="36"/>
          <w:szCs w:val="36"/>
        </w:rPr>
        <w:t xml:space="preserve">  </w:t>
      </w:r>
      <w:r w:rsidRPr="00965343">
        <w:rPr>
          <w:rFonts w:eastAsia="標楷體" w:cs="新細明體" w:hint="eastAsia"/>
          <w:color w:val="000000"/>
          <w:sz w:val="36"/>
          <w:szCs w:val="36"/>
        </w:rPr>
        <w:t>年</w:t>
      </w:r>
      <w:r w:rsidRPr="00965343">
        <w:rPr>
          <w:rFonts w:eastAsia="標楷體" w:cs="Gungsuh"/>
          <w:color w:val="000000"/>
          <w:sz w:val="36"/>
          <w:szCs w:val="36"/>
        </w:rPr>
        <w:t xml:space="preserve"> </w:t>
      </w:r>
      <w:r>
        <w:rPr>
          <w:rFonts w:eastAsia="標楷體" w:cs="Gungsuh"/>
          <w:color w:val="000000"/>
          <w:sz w:val="36"/>
          <w:szCs w:val="36"/>
        </w:rPr>
        <w:t xml:space="preserve"> </w:t>
      </w:r>
      <w:r w:rsidRPr="00965343">
        <w:rPr>
          <w:rFonts w:eastAsia="標楷體" w:cs="Gungsuh"/>
          <w:color w:val="000000"/>
          <w:sz w:val="36"/>
          <w:szCs w:val="36"/>
        </w:rPr>
        <w:t xml:space="preserve">1 </w:t>
      </w:r>
      <w:r>
        <w:rPr>
          <w:rFonts w:eastAsia="標楷體" w:cs="Gungsuh"/>
          <w:color w:val="000000"/>
          <w:sz w:val="36"/>
          <w:szCs w:val="36"/>
        </w:rPr>
        <w:t xml:space="preserve"> </w:t>
      </w:r>
      <w:r w:rsidRPr="00965343">
        <w:rPr>
          <w:rFonts w:eastAsia="標楷體" w:cs="新細明體" w:hint="eastAsia"/>
          <w:color w:val="000000"/>
          <w:sz w:val="36"/>
          <w:szCs w:val="36"/>
        </w:rPr>
        <w:t>月</w:t>
      </w:r>
    </w:p>
    <w:p w:rsidR="00C621DA" w:rsidRPr="00965343" w:rsidRDefault="00C621DA" w:rsidP="007D7BAF">
      <w:pPr>
        <w:widowControl/>
        <w:jc w:val="both"/>
        <w:rPr>
          <w:rFonts w:eastAsia="標楷體" w:cs="標楷體"/>
          <w:color w:val="000000"/>
          <w:sz w:val="32"/>
          <w:szCs w:val="32"/>
        </w:rPr>
      </w:pPr>
    </w:p>
    <w:p w:rsidR="00C621DA" w:rsidRDefault="00C621DA" w:rsidP="007D7BAF">
      <w:pPr>
        <w:jc w:val="center"/>
        <w:rPr>
          <w:rFonts w:eastAsia="標楷體" w:cs="標楷體"/>
          <w:color w:val="000000"/>
          <w:sz w:val="32"/>
          <w:szCs w:val="32"/>
        </w:rPr>
      </w:pPr>
    </w:p>
    <w:p w:rsidR="00C621DA" w:rsidRDefault="00C621DA" w:rsidP="007D7BAF">
      <w:pPr>
        <w:jc w:val="center"/>
        <w:rPr>
          <w:rFonts w:eastAsia="標楷體" w:cs="標楷體"/>
          <w:color w:val="000000"/>
          <w:sz w:val="32"/>
          <w:szCs w:val="32"/>
        </w:rPr>
      </w:pPr>
    </w:p>
    <w:p w:rsidR="00C621DA" w:rsidRPr="00965343" w:rsidRDefault="00C621DA" w:rsidP="007D7BAF">
      <w:pPr>
        <w:jc w:val="center"/>
        <w:rPr>
          <w:rFonts w:eastAsia="標楷體" w:cs="標楷體"/>
          <w:color w:val="000000"/>
          <w:sz w:val="32"/>
          <w:szCs w:val="32"/>
        </w:rPr>
      </w:pPr>
    </w:p>
    <w:p w:rsidR="00C621DA" w:rsidRPr="00965343" w:rsidRDefault="00C621DA" w:rsidP="007D7BAF">
      <w:pPr>
        <w:widowControl/>
        <w:jc w:val="both"/>
        <w:rPr>
          <w:rFonts w:eastAsia="標楷體"/>
          <w:color w:val="000000"/>
          <w:sz w:val="32"/>
          <w:szCs w:val="32"/>
        </w:rPr>
      </w:pPr>
    </w:p>
    <w:p w:rsidR="00C621DA" w:rsidRDefault="00C621DA" w:rsidP="007D7BAF">
      <w:pPr>
        <w:widowControl/>
        <w:jc w:val="both"/>
        <w:rPr>
          <w:rFonts w:eastAsia="標楷體"/>
        </w:rPr>
      </w:pPr>
      <w:r w:rsidRPr="00965343">
        <w:rPr>
          <w:rFonts w:eastAsia="標楷體"/>
        </w:rPr>
        <w:br w:type="page"/>
      </w:r>
    </w:p>
    <w:p w:rsidR="00C621DA" w:rsidRPr="00965343" w:rsidRDefault="00C621DA" w:rsidP="00D21BBC">
      <w:pPr>
        <w:spacing w:beforeLines="50" w:before="120" w:afterLines="100" w:after="240"/>
        <w:jc w:val="center"/>
        <w:rPr>
          <w:rFonts w:eastAsia="標楷體"/>
          <w:b/>
          <w:color w:val="000000"/>
          <w:sz w:val="32"/>
          <w:szCs w:val="32"/>
        </w:rPr>
      </w:pPr>
      <w:r w:rsidRPr="00965343">
        <w:rPr>
          <w:rFonts w:eastAsia="標楷體" w:cs="新細明體" w:hint="eastAsia"/>
          <w:b/>
          <w:color w:val="000000"/>
          <w:sz w:val="32"/>
          <w:szCs w:val="32"/>
        </w:rPr>
        <w:t>試辦學習區完全免試入學重要日程表</w:t>
      </w:r>
    </w:p>
    <w:tbl>
      <w:tblPr>
        <w:tblW w:w="10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659"/>
        <w:gridCol w:w="3707"/>
        <w:gridCol w:w="3080"/>
      </w:tblGrid>
      <w:tr w:rsidR="00C621DA" w:rsidRPr="00ED584E" w:rsidTr="0007348F">
        <w:trPr>
          <w:trHeight w:val="900"/>
          <w:jc w:val="center"/>
        </w:trPr>
        <w:tc>
          <w:tcPr>
            <w:tcW w:w="3659" w:type="dxa"/>
            <w:vAlign w:val="center"/>
          </w:tcPr>
          <w:p w:rsidR="00C621DA" w:rsidRPr="00ED584E" w:rsidRDefault="00C621DA" w:rsidP="0007348F">
            <w:pPr>
              <w:jc w:val="both"/>
              <w:rPr>
                <w:rFonts w:eastAsia="標楷體"/>
                <w:color w:val="000000"/>
                <w:sz w:val="28"/>
                <w:szCs w:val="28"/>
              </w:rPr>
            </w:pPr>
            <w:r w:rsidRPr="00ED584E">
              <w:rPr>
                <w:rFonts w:eastAsia="標楷體" w:cs="新細明體" w:hint="eastAsia"/>
                <w:color w:val="000000"/>
                <w:sz w:val="28"/>
                <w:szCs w:val="28"/>
              </w:rPr>
              <w:t>項</w:t>
            </w:r>
            <w:r w:rsidRPr="00ED584E">
              <w:rPr>
                <w:rFonts w:eastAsia="標楷體" w:cs="Gungsuh"/>
                <w:color w:val="000000"/>
                <w:sz w:val="28"/>
                <w:szCs w:val="28"/>
              </w:rPr>
              <w:t xml:space="preserve">    </w:t>
            </w:r>
            <w:r w:rsidRPr="00ED584E">
              <w:rPr>
                <w:rFonts w:eastAsia="標楷體" w:cs="新細明體" w:hint="eastAsia"/>
                <w:color w:val="000000"/>
                <w:sz w:val="28"/>
                <w:szCs w:val="28"/>
              </w:rPr>
              <w:t>目</w:t>
            </w:r>
          </w:p>
        </w:tc>
        <w:tc>
          <w:tcPr>
            <w:tcW w:w="3707" w:type="dxa"/>
            <w:vAlign w:val="center"/>
          </w:tcPr>
          <w:p w:rsidR="00C621DA" w:rsidRPr="00ED584E" w:rsidRDefault="00C621DA" w:rsidP="0007348F">
            <w:pPr>
              <w:jc w:val="both"/>
              <w:rPr>
                <w:rFonts w:eastAsia="標楷體"/>
                <w:color w:val="000000"/>
                <w:sz w:val="28"/>
                <w:szCs w:val="28"/>
              </w:rPr>
            </w:pPr>
            <w:r w:rsidRPr="00ED584E">
              <w:rPr>
                <w:rFonts w:eastAsia="標楷體" w:cs="新細明體" w:hint="eastAsia"/>
                <w:color w:val="000000"/>
                <w:sz w:val="28"/>
                <w:szCs w:val="28"/>
              </w:rPr>
              <w:t>日</w:t>
            </w:r>
            <w:r w:rsidRPr="00ED584E">
              <w:rPr>
                <w:rFonts w:eastAsia="標楷體" w:cs="Gungsuh"/>
                <w:color w:val="000000"/>
                <w:sz w:val="28"/>
                <w:szCs w:val="28"/>
              </w:rPr>
              <w:t xml:space="preserve">    </w:t>
            </w:r>
            <w:r w:rsidRPr="00ED584E">
              <w:rPr>
                <w:rFonts w:eastAsia="標楷體" w:cs="新細明體" w:hint="eastAsia"/>
                <w:color w:val="000000"/>
                <w:sz w:val="28"/>
                <w:szCs w:val="28"/>
              </w:rPr>
              <w:t>期</w:t>
            </w:r>
          </w:p>
        </w:tc>
        <w:tc>
          <w:tcPr>
            <w:tcW w:w="3080" w:type="dxa"/>
            <w:vAlign w:val="center"/>
          </w:tcPr>
          <w:p w:rsidR="00C621DA" w:rsidRPr="00ED584E" w:rsidRDefault="00C621DA" w:rsidP="0007348F">
            <w:pPr>
              <w:jc w:val="both"/>
              <w:rPr>
                <w:rFonts w:eastAsia="標楷體"/>
                <w:color w:val="000000"/>
                <w:sz w:val="28"/>
                <w:szCs w:val="28"/>
              </w:rPr>
            </w:pPr>
            <w:r w:rsidRPr="00ED584E">
              <w:rPr>
                <w:rFonts w:eastAsia="標楷體" w:cs="新細明體" w:hint="eastAsia"/>
                <w:color w:val="000000"/>
                <w:sz w:val="28"/>
                <w:szCs w:val="28"/>
              </w:rPr>
              <w:t>地點</w:t>
            </w:r>
          </w:p>
        </w:tc>
      </w:tr>
      <w:tr w:rsidR="00C621DA" w:rsidRPr="00ED584E" w:rsidTr="0007348F">
        <w:trPr>
          <w:trHeight w:val="900"/>
          <w:jc w:val="center"/>
        </w:trPr>
        <w:tc>
          <w:tcPr>
            <w:tcW w:w="3659" w:type="dxa"/>
            <w:vAlign w:val="center"/>
          </w:tcPr>
          <w:p w:rsidR="00C621DA" w:rsidRPr="00ED584E" w:rsidRDefault="00C621DA" w:rsidP="0007348F">
            <w:pPr>
              <w:ind w:left="120"/>
              <w:jc w:val="both"/>
              <w:rPr>
                <w:rFonts w:eastAsia="標楷體"/>
                <w:color w:val="000000"/>
                <w:sz w:val="28"/>
                <w:szCs w:val="28"/>
              </w:rPr>
            </w:pPr>
            <w:r w:rsidRPr="00ED584E">
              <w:rPr>
                <w:rFonts w:eastAsia="標楷體" w:cs="Gungsuh"/>
                <w:color w:val="000000"/>
                <w:sz w:val="28"/>
                <w:szCs w:val="28"/>
              </w:rPr>
              <w:t>1.</w:t>
            </w:r>
            <w:r w:rsidRPr="00ED584E">
              <w:rPr>
                <w:rFonts w:eastAsia="標楷體" w:cs="新細明體" w:hint="eastAsia"/>
                <w:color w:val="000000"/>
                <w:sz w:val="28"/>
                <w:szCs w:val="28"/>
              </w:rPr>
              <w:t>試辦學習區完全免試入學報名</w:t>
            </w:r>
          </w:p>
        </w:tc>
        <w:tc>
          <w:tcPr>
            <w:tcW w:w="3707" w:type="dxa"/>
            <w:vAlign w:val="center"/>
          </w:tcPr>
          <w:p w:rsidR="00C621DA" w:rsidRPr="00ED584E" w:rsidRDefault="00C621DA" w:rsidP="0007348F">
            <w:pPr>
              <w:spacing w:line="320" w:lineRule="auto"/>
              <w:ind w:left="120"/>
              <w:jc w:val="both"/>
              <w:rPr>
                <w:rFonts w:eastAsia="標楷體" w:cs="新細明體"/>
                <w:color w:val="0070C0"/>
                <w:sz w:val="28"/>
                <w:szCs w:val="28"/>
              </w:rPr>
            </w:pPr>
            <w:r w:rsidRPr="00ED584E">
              <w:rPr>
                <w:rFonts w:eastAsia="標楷體" w:cs="Gungsuh"/>
                <w:color w:val="0070C0"/>
                <w:sz w:val="28"/>
                <w:szCs w:val="28"/>
              </w:rPr>
              <w:t>108</w:t>
            </w:r>
            <w:r w:rsidRPr="00ED584E">
              <w:rPr>
                <w:rFonts w:eastAsia="標楷體" w:cs="新細明體" w:hint="eastAsia"/>
                <w:color w:val="0070C0"/>
                <w:sz w:val="28"/>
                <w:szCs w:val="28"/>
              </w:rPr>
              <w:t>年</w:t>
            </w:r>
            <w:r w:rsidRPr="00ED584E">
              <w:rPr>
                <w:rFonts w:eastAsia="標楷體" w:cs="Gungsuh"/>
                <w:color w:val="0070C0"/>
                <w:sz w:val="28"/>
                <w:szCs w:val="28"/>
              </w:rPr>
              <w:t>5</w:t>
            </w:r>
            <w:r w:rsidRPr="00ED584E">
              <w:rPr>
                <w:rFonts w:eastAsia="標楷體" w:cs="新細明體" w:hint="eastAsia"/>
                <w:color w:val="0070C0"/>
                <w:sz w:val="28"/>
                <w:szCs w:val="28"/>
              </w:rPr>
              <w:t>月</w:t>
            </w:r>
            <w:r w:rsidRPr="00ED584E">
              <w:rPr>
                <w:rFonts w:eastAsia="標楷體" w:cs="Gungsuh"/>
                <w:color w:val="0070C0"/>
                <w:sz w:val="28"/>
                <w:szCs w:val="28"/>
              </w:rPr>
              <w:t>7</w:t>
            </w:r>
            <w:r w:rsidRPr="00ED584E">
              <w:rPr>
                <w:rFonts w:eastAsia="標楷體" w:cs="新細明體" w:hint="eastAsia"/>
                <w:color w:val="0070C0"/>
                <w:sz w:val="28"/>
                <w:szCs w:val="28"/>
              </w:rPr>
              <w:t>日（星期二）</w:t>
            </w:r>
          </w:p>
          <w:p w:rsidR="00C621DA" w:rsidRPr="00ED584E" w:rsidRDefault="00C621DA" w:rsidP="0007348F">
            <w:pPr>
              <w:spacing w:line="320" w:lineRule="auto"/>
              <w:ind w:left="120"/>
              <w:jc w:val="both"/>
              <w:rPr>
                <w:rFonts w:eastAsia="標楷體"/>
                <w:color w:val="0070C0"/>
                <w:sz w:val="28"/>
                <w:szCs w:val="28"/>
              </w:rPr>
            </w:pPr>
            <w:r w:rsidRPr="00ED584E">
              <w:rPr>
                <w:rFonts w:eastAsia="標楷體" w:cs="新細明體" w:hint="eastAsia"/>
                <w:color w:val="FF0000"/>
                <w:sz w:val="28"/>
                <w:szCs w:val="28"/>
              </w:rPr>
              <w:t>每日</w:t>
            </w:r>
            <w:r w:rsidRPr="00ED584E">
              <w:rPr>
                <w:rFonts w:eastAsia="標楷體" w:cs="新細明體" w:hint="eastAsia"/>
                <w:color w:val="0070C0"/>
                <w:sz w:val="28"/>
                <w:szCs w:val="28"/>
              </w:rPr>
              <w:t>上午</w:t>
            </w:r>
            <w:r w:rsidRPr="00ED584E">
              <w:rPr>
                <w:rFonts w:eastAsia="標楷體" w:cs="新細明體"/>
                <w:color w:val="0070C0"/>
                <w:sz w:val="28"/>
                <w:szCs w:val="28"/>
              </w:rPr>
              <w:t>9</w:t>
            </w:r>
            <w:r w:rsidRPr="00ED584E">
              <w:rPr>
                <w:rFonts w:eastAsia="標楷體" w:cs="新細明體" w:hint="eastAsia"/>
                <w:color w:val="0070C0"/>
                <w:sz w:val="28"/>
                <w:szCs w:val="28"/>
              </w:rPr>
              <w:t>時至</w:t>
            </w:r>
            <w:r w:rsidRPr="00ED584E">
              <w:rPr>
                <w:rFonts w:eastAsia="標楷體" w:cs="Gungsuh"/>
                <w:color w:val="0070C0"/>
                <w:sz w:val="28"/>
                <w:szCs w:val="28"/>
              </w:rPr>
              <w:t>108</w:t>
            </w:r>
            <w:r w:rsidRPr="00ED584E">
              <w:rPr>
                <w:rFonts w:eastAsia="標楷體" w:cs="新細明體" w:hint="eastAsia"/>
                <w:color w:val="0070C0"/>
                <w:sz w:val="28"/>
                <w:szCs w:val="28"/>
              </w:rPr>
              <w:t>年</w:t>
            </w:r>
            <w:r w:rsidRPr="00ED584E">
              <w:rPr>
                <w:rFonts w:eastAsia="標楷體" w:cs="Gungsuh"/>
                <w:color w:val="0070C0"/>
                <w:sz w:val="28"/>
                <w:szCs w:val="28"/>
              </w:rPr>
              <w:t>5</w:t>
            </w:r>
            <w:r w:rsidRPr="00ED584E">
              <w:rPr>
                <w:rFonts w:eastAsia="標楷體" w:cs="新細明體" w:hint="eastAsia"/>
                <w:color w:val="0070C0"/>
                <w:sz w:val="28"/>
                <w:szCs w:val="28"/>
              </w:rPr>
              <w:t>月</w:t>
            </w:r>
            <w:r w:rsidRPr="00ED584E">
              <w:rPr>
                <w:rFonts w:eastAsia="標楷體" w:cs="Gungsuh"/>
                <w:color w:val="0070C0"/>
                <w:sz w:val="28"/>
                <w:szCs w:val="28"/>
              </w:rPr>
              <w:t>8</w:t>
            </w:r>
            <w:r w:rsidRPr="00ED584E">
              <w:rPr>
                <w:rFonts w:eastAsia="標楷體" w:cs="新細明體" w:hint="eastAsia"/>
                <w:color w:val="0070C0"/>
                <w:sz w:val="28"/>
                <w:szCs w:val="28"/>
              </w:rPr>
              <w:t>日</w:t>
            </w:r>
            <w:r w:rsidRPr="00ED584E">
              <w:rPr>
                <w:rFonts w:eastAsia="標楷體" w:cs="新細明體"/>
                <w:color w:val="0070C0"/>
                <w:sz w:val="28"/>
                <w:szCs w:val="28"/>
              </w:rPr>
              <w:t>(</w:t>
            </w:r>
            <w:r w:rsidRPr="00ED584E">
              <w:rPr>
                <w:rFonts w:eastAsia="標楷體" w:cs="新細明體" w:hint="eastAsia"/>
                <w:color w:val="0070C0"/>
                <w:sz w:val="28"/>
                <w:szCs w:val="28"/>
              </w:rPr>
              <w:t>星期三）下午</w:t>
            </w:r>
            <w:r w:rsidRPr="00ED584E">
              <w:rPr>
                <w:rFonts w:eastAsia="標楷體" w:cs="新細明體"/>
                <w:color w:val="0070C0"/>
                <w:sz w:val="28"/>
                <w:szCs w:val="28"/>
              </w:rPr>
              <w:t>5</w:t>
            </w:r>
            <w:r w:rsidRPr="00ED584E">
              <w:rPr>
                <w:rFonts w:eastAsia="標楷體" w:cs="新細明體" w:hint="eastAsia"/>
                <w:color w:val="0070C0"/>
                <w:sz w:val="28"/>
                <w:szCs w:val="28"/>
              </w:rPr>
              <w:t>時</w:t>
            </w:r>
          </w:p>
        </w:tc>
        <w:tc>
          <w:tcPr>
            <w:tcW w:w="3080" w:type="dxa"/>
            <w:vAlign w:val="center"/>
          </w:tcPr>
          <w:p w:rsidR="00C621DA" w:rsidRPr="00ED584E" w:rsidRDefault="00C621DA" w:rsidP="0007348F">
            <w:pPr>
              <w:spacing w:line="320" w:lineRule="auto"/>
              <w:ind w:left="120"/>
              <w:jc w:val="both"/>
              <w:rPr>
                <w:rFonts w:eastAsia="標楷體" w:cs="標楷體"/>
                <w:color w:val="000000"/>
                <w:sz w:val="28"/>
                <w:szCs w:val="28"/>
              </w:rPr>
            </w:pPr>
            <w:r w:rsidRPr="00ED584E">
              <w:rPr>
                <w:rFonts w:eastAsia="標楷體" w:cs="標楷體" w:hint="eastAsia"/>
                <w:color w:val="000000"/>
                <w:sz w:val="28"/>
                <w:szCs w:val="28"/>
              </w:rPr>
              <w:t>國立後壁高級中學</w:t>
            </w:r>
          </w:p>
        </w:tc>
      </w:tr>
      <w:tr w:rsidR="00C621DA" w:rsidRPr="00ED584E" w:rsidTr="0007348F">
        <w:trPr>
          <w:trHeight w:val="900"/>
          <w:jc w:val="center"/>
        </w:trPr>
        <w:tc>
          <w:tcPr>
            <w:tcW w:w="3659" w:type="dxa"/>
            <w:vAlign w:val="center"/>
          </w:tcPr>
          <w:p w:rsidR="00C621DA" w:rsidRPr="00ED584E" w:rsidRDefault="00C621DA" w:rsidP="0007348F">
            <w:pPr>
              <w:ind w:left="120"/>
              <w:jc w:val="both"/>
              <w:rPr>
                <w:rFonts w:eastAsia="標楷體"/>
                <w:color w:val="000000"/>
                <w:sz w:val="28"/>
                <w:szCs w:val="28"/>
              </w:rPr>
            </w:pPr>
            <w:r w:rsidRPr="00ED584E">
              <w:rPr>
                <w:rFonts w:eastAsia="標楷體" w:cs="Gungsuh"/>
                <w:color w:val="000000"/>
                <w:sz w:val="28"/>
                <w:szCs w:val="28"/>
              </w:rPr>
              <w:t>2.</w:t>
            </w:r>
            <w:r w:rsidRPr="00ED584E">
              <w:rPr>
                <w:rFonts w:eastAsia="標楷體" w:cs="新細明體" w:hint="eastAsia"/>
                <w:color w:val="000000"/>
                <w:sz w:val="28"/>
                <w:szCs w:val="28"/>
              </w:rPr>
              <w:t>試辦學習區完全免試入學公告錄取名單</w:t>
            </w:r>
          </w:p>
        </w:tc>
        <w:tc>
          <w:tcPr>
            <w:tcW w:w="3707" w:type="dxa"/>
            <w:vAlign w:val="center"/>
          </w:tcPr>
          <w:p w:rsidR="00C621DA" w:rsidRPr="00ED584E" w:rsidRDefault="00C621DA" w:rsidP="0007348F">
            <w:pPr>
              <w:spacing w:line="320" w:lineRule="auto"/>
              <w:ind w:left="120"/>
              <w:jc w:val="both"/>
              <w:rPr>
                <w:rFonts w:eastAsia="標楷體"/>
                <w:color w:val="0070C0"/>
                <w:sz w:val="28"/>
                <w:szCs w:val="28"/>
              </w:rPr>
            </w:pPr>
            <w:r w:rsidRPr="00ED584E">
              <w:rPr>
                <w:rFonts w:eastAsia="標楷體" w:cs="Gungsuh"/>
                <w:color w:val="0070C0"/>
                <w:sz w:val="28"/>
                <w:szCs w:val="28"/>
              </w:rPr>
              <w:t>108</w:t>
            </w:r>
            <w:r w:rsidRPr="00ED584E">
              <w:rPr>
                <w:rFonts w:eastAsia="標楷體" w:cs="新細明體" w:hint="eastAsia"/>
                <w:color w:val="0070C0"/>
                <w:sz w:val="28"/>
                <w:szCs w:val="28"/>
              </w:rPr>
              <w:t>年</w:t>
            </w:r>
            <w:r w:rsidRPr="00ED584E">
              <w:rPr>
                <w:rFonts w:eastAsia="標楷體" w:cs="Gungsuh"/>
                <w:color w:val="0070C0"/>
                <w:sz w:val="28"/>
                <w:szCs w:val="28"/>
              </w:rPr>
              <w:t>5</w:t>
            </w:r>
            <w:r w:rsidRPr="00ED584E">
              <w:rPr>
                <w:rFonts w:eastAsia="標楷體" w:cs="新細明體" w:hint="eastAsia"/>
                <w:color w:val="0070C0"/>
                <w:sz w:val="28"/>
                <w:szCs w:val="28"/>
              </w:rPr>
              <w:t>月</w:t>
            </w:r>
            <w:r w:rsidRPr="00ED584E">
              <w:rPr>
                <w:rFonts w:eastAsia="標楷體" w:cs="Gungsuh"/>
                <w:color w:val="0070C0"/>
                <w:sz w:val="28"/>
                <w:szCs w:val="28"/>
              </w:rPr>
              <w:t>15</w:t>
            </w:r>
            <w:r w:rsidRPr="00ED584E">
              <w:rPr>
                <w:rFonts w:eastAsia="標楷體" w:cs="新細明體" w:hint="eastAsia"/>
                <w:color w:val="0070C0"/>
                <w:sz w:val="28"/>
                <w:szCs w:val="28"/>
              </w:rPr>
              <w:t>日（星期三）上午</w:t>
            </w:r>
            <w:r w:rsidRPr="00ED584E">
              <w:rPr>
                <w:rFonts w:eastAsia="標楷體" w:cs="新細明體"/>
                <w:color w:val="0070C0"/>
                <w:sz w:val="28"/>
                <w:szCs w:val="28"/>
              </w:rPr>
              <w:t>11</w:t>
            </w:r>
            <w:r w:rsidRPr="00ED584E">
              <w:rPr>
                <w:rFonts w:eastAsia="標楷體" w:cs="新細明體" w:hint="eastAsia"/>
                <w:color w:val="0070C0"/>
                <w:sz w:val="28"/>
                <w:szCs w:val="28"/>
              </w:rPr>
              <w:t>時</w:t>
            </w:r>
          </w:p>
        </w:tc>
        <w:tc>
          <w:tcPr>
            <w:tcW w:w="3080" w:type="dxa"/>
            <w:vAlign w:val="center"/>
          </w:tcPr>
          <w:p w:rsidR="00C621DA" w:rsidRPr="00ED584E" w:rsidRDefault="00C621DA" w:rsidP="0007348F">
            <w:pPr>
              <w:spacing w:line="320" w:lineRule="auto"/>
              <w:ind w:left="120"/>
              <w:jc w:val="both"/>
              <w:rPr>
                <w:rFonts w:eastAsia="標楷體" w:cs="標楷體"/>
                <w:color w:val="000000"/>
                <w:sz w:val="28"/>
                <w:szCs w:val="28"/>
              </w:rPr>
            </w:pPr>
            <w:r w:rsidRPr="00ED584E">
              <w:rPr>
                <w:rFonts w:eastAsia="標楷體" w:cs="標楷體" w:hint="eastAsia"/>
                <w:color w:val="000000"/>
                <w:sz w:val="28"/>
                <w:szCs w:val="28"/>
              </w:rPr>
              <w:t>各招生學校門口及各招生學校網頁</w:t>
            </w:r>
          </w:p>
        </w:tc>
      </w:tr>
      <w:tr w:rsidR="00C621DA" w:rsidRPr="00ED584E" w:rsidTr="0007348F">
        <w:trPr>
          <w:trHeight w:val="900"/>
          <w:jc w:val="center"/>
        </w:trPr>
        <w:tc>
          <w:tcPr>
            <w:tcW w:w="3659" w:type="dxa"/>
            <w:vAlign w:val="center"/>
          </w:tcPr>
          <w:p w:rsidR="00C621DA" w:rsidRPr="00ED584E" w:rsidRDefault="00C621DA" w:rsidP="0007348F">
            <w:pPr>
              <w:ind w:left="120"/>
              <w:jc w:val="both"/>
              <w:rPr>
                <w:rFonts w:eastAsia="標楷體"/>
                <w:color w:val="000000"/>
                <w:sz w:val="28"/>
                <w:szCs w:val="28"/>
              </w:rPr>
            </w:pPr>
            <w:r w:rsidRPr="00ED584E">
              <w:rPr>
                <w:rFonts w:eastAsia="標楷體" w:cs="Gungsuh"/>
                <w:color w:val="000000"/>
                <w:sz w:val="28"/>
                <w:szCs w:val="28"/>
              </w:rPr>
              <w:t>3.</w:t>
            </w:r>
            <w:r w:rsidRPr="00ED584E">
              <w:rPr>
                <w:rFonts w:eastAsia="標楷體" w:cs="新細明體" w:hint="eastAsia"/>
                <w:color w:val="000000"/>
                <w:sz w:val="28"/>
                <w:szCs w:val="28"/>
              </w:rPr>
              <w:t>複查</w:t>
            </w:r>
          </w:p>
        </w:tc>
        <w:tc>
          <w:tcPr>
            <w:tcW w:w="3707" w:type="dxa"/>
            <w:vAlign w:val="center"/>
          </w:tcPr>
          <w:p w:rsidR="00C621DA" w:rsidRPr="00ED584E" w:rsidRDefault="00C621DA" w:rsidP="0007348F">
            <w:pPr>
              <w:spacing w:line="320" w:lineRule="auto"/>
              <w:ind w:left="120"/>
              <w:jc w:val="both"/>
              <w:rPr>
                <w:rFonts w:eastAsia="標楷體"/>
                <w:color w:val="0070C0"/>
                <w:sz w:val="28"/>
                <w:szCs w:val="28"/>
              </w:rPr>
            </w:pPr>
            <w:r w:rsidRPr="00ED584E">
              <w:rPr>
                <w:rFonts w:eastAsia="標楷體" w:cs="Gungsuh"/>
                <w:color w:val="0070C0"/>
                <w:sz w:val="28"/>
                <w:szCs w:val="28"/>
              </w:rPr>
              <w:t>108</w:t>
            </w:r>
            <w:r w:rsidRPr="00ED584E">
              <w:rPr>
                <w:rFonts w:eastAsia="標楷體" w:cs="新細明體" w:hint="eastAsia"/>
                <w:color w:val="0070C0"/>
                <w:sz w:val="28"/>
                <w:szCs w:val="28"/>
              </w:rPr>
              <w:t>年</w:t>
            </w:r>
            <w:r w:rsidRPr="00ED584E">
              <w:rPr>
                <w:rFonts w:eastAsia="標楷體" w:cs="Gungsuh"/>
                <w:color w:val="0070C0"/>
                <w:sz w:val="28"/>
                <w:szCs w:val="28"/>
              </w:rPr>
              <w:t>5</w:t>
            </w:r>
            <w:r w:rsidRPr="00ED584E">
              <w:rPr>
                <w:rFonts w:eastAsia="標楷體" w:cs="新細明體" w:hint="eastAsia"/>
                <w:color w:val="0070C0"/>
                <w:sz w:val="28"/>
                <w:szCs w:val="28"/>
              </w:rPr>
              <w:t>月</w:t>
            </w:r>
            <w:r w:rsidRPr="00ED584E">
              <w:rPr>
                <w:rFonts w:eastAsia="標楷體" w:cs="Gungsuh"/>
                <w:color w:val="0070C0"/>
                <w:sz w:val="28"/>
                <w:szCs w:val="28"/>
              </w:rPr>
              <w:t>17</w:t>
            </w:r>
            <w:r w:rsidRPr="00ED584E">
              <w:rPr>
                <w:rFonts w:eastAsia="標楷體" w:cs="新細明體" w:hint="eastAsia"/>
                <w:color w:val="0070C0"/>
                <w:sz w:val="28"/>
                <w:szCs w:val="28"/>
              </w:rPr>
              <w:t>日（星期五）</w:t>
            </w:r>
          </w:p>
          <w:p w:rsidR="00C621DA" w:rsidRPr="00ED584E" w:rsidRDefault="00C621DA" w:rsidP="0007348F">
            <w:pPr>
              <w:spacing w:line="320" w:lineRule="auto"/>
              <w:ind w:left="120"/>
              <w:jc w:val="both"/>
              <w:rPr>
                <w:rFonts w:eastAsia="標楷體"/>
                <w:color w:val="0070C0"/>
                <w:sz w:val="28"/>
                <w:szCs w:val="28"/>
              </w:rPr>
            </w:pPr>
            <w:r w:rsidRPr="00ED584E">
              <w:rPr>
                <w:rFonts w:eastAsia="標楷體" w:cs="新細明體" w:hint="eastAsia"/>
                <w:color w:val="0070C0"/>
                <w:sz w:val="28"/>
                <w:szCs w:val="28"/>
              </w:rPr>
              <w:t>下午</w:t>
            </w:r>
            <w:r w:rsidRPr="00ED584E">
              <w:rPr>
                <w:rFonts w:eastAsia="標楷體" w:cs="Gungsuh"/>
                <w:color w:val="0070C0"/>
                <w:sz w:val="28"/>
                <w:szCs w:val="28"/>
              </w:rPr>
              <w:t>4</w:t>
            </w:r>
            <w:r w:rsidRPr="00ED584E">
              <w:rPr>
                <w:rFonts w:eastAsia="標楷體" w:cs="新細明體" w:hint="eastAsia"/>
                <w:color w:val="0070C0"/>
                <w:sz w:val="28"/>
                <w:szCs w:val="28"/>
              </w:rPr>
              <w:t>時前</w:t>
            </w:r>
          </w:p>
        </w:tc>
        <w:tc>
          <w:tcPr>
            <w:tcW w:w="3080" w:type="dxa"/>
            <w:vAlign w:val="center"/>
          </w:tcPr>
          <w:p w:rsidR="00C621DA" w:rsidRPr="00ED584E" w:rsidRDefault="00C621DA" w:rsidP="0007348F">
            <w:pPr>
              <w:spacing w:line="320" w:lineRule="auto"/>
              <w:ind w:left="120"/>
              <w:jc w:val="both"/>
              <w:rPr>
                <w:rFonts w:eastAsia="標楷體" w:cs="標楷體"/>
                <w:color w:val="000000"/>
                <w:sz w:val="28"/>
                <w:szCs w:val="28"/>
              </w:rPr>
            </w:pPr>
            <w:r w:rsidRPr="00ED584E">
              <w:rPr>
                <w:rFonts w:eastAsia="標楷體" w:cs="標楷體" w:hint="eastAsia"/>
                <w:color w:val="000000"/>
                <w:sz w:val="28"/>
                <w:szCs w:val="28"/>
              </w:rPr>
              <w:t>各招生學校教務處</w:t>
            </w:r>
          </w:p>
        </w:tc>
      </w:tr>
      <w:tr w:rsidR="00C621DA" w:rsidRPr="00ED584E" w:rsidTr="0007348F">
        <w:trPr>
          <w:trHeight w:val="900"/>
          <w:jc w:val="center"/>
        </w:trPr>
        <w:tc>
          <w:tcPr>
            <w:tcW w:w="3659" w:type="dxa"/>
            <w:vAlign w:val="center"/>
          </w:tcPr>
          <w:p w:rsidR="00C621DA" w:rsidRPr="00ED584E" w:rsidRDefault="00C621DA" w:rsidP="0007348F">
            <w:pPr>
              <w:ind w:left="120"/>
              <w:jc w:val="both"/>
              <w:rPr>
                <w:rFonts w:eastAsia="標楷體"/>
                <w:color w:val="000000"/>
                <w:sz w:val="28"/>
                <w:szCs w:val="28"/>
              </w:rPr>
            </w:pPr>
            <w:r w:rsidRPr="00ED584E">
              <w:rPr>
                <w:rFonts w:eastAsia="標楷體" w:cs="Gungsuh"/>
                <w:color w:val="000000"/>
                <w:sz w:val="28"/>
                <w:szCs w:val="28"/>
              </w:rPr>
              <w:t>4.</w:t>
            </w:r>
            <w:r w:rsidRPr="00ED584E">
              <w:rPr>
                <w:rFonts w:eastAsia="標楷體" w:cs="新細明體" w:hint="eastAsia"/>
                <w:color w:val="000000"/>
                <w:sz w:val="28"/>
                <w:szCs w:val="28"/>
              </w:rPr>
              <w:t>試辦學習區完全免試入學報到</w:t>
            </w:r>
          </w:p>
        </w:tc>
        <w:tc>
          <w:tcPr>
            <w:tcW w:w="3707" w:type="dxa"/>
            <w:vAlign w:val="center"/>
          </w:tcPr>
          <w:p w:rsidR="00C621DA" w:rsidRPr="00ED584E" w:rsidRDefault="00C621DA" w:rsidP="0007348F">
            <w:pPr>
              <w:spacing w:line="320" w:lineRule="auto"/>
              <w:ind w:left="120"/>
              <w:jc w:val="both"/>
              <w:rPr>
                <w:rFonts w:eastAsia="標楷體"/>
                <w:color w:val="0070C0"/>
                <w:sz w:val="28"/>
                <w:szCs w:val="28"/>
              </w:rPr>
            </w:pPr>
            <w:r w:rsidRPr="00ED584E">
              <w:rPr>
                <w:rFonts w:eastAsia="標楷體" w:cs="Gungsuh"/>
                <w:color w:val="0070C0"/>
                <w:sz w:val="28"/>
                <w:szCs w:val="28"/>
              </w:rPr>
              <w:t>108</w:t>
            </w:r>
            <w:r w:rsidRPr="00ED584E">
              <w:rPr>
                <w:rFonts w:eastAsia="標楷體" w:cs="新細明體" w:hint="eastAsia"/>
                <w:color w:val="0070C0"/>
                <w:sz w:val="28"/>
                <w:szCs w:val="28"/>
              </w:rPr>
              <w:t>年</w:t>
            </w:r>
            <w:r w:rsidRPr="00ED584E">
              <w:rPr>
                <w:rFonts w:eastAsia="標楷體" w:cs="Gungsuh"/>
                <w:color w:val="0070C0"/>
                <w:sz w:val="28"/>
                <w:szCs w:val="28"/>
              </w:rPr>
              <w:t>6</w:t>
            </w:r>
            <w:r w:rsidRPr="00ED584E">
              <w:rPr>
                <w:rFonts w:eastAsia="標楷體" w:cs="新細明體" w:hint="eastAsia"/>
                <w:color w:val="0070C0"/>
                <w:sz w:val="28"/>
                <w:szCs w:val="28"/>
              </w:rPr>
              <w:t>月</w:t>
            </w:r>
            <w:r w:rsidRPr="00ED584E">
              <w:rPr>
                <w:rFonts w:eastAsia="標楷體" w:cs="Gungsuh"/>
                <w:color w:val="0070C0"/>
                <w:sz w:val="28"/>
                <w:szCs w:val="28"/>
              </w:rPr>
              <w:t>14</w:t>
            </w:r>
            <w:r w:rsidRPr="00ED584E">
              <w:rPr>
                <w:rFonts w:eastAsia="標楷體" w:cs="新細明體" w:hint="eastAsia"/>
                <w:color w:val="0070C0"/>
                <w:sz w:val="28"/>
                <w:szCs w:val="28"/>
              </w:rPr>
              <w:t>日（星期五）</w:t>
            </w:r>
          </w:p>
          <w:p w:rsidR="00C621DA" w:rsidRPr="00ED584E" w:rsidRDefault="00C621DA" w:rsidP="0007348F">
            <w:pPr>
              <w:spacing w:line="320" w:lineRule="auto"/>
              <w:ind w:left="120"/>
              <w:jc w:val="both"/>
              <w:rPr>
                <w:rFonts w:eastAsia="標楷體"/>
                <w:color w:val="0070C0"/>
                <w:sz w:val="28"/>
                <w:szCs w:val="28"/>
              </w:rPr>
            </w:pPr>
            <w:r w:rsidRPr="00ED584E">
              <w:rPr>
                <w:rFonts w:eastAsia="標楷體" w:cs="新細明體" w:hint="eastAsia"/>
                <w:color w:val="0070C0"/>
                <w:sz w:val="28"/>
                <w:szCs w:val="28"/>
              </w:rPr>
              <w:t>上午</w:t>
            </w:r>
            <w:r w:rsidRPr="00ED584E">
              <w:rPr>
                <w:rFonts w:eastAsia="標楷體" w:cs="新細明體"/>
                <w:color w:val="0070C0"/>
                <w:sz w:val="28"/>
                <w:szCs w:val="28"/>
              </w:rPr>
              <w:t>9</w:t>
            </w:r>
            <w:r w:rsidRPr="00ED584E">
              <w:rPr>
                <w:rFonts w:eastAsia="標楷體" w:cs="新細明體" w:hint="eastAsia"/>
                <w:color w:val="0070C0"/>
                <w:sz w:val="28"/>
                <w:szCs w:val="28"/>
              </w:rPr>
              <w:t>時</w:t>
            </w:r>
            <w:r w:rsidRPr="00ED584E">
              <w:rPr>
                <w:rFonts w:eastAsia="標楷體" w:cs="新細明體"/>
                <w:color w:val="0070C0"/>
                <w:sz w:val="28"/>
                <w:szCs w:val="28"/>
              </w:rPr>
              <w:t>-</w:t>
            </w:r>
            <w:r w:rsidRPr="00ED584E">
              <w:rPr>
                <w:rFonts w:eastAsia="標楷體" w:cs="Gungsuh"/>
                <w:color w:val="0070C0"/>
                <w:sz w:val="28"/>
                <w:szCs w:val="28"/>
              </w:rPr>
              <w:t>11</w:t>
            </w:r>
            <w:r w:rsidRPr="00ED584E">
              <w:rPr>
                <w:rFonts w:eastAsia="標楷體" w:cs="新細明體" w:hint="eastAsia"/>
                <w:color w:val="0070C0"/>
                <w:sz w:val="28"/>
                <w:szCs w:val="28"/>
              </w:rPr>
              <w:t>時前</w:t>
            </w:r>
          </w:p>
        </w:tc>
        <w:tc>
          <w:tcPr>
            <w:tcW w:w="3080" w:type="dxa"/>
            <w:vAlign w:val="center"/>
          </w:tcPr>
          <w:p w:rsidR="00C621DA" w:rsidRPr="00ED584E" w:rsidRDefault="00C621DA" w:rsidP="0007348F">
            <w:pPr>
              <w:spacing w:line="320" w:lineRule="auto"/>
              <w:ind w:left="120"/>
              <w:jc w:val="both"/>
              <w:rPr>
                <w:rFonts w:eastAsia="標楷體" w:cs="標楷體"/>
                <w:color w:val="000000"/>
                <w:sz w:val="28"/>
                <w:szCs w:val="28"/>
              </w:rPr>
            </w:pPr>
            <w:r w:rsidRPr="00ED584E">
              <w:rPr>
                <w:rFonts w:eastAsia="標楷體" w:cs="標楷體" w:hint="eastAsia"/>
                <w:color w:val="000000"/>
                <w:sz w:val="28"/>
                <w:szCs w:val="28"/>
              </w:rPr>
              <w:t>各招生學校教務處</w:t>
            </w:r>
            <w:r w:rsidRPr="00ED584E">
              <w:rPr>
                <w:rFonts w:eastAsia="標楷體" w:cs="標楷體"/>
                <w:color w:val="000000"/>
                <w:sz w:val="28"/>
                <w:szCs w:val="28"/>
              </w:rPr>
              <w:t xml:space="preserve"> </w:t>
            </w:r>
          </w:p>
        </w:tc>
      </w:tr>
      <w:tr w:rsidR="00C621DA" w:rsidRPr="00ED584E" w:rsidTr="0007348F">
        <w:trPr>
          <w:trHeight w:val="900"/>
          <w:jc w:val="center"/>
        </w:trPr>
        <w:tc>
          <w:tcPr>
            <w:tcW w:w="3659" w:type="dxa"/>
            <w:vAlign w:val="center"/>
          </w:tcPr>
          <w:p w:rsidR="00C621DA" w:rsidRPr="00ED584E" w:rsidRDefault="00C621DA" w:rsidP="0007348F">
            <w:pPr>
              <w:ind w:left="120"/>
              <w:jc w:val="both"/>
              <w:rPr>
                <w:rFonts w:eastAsia="標楷體"/>
                <w:color w:val="000000"/>
                <w:sz w:val="28"/>
                <w:szCs w:val="28"/>
              </w:rPr>
            </w:pPr>
            <w:r w:rsidRPr="00ED584E">
              <w:rPr>
                <w:rFonts w:eastAsia="標楷體" w:cs="Gungsuh"/>
                <w:color w:val="000000"/>
                <w:sz w:val="28"/>
                <w:szCs w:val="28"/>
              </w:rPr>
              <w:t>5.</w:t>
            </w:r>
            <w:r w:rsidRPr="00ED584E">
              <w:rPr>
                <w:rFonts w:eastAsia="標楷體" w:cs="新細明體" w:hint="eastAsia"/>
                <w:color w:val="000000"/>
                <w:sz w:val="28"/>
                <w:szCs w:val="28"/>
              </w:rPr>
              <w:t>試辦學習區完全免試入學已報到學生聲明放棄錄取資格</w:t>
            </w:r>
          </w:p>
        </w:tc>
        <w:tc>
          <w:tcPr>
            <w:tcW w:w="3707" w:type="dxa"/>
            <w:vAlign w:val="center"/>
          </w:tcPr>
          <w:p w:rsidR="00C621DA" w:rsidRPr="00ED584E" w:rsidRDefault="00C621DA" w:rsidP="0007348F">
            <w:pPr>
              <w:spacing w:line="320" w:lineRule="auto"/>
              <w:ind w:left="120"/>
              <w:jc w:val="both"/>
              <w:rPr>
                <w:rFonts w:eastAsia="標楷體"/>
                <w:color w:val="0070C0"/>
                <w:sz w:val="28"/>
                <w:szCs w:val="28"/>
              </w:rPr>
            </w:pPr>
            <w:r w:rsidRPr="00ED584E">
              <w:rPr>
                <w:rFonts w:eastAsia="標楷體" w:cs="Gungsuh"/>
                <w:color w:val="0070C0"/>
                <w:sz w:val="28"/>
                <w:szCs w:val="28"/>
              </w:rPr>
              <w:t>108</w:t>
            </w:r>
            <w:r w:rsidRPr="00ED584E">
              <w:rPr>
                <w:rFonts w:eastAsia="標楷體" w:cs="新細明體" w:hint="eastAsia"/>
                <w:color w:val="0070C0"/>
                <w:sz w:val="28"/>
                <w:szCs w:val="28"/>
              </w:rPr>
              <w:t>年</w:t>
            </w:r>
            <w:r w:rsidRPr="00ED584E">
              <w:rPr>
                <w:rFonts w:eastAsia="標楷體" w:cs="Gungsuh"/>
                <w:color w:val="0070C0"/>
                <w:sz w:val="28"/>
                <w:szCs w:val="28"/>
              </w:rPr>
              <w:t>6</w:t>
            </w:r>
            <w:r w:rsidRPr="00ED584E">
              <w:rPr>
                <w:rFonts w:eastAsia="標楷體" w:cs="新細明體" w:hint="eastAsia"/>
                <w:color w:val="0070C0"/>
                <w:sz w:val="28"/>
                <w:szCs w:val="28"/>
              </w:rPr>
              <w:t>月</w:t>
            </w:r>
            <w:r w:rsidRPr="00ED584E">
              <w:rPr>
                <w:rFonts w:eastAsia="標楷體" w:cs="Gungsuh"/>
                <w:color w:val="0070C0"/>
                <w:sz w:val="28"/>
                <w:szCs w:val="28"/>
              </w:rPr>
              <w:t>17</w:t>
            </w:r>
            <w:r w:rsidRPr="00ED584E">
              <w:rPr>
                <w:rFonts w:eastAsia="標楷體" w:cs="新細明體" w:hint="eastAsia"/>
                <w:color w:val="0070C0"/>
                <w:sz w:val="28"/>
                <w:szCs w:val="28"/>
              </w:rPr>
              <w:t>日（星期一）</w:t>
            </w:r>
          </w:p>
          <w:p w:rsidR="00C621DA" w:rsidRPr="00ED584E" w:rsidRDefault="00C621DA" w:rsidP="0007348F">
            <w:pPr>
              <w:spacing w:line="320" w:lineRule="auto"/>
              <w:ind w:left="120"/>
              <w:jc w:val="both"/>
              <w:rPr>
                <w:rFonts w:eastAsia="標楷體"/>
                <w:color w:val="0070C0"/>
                <w:sz w:val="28"/>
                <w:szCs w:val="28"/>
              </w:rPr>
            </w:pPr>
            <w:r w:rsidRPr="00ED584E">
              <w:rPr>
                <w:rFonts w:eastAsia="標楷體" w:cs="新細明體" w:hint="eastAsia"/>
                <w:color w:val="0070C0"/>
                <w:sz w:val="28"/>
                <w:szCs w:val="28"/>
              </w:rPr>
              <w:t>下午</w:t>
            </w:r>
            <w:r w:rsidRPr="00ED584E">
              <w:rPr>
                <w:rFonts w:eastAsia="標楷體" w:cs="Gungsuh"/>
                <w:color w:val="0070C0"/>
                <w:sz w:val="28"/>
                <w:szCs w:val="28"/>
              </w:rPr>
              <w:t>3</w:t>
            </w:r>
            <w:r w:rsidRPr="00ED584E">
              <w:rPr>
                <w:rFonts w:eastAsia="標楷體" w:cs="新細明體" w:hint="eastAsia"/>
                <w:color w:val="0070C0"/>
                <w:sz w:val="28"/>
                <w:szCs w:val="28"/>
              </w:rPr>
              <w:t>時前</w:t>
            </w:r>
          </w:p>
        </w:tc>
        <w:tc>
          <w:tcPr>
            <w:tcW w:w="3080" w:type="dxa"/>
            <w:vAlign w:val="center"/>
          </w:tcPr>
          <w:p w:rsidR="00C621DA" w:rsidRPr="00ED584E" w:rsidRDefault="00C621DA" w:rsidP="0007348F">
            <w:pPr>
              <w:spacing w:line="320" w:lineRule="auto"/>
              <w:ind w:left="120"/>
              <w:jc w:val="both"/>
              <w:rPr>
                <w:rFonts w:eastAsia="標楷體" w:cs="標楷體"/>
                <w:color w:val="000000"/>
                <w:sz w:val="28"/>
                <w:szCs w:val="28"/>
              </w:rPr>
            </w:pPr>
            <w:r w:rsidRPr="00ED584E">
              <w:rPr>
                <w:rFonts w:eastAsia="標楷體" w:cs="標楷體" w:hint="eastAsia"/>
                <w:color w:val="000000"/>
                <w:sz w:val="28"/>
                <w:szCs w:val="28"/>
              </w:rPr>
              <w:t>錄取學校教務處</w:t>
            </w:r>
          </w:p>
        </w:tc>
      </w:tr>
      <w:tr w:rsidR="00C621DA" w:rsidRPr="00ED584E" w:rsidTr="0007348F">
        <w:trPr>
          <w:trHeight w:val="900"/>
          <w:jc w:val="center"/>
        </w:trPr>
        <w:tc>
          <w:tcPr>
            <w:tcW w:w="3659" w:type="dxa"/>
            <w:vAlign w:val="center"/>
          </w:tcPr>
          <w:p w:rsidR="00C621DA" w:rsidRPr="00ED584E" w:rsidRDefault="00C621DA" w:rsidP="0007348F">
            <w:pPr>
              <w:ind w:left="120"/>
              <w:jc w:val="both"/>
              <w:rPr>
                <w:rFonts w:eastAsia="標楷體"/>
                <w:color w:val="000000"/>
                <w:sz w:val="28"/>
                <w:szCs w:val="28"/>
              </w:rPr>
            </w:pPr>
            <w:r w:rsidRPr="00ED584E">
              <w:rPr>
                <w:rFonts w:eastAsia="標楷體" w:cs="Gungsuh"/>
                <w:color w:val="000000"/>
                <w:sz w:val="28"/>
                <w:szCs w:val="28"/>
              </w:rPr>
              <w:t>6.</w:t>
            </w:r>
            <w:r w:rsidRPr="00ED584E">
              <w:rPr>
                <w:rFonts w:eastAsia="標楷體" w:cs="新細明體" w:hint="eastAsia"/>
                <w:color w:val="000000"/>
                <w:sz w:val="28"/>
                <w:szCs w:val="28"/>
              </w:rPr>
              <w:t>申訴</w:t>
            </w:r>
          </w:p>
        </w:tc>
        <w:tc>
          <w:tcPr>
            <w:tcW w:w="3707" w:type="dxa"/>
            <w:vAlign w:val="center"/>
          </w:tcPr>
          <w:p w:rsidR="00C621DA" w:rsidRPr="00ED584E" w:rsidRDefault="00C621DA" w:rsidP="0007348F">
            <w:pPr>
              <w:spacing w:line="320" w:lineRule="auto"/>
              <w:ind w:left="120"/>
              <w:jc w:val="both"/>
              <w:rPr>
                <w:rFonts w:eastAsia="標楷體"/>
                <w:color w:val="0070C0"/>
                <w:sz w:val="28"/>
                <w:szCs w:val="28"/>
              </w:rPr>
            </w:pPr>
            <w:r w:rsidRPr="00ED584E">
              <w:rPr>
                <w:rFonts w:eastAsia="標楷體" w:cs="Gungsuh"/>
                <w:color w:val="0070C0"/>
                <w:sz w:val="28"/>
                <w:szCs w:val="28"/>
              </w:rPr>
              <w:t>108</w:t>
            </w:r>
            <w:r w:rsidRPr="00ED584E">
              <w:rPr>
                <w:rFonts w:eastAsia="標楷體" w:cs="新細明體" w:hint="eastAsia"/>
                <w:color w:val="0070C0"/>
                <w:sz w:val="28"/>
                <w:szCs w:val="28"/>
              </w:rPr>
              <w:t>年</w:t>
            </w:r>
            <w:r w:rsidRPr="00ED584E">
              <w:rPr>
                <w:rFonts w:eastAsia="標楷體" w:cs="Gungsuh"/>
                <w:color w:val="0070C0"/>
                <w:sz w:val="28"/>
                <w:szCs w:val="28"/>
              </w:rPr>
              <w:t>6</w:t>
            </w:r>
            <w:r w:rsidRPr="00ED584E">
              <w:rPr>
                <w:rFonts w:eastAsia="標楷體" w:cs="新細明體" w:hint="eastAsia"/>
                <w:color w:val="0070C0"/>
                <w:sz w:val="28"/>
                <w:szCs w:val="28"/>
              </w:rPr>
              <w:t>月</w:t>
            </w:r>
            <w:r w:rsidRPr="00ED584E">
              <w:rPr>
                <w:rFonts w:eastAsia="標楷體"/>
                <w:color w:val="0070C0"/>
                <w:sz w:val="28"/>
                <w:szCs w:val="28"/>
              </w:rPr>
              <w:t>19</w:t>
            </w:r>
            <w:r w:rsidRPr="00ED584E">
              <w:rPr>
                <w:rFonts w:eastAsia="標楷體" w:cs="新細明體" w:hint="eastAsia"/>
                <w:color w:val="0070C0"/>
                <w:sz w:val="28"/>
                <w:szCs w:val="28"/>
              </w:rPr>
              <w:t>日（星期三）</w:t>
            </w:r>
          </w:p>
          <w:p w:rsidR="00C621DA" w:rsidRPr="00ED584E" w:rsidRDefault="00C621DA" w:rsidP="0007348F">
            <w:pPr>
              <w:spacing w:line="320" w:lineRule="auto"/>
              <w:ind w:left="120"/>
              <w:jc w:val="both"/>
              <w:rPr>
                <w:rFonts w:eastAsia="標楷體"/>
                <w:color w:val="0070C0"/>
                <w:sz w:val="28"/>
                <w:szCs w:val="28"/>
              </w:rPr>
            </w:pPr>
            <w:r w:rsidRPr="00ED584E">
              <w:rPr>
                <w:rFonts w:eastAsia="標楷體" w:cs="新細明體" w:hint="eastAsia"/>
                <w:color w:val="0070C0"/>
                <w:sz w:val="28"/>
                <w:szCs w:val="28"/>
              </w:rPr>
              <w:t>下午</w:t>
            </w:r>
            <w:r w:rsidRPr="00ED584E">
              <w:rPr>
                <w:rFonts w:eastAsia="標楷體" w:cs="Gungsuh"/>
                <w:color w:val="0070C0"/>
                <w:sz w:val="28"/>
                <w:szCs w:val="28"/>
              </w:rPr>
              <w:t>4</w:t>
            </w:r>
            <w:r w:rsidRPr="00ED584E">
              <w:rPr>
                <w:rFonts w:eastAsia="標楷體" w:cs="新細明體" w:hint="eastAsia"/>
                <w:color w:val="0070C0"/>
                <w:sz w:val="28"/>
                <w:szCs w:val="28"/>
              </w:rPr>
              <w:t>時前</w:t>
            </w:r>
          </w:p>
        </w:tc>
        <w:tc>
          <w:tcPr>
            <w:tcW w:w="3080" w:type="dxa"/>
            <w:vAlign w:val="center"/>
          </w:tcPr>
          <w:p w:rsidR="00C621DA" w:rsidRPr="00ED584E" w:rsidRDefault="00C621DA" w:rsidP="0007348F">
            <w:pPr>
              <w:spacing w:line="320" w:lineRule="auto"/>
              <w:ind w:left="120"/>
              <w:jc w:val="both"/>
              <w:rPr>
                <w:rFonts w:eastAsia="標楷體" w:cs="標楷體"/>
                <w:color w:val="000000"/>
                <w:sz w:val="28"/>
                <w:szCs w:val="28"/>
              </w:rPr>
            </w:pPr>
            <w:r w:rsidRPr="00ED584E">
              <w:rPr>
                <w:rFonts w:eastAsia="標楷體" w:cs="標楷體" w:hint="eastAsia"/>
                <w:color w:val="000000"/>
                <w:sz w:val="28"/>
                <w:szCs w:val="28"/>
              </w:rPr>
              <w:t>國立後壁高級中學</w:t>
            </w:r>
          </w:p>
        </w:tc>
      </w:tr>
    </w:tbl>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Pr="00337480" w:rsidRDefault="00C621DA" w:rsidP="007D7BAF">
      <w:pPr>
        <w:spacing w:before="120" w:after="120"/>
        <w:jc w:val="both"/>
        <w:rPr>
          <w:rFonts w:eastAsia="標楷體"/>
          <w:color w:val="000000"/>
        </w:rPr>
      </w:pPr>
      <w:r>
        <w:rPr>
          <w:rFonts w:eastAsia="標楷體"/>
          <w:b/>
          <w:color w:val="000000"/>
          <w:sz w:val="32"/>
          <w:szCs w:val="32"/>
        </w:rPr>
        <w:t xml:space="preserve">                                                              </w:t>
      </w:r>
      <w:r w:rsidRPr="00337480">
        <w:rPr>
          <w:rFonts w:eastAsia="標楷體"/>
          <w:color w:val="000000"/>
        </w:rPr>
        <w:t xml:space="preserve"> I</w:t>
      </w:r>
    </w:p>
    <w:p w:rsidR="00C621DA" w:rsidRDefault="00C621DA" w:rsidP="007D7BAF">
      <w:pPr>
        <w:spacing w:before="120" w:after="120"/>
        <w:jc w:val="both"/>
        <w:rPr>
          <w:rFonts w:eastAsia="標楷體"/>
          <w:b/>
          <w:color w:val="000000"/>
          <w:sz w:val="32"/>
          <w:szCs w:val="32"/>
        </w:rPr>
      </w:pPr>
    </w:p>
    <w:p w:rsidR="00C621DA" w:rsidRPr="00E048DB" w:rsidRDefault="00C621DA" w:rsidP="007D7BAF">
      <w:pPr>
        <w:jc w:val="center"/>
        <w:rPr>
          <w:rFonts w:ascii="標楷體" w:eastAsia="標楷體" w:hAnsi="標楷體"/>
          <w:sz w:val="32"/>
          <w:szCs w:val="32"/>
        </w:rPr>
      </w:pPr>
      <w:r w:rsidRPr="00E048DB">
        <w:rPr>
          <w:rFonts w:ascii="標楷體" w:eastAsia="標楷體" w:hAnsi="標楷體" w:hint="eastAsia"/>
          <w:sz w:val="32"/>
          <w:szCs w:val="32"/>
        </w:rPr>
        <w:lastRenderedPageBreak/>
        <w:t>目</w:t>
      </w:r>
      <w:r w:rsidRPr="00E048DB">
        <w:rPr>
          <w:rFonts w:ascii="標楷體" w:eastAsia="標楷體" w:hAnsi="標楷體"/>
          <w:sz w:val="32"/>
          <w:szCs w:val="32"/>
        </w:rPr>
        <w:t xml:space="preserve">    </w:t>
      </w:r>
      <w:r w:rsidRPr="00E048DB">
        <w:rPr>
          <w:rFonts w:ascii="標楷體" w:eastAsia="標楷體" w:hAnsi="標楷體" w:hint="eastAsia"/>
          <w:sz w:val="32"/>
          <w:szCs w:val="32"/>
        </w:rPr>
        <w:t>錄</w:t>
      </w:r>
    </w:p>
    <w:p w:rsidR="00C621DA" w:rsidRPr="00E048DB" w:rsidRDefault="00C621DA" w:rsidP="007D7BAF">
      <w:pPr>
        <w:jc w:val="center"/>
        <w:rPr>
          <w:rFonts w:ascii="標楷體" w:eastAsia="標楷體" w:hAnsi="標楷體"/>
          <w:sz w:val="28"/>
          <w:szCs w:val="28"/>
        </w:rPr>
      </w:pPr>
    </w:p>
    <w:p w:rsidR="00C621DA" w:rsidRPr="00E048DB" w:rsidRDefault="00C621DA" w:rsidP="007D7BAF">
      <w:pPr>
        <w:rPr>
          <w:rFonts w:ascii="標楷體" w:eastAsia="標楷體" w:hAnsi="標楷體"/>
          <w:sz w:val="30"/>
          <w:szCs w:val="30"/>
        </w:rPr>
      </w:pPr>
      <w:r w:rsidRPr="00E048DB">
        <w:rPr>
          <w:rFonts w:ascii="標楷體" w:eastAsia="標楷體" w:hAnsi="標楷體"/>
          <w:sz w:val="28"/>
          <w:szCs w:val="28"/>
        </w:rPr>
        <w:t xml:space="preserve"> </w:t>
      </w:r>
      <w:r w:rsidRPr="00E048DB">
        <w:rPr>
          <w:rFonts w:ascii="標楷體" w:eastAsia="標楷體" w:hAnsi="標楷體" w:hint="eastAsia"/>
          <w:sz w:val="30"/>
          <w:szCs w:val="30"/>
        </w:rPr>
        <w:t>臺南四區</w:t>
      </w:r>
      <w:r w:rsidRPr="00E048DB">
        <w:rPr>
          <w:rFonts w:ascii="標楷體" w:eastAsia="標楷體" w:hAnsi="標楷體"/>
          <w:sz w:val="30"/>
          <w:szCs w:val="30"/>
        </w:rPr>
        <w:t xml:space="preserve"> 108 </w:t>
      </w:r>
      <w:r w:rsidRPr="00E048DB">
        <w:rPr>
          <w:rFonts w:ascii="標楷體" w:eastAsia="標楷體" w:hAnsi="標楷體" w:hint="eastAsia"/>
          <w:sz w:val="30"/>
          <w:szCs w:val="30"/>
        </w:rPr>
        <w:t>學年度高級中等學校試辦學習區完全免試入學重要日程表</w:t>
      </w:r>
      <w:r w:rsidRPr="00E048DB">
        <w:rPr>
          <w:rFonts w:ascii="標楷體" w:eastAsia="標楷體" w:hAnsi="標楷體"/>
          <w:sz w:val="30"/>
          <w:szCs w:val="30"/>
        </w:rPr>
        <w:t xml:space="preserve"> </w:t>
      </w:r>
    </w:p>
    <w:p w:rsidR="00C621DA" w:rsidRPr="00E048DB" w:rsidRDefault="00C621DA" w:rsidP="007D7BAF">
      <w:pPr>
        <w:rPr>
          <w:rFonts w:ascii="標楷體" w:eastAsia="標楷體" w:hAnsi="標楷體"/>
          <w:sz w:val="32"/>
          <w:szCs w:val="32"/>
        </w:rPr>
      </w:pPr>
    </w:p>
    <w:p w:rsidR="00C621DA" w:rsidRDefault="00C621DA" w:rsidP="008D74E9">
      <w:pPr>
        <w:jc w:val="distribute"/>
        <w:rPr>
          <w:rFonts w:ascii="標楷體" w:eastAsia="標楷體" w:hAnsi="標楷體"/>
          <w:sz w:val="28"/>
          <w:szCs w:val="28"/>
        </w:rPr>
      </w:pPr>
      <w:r>
        <w:rPr>
          <w:rFonts w:ascii="標楷體" w:eastAsia="標楷體" w:hAnsi="標楷體" w:hint="eastAsia"/>
          <w:sz w:val="28"/>
          <w:szCs w:val="28"/>
        </w:rPr>
        <w:t>壹、</w:t>
      </w:r>
      <w:r w:rsidRPr="00E048DB">
        <w:rPr>
          <w:rFonts w:ascii="標楷體" w:eastAsia="標楷體" w:hAnsi="標楷體" w:hint="eastAsia"/>
          <w:sz w:val="28"/>
          <w:szCs w:val="28"/>
        </w:rPr>
        <w:t>依</w:t>
      </w:r>
      <w:r>
        <w:rPr>
          <w:rFonts w:ascii="標楷體" w:eastAsia="標楷體" w:hAnsi="標楷體" w:hint="eastAsia"/>
          <w:sz w:val="28"/>
          <w:szCs w:val="28"/>
        </w:rPr>
        <w:t>據</w:t>
      </w:r>
      <w:r>
        <w:rPr>
          <w:rFonts w:ascii="標楷體" w:eastAsia="標楷體" w:hAnsi="標楷體"/>
          <w:sz w:val="28"/>
          <w:szCs w:val="28"/>
        </w:rPr>
        <w:t xml:space="preserve"> </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..1</w:t>
      </w:r>
      <w:r w:rsidRPr="00E048DB">
        <w:rPr>
          <w:rFonts w:ascii="標楷體" w:eastAsia="標楷體" w:hAnsi="標楷體" w:hint="eastAsia"/>
          <w:sz w:val="28"/>
          <w:szCs w:val="28"/>
        </w:rPr>
        <w:t>貳、報名資格及招生範圍</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 xml:space="preserve">...1 </w:t>
      </w:r>
      <w:r w:rsidRPr="00E048DB">
        <w:rPr>
          <w:rFonts w:ascii="標楷體" w:eastAsia="標楷體" w:hAnsi="標楷體" w:hint="eastAsia"/>
          <w:sz w:val="28"/>
          <w:szCs w:val="28"/>
        </w:rPr>
        <w:t>參、招生學校科別及名額一覽表</w:t>
      </w:r>
      <w:r w:rsidRPr="00E048DB">
        <w:rPr>
          <w:rFonts w:ascii="標楷體" w:eastAsia="標楷體" w:hAnsi="標楷體"/>
          <w:sz w:val="28"/>
          <w:szCs w:val="28"/>
        </w:rPr>
        <w:t xml:space="preserve"> ....................................</w:t>
      </w:r>
      <w:r>
        <w:rPr>
          <w:rFonts w:ascii="標楷體" w:eastAsia="標楷體" w:hAnsi="標楷體"/>
          <w:sz w:val="28"/>
          <w:szCs w:val="28"/>
        </w:rPr>
        <w:t>....</w:t>
      </w:r>
      <w:r w:rsidRPr="00E048DB">
        <w:rPr>
          <w:rFonts w:ascii="標楷體" w:eastAsia="標楷體" w:hAnsi="標楷體"/>
          <w:sz w:val="28"/>
          <w:szCs w:val="28"/>
        </w:rPr>
        <w:t>..2</w:t>
      </w:r>
      <w:r w:rsidRPr="00E048DB">
        <w:rPr>
          <w:rFonts w:ascii="標楷體" w:eastAsia="標楷體" w:hAnsi="標楷體" w:hint="eastAsia"/>
          <w:sz w:val="28"/>
          <w:szCs w:val="28"/>
        </w:rPr>
        <w:t>肆、報名作業</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 xml:space="preserve">..4  </w:t>
      </w:r>
      <w:r w:rsidRPr="00E048DB">
        <w:rPr>
          <w:rFonts w:ascii="標楷體" w:eastAsia="標楷體" w:hAnsi="標楷體" w:hint="eastAsia"/>
          <w:sz w:val="28"/>
          <w:szCs w:val="28"/>
        </w:rPr>
        <w:t>伍、錄取方式</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.......5</w:t>
      </w:r>
      <w:r w:rsidRPr="00E048DB">
        <w:rPr>
          <w:rFonts w:ascii="標楷體" w:eastAsia="標楷體" w:hAnsi="標楷體" w:hint="eastAsia"/>
          <w:sz w:val="28"/>
          <w:szCs w:val="28"/>
        </w:rPr>
        <w:t>陸、錄取公告</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.........5</w:t>
      </w:r>
      <w:r w:rsidRPr="00E048DB">
        <w:rPr>
          <w:rFonts w:ascii="標楷體" w:eastAsia="標楷體" w:hAnsi="標楷體" w:hint="eastAsia"/>
          <w:sz w:val="28"/>
          <w:szCs w:val="28"/>
        </w:rPr>
        <w:t>柒、複查</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....5</w:t>
      </w:r>
      <w:r w:rsidRPr="00E048DB">
        <w:rPr>
          <w:rFonts w:ascii="標楷體" w:eastAsia="標楷體" w:hAnsi="標楷體" w:hint="eastAsia"/>
          <w:sz w:val="28"/>
          <w:szCs w:val="28"/>
        </w:rPr>
        <w:t>捌、報到入學</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..........6</w:t>
      </w:r>
      <w:r w:rsidRPr="00E048DB">
        <w:rPr>
          <w:rFonts w:ascii="標楷體" w:eastAsia="標楷體" w:hAnsi="標楷體" w:hint="eastAsia"/>
          <w:sz w:val="28"/>
          <w:szCs w:val="28"/>
        </w:rPr>
        <w:t>玖、放棄錄取資格</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...6</w:t>
      </w:r>
      <w:r w:rsidRPr="00E048DB">
        <w:rPr>
          <w:rFonts w:ascii="標楷體" w:eastAsia="標楷體" w:hAnsi="標楷體" w:hint="eastAsia"/>
          <w:sz w:val="28"/>
          <w:szCs w:val="28"/>
        </w:rPr>
        <w:t>拾、申訴</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.....6</w:t>
      </w:r>
      <w:r w:rsidRPr="00E048DB">
        <w:rPr>
          <w:rFonts w:ascii="標楷體" w:eastAsia="標楷體" w:hAnsi="標楷體" w:hint="eastAsia"/>
          <w:sz w:val="28"/>
          <w:szCs w:val="28"/>
        </w:rPr>
        <w:t>拾壹、其它注意事項</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.....6</w:t>
      </w:r>
      <w:r w:rsidRPr="00E048DB">
        <w:rPr>
          <w:rFonts w:ascii="標楷體" w:eastAsia="標楷體" w:hAnsi="標楷體" w:hint="eastAsia"/>
          <w:sz w:val="28"/>
          <w:szCs w:val="28"/>
        </w:rPr>
        <w:t>拾貳、本簡章如有未盡事宜，悉依有關法令規定辦理</w:t>
      </w:r>
      <w:r w:rsidRPr="00E048DB">
        <w:rPr>
          <w:rFonts w:ascii="標楷體" w:eastAsia="標楷體" w:hAnsi="標楷體"/>
          <w:sz w:val="28"/>
          <w:szCs w:val="28"/>
        </w:rPr>
        <w:t>..............</w:t>
      </w:r>
      <w:r>
        <w:rPr>
          <w:rFonts w:ascii="標楷體" w:eastAsia="標楷體" w:hAnsi="標楷體"/>
          <w:sz w:val="28"/>
          <w:szCs w:val="28"/>
        </w:rPr>
        <w:t>....</w:t>
      </w:r>
      <w:r w:rsidRPr="00E048DB">
        <w:rPr>
          <w:rFonts w:ascii="標楷體" w:eastAsia="標楷體" w:hAnsi="標楷體"/>
          <w:sz w:val="28"/>
          <w:szCs w:val="28"/>
        </w:rPr>
        <w:t>.......7</w:t>
      </w:r>
      <w:r w:rsidRPr="00E048DB">
        <w:rPr>
          <w:rFonts w:ascii="標楷體" w:eastAsia="標楷體" w:hAnsi="標楷體" w:hint="eastAsia"/>
          <w:sz w:val="28"/>
          <w:szCs w:val="28"/>
        </w:rPr>
        <w:t>附錄一</w:t>
      </w:r>
      <w:r>
        <w:rPr>
          <w:rFonts w:ascii="標楷體" w:eastAsia="標楷體" w:hAnsi="標楷體"/>
          <w:sz w:val="28"/>
          <w:szCs w:val="28"/>
        </w:rPr>
        <w:t xml:space="preserve"> </w:t>
      </w:r>
      <w:r w:rsidRPr="00E048DB">
        <w:rPr>
          <w:rFonts w:ascii="標楷體" w:eastAsia="標楷體" w:hAnsi="標楷體"/>
          <w:sz w:val="28"/>
          <w:szCs w:val="28"/>
        </w:rPr>
        <w:t>108</w:t>
      </w:r>
      <w:r w:rsidRPr="00E048DB">
        <w:rPr>
          <w:rFonts w:ascii="標楷體" w:eastAsia="標楷體" w:hAnsi="標楷體" w:hint="eastAsia"/>
          <w:sz w:val="28"/>
          <w:szCs w:val="28"/>
        </w:rPr>
        <w:t>學年度試辦學習區完全免試入學各種身分學生應繳證明文件</w:t>
      </w:r>
      <w:r>
        <w:rPr>
          <w:rFonts w:ascii="標楷體" w:eastAsia="標楷體" w:hAnsi="標楷體"/>
          <w:sz w:val="28"/>
          <w:szCs w:val="28"/>
        </w:rPr>
        <w:t xml:space="preserve"> </w:t>
      </w:r>
      <w:r w:rsidRPr="00E048DB">
        <w:rPr>
          <w:rFonts w:ascii="標楷體" w:eastAsia="標楷體" w:hAnsi="標楷體"/>
          <w:sz w:val="28"/>
          <w:szCs w:val="28"/>
        </w:rPr>
        <w:t xml:space="preserve">  ......8</w:t>
      </w:r>
      <w:r w:rsidRPr="00E048DB">
        <w:rPr>
          <w:rFonts w:ascii="標楷體" w:eastAsia="標楷體" w:hAnsi="標楷體" w:hint="eastAsia"/>
          <w:sz w:val="28"/>
          <w:szCs w:val="28"/>
        </w:rPr>
        <w:t>附錄二</w:t>
      </w:r>
      <w:r>
        <w:rPr>
          <w:rFonts w:ascii="標楷體" w:eastAsia="標楷體" w:hAnsi="標楷體"/>
          <w:sz w:val="28"/>
          <w:szCs w:val="28"/>
        </w:rPr>
        <w:t xml:space="preserve"> </w:t>
      </w:r>
      <w:r w:rsidRPr="00E048DB">
        <w:rPr>
          <w:rFonts w:ascii="標楷體" w:eastAsia="標楷體" w:hAnsi="標楷體"/>
          <w:sz w:val="28"/>
          <w:szCs w:val="28"/>
        </w:rPr>
        <w:t>108</w:t>
      </w:r>
      <w:r w:rsidRPr="00E048DB">
        <w:rPr>
          <w:rFonts w:ascii="標楷體" w:eastAsia="標楷體" w:hAnsi="標楷體" w:hint="eastAsia"/>
          <w:sz w:val="28"/>
          <w:szCs w:val="28"/>
        </w:rPr>
        <w:t>學年度試辦學習區完全免試入學各特殊身分學生升學優待標準</w:t>
      </w:r>
      <w:r>
        <w:rPr>
          <w:rFonts w:ascii="標楷體" w:eastAsia="標楷體" w:hAnsi="標楷體"/>
          <w:sz w:val="28"/>
          <w:szCs w:val="28"/>
        </w:rPr>
        <w:t>.......</w:t>
      </w:r>
      <w:r w:rsidRPr="00E048DB">
        <w:rPr>
          <w:rFonts w:ascii="標楷體" w:eastAsia="標楷體" w:hAnsi="標楷體"/>
          <w:sz w:val="28"/>
          <w:szCs w:val="28"/>
        </w:rPr>
        <w:t>9</w:t>
      </w:r>
      <w:r w:rsidRPr="00E048DB">
        <w:rPr>
          <w:rFonts w:ascii="標楷體" w:eastAsia="標楷體" w:hAnsi="標楷體" w:hint="eastAsia"/>
          <w:sz w:val="28"/>
          <w:szCs w:val="28"/>
        </w:rPr>
        <w:t>附錄三</w:t>
      </w:r>
      <w:r>
        <w:rPr>
          <w:rFonts w:ascii="標楷體" w:eastAsia="標楷體" w:hAnsi="標楷體"/>
          <w:sz w:val="28"/>
          <w:szCs w:val="28"/>
        </w:rPr>
        <w:t xml:space="preserve"> </w:t>
      </w:r>
      <w:r w:rsidRPr="00E048DB">
        <w:rPr>
          <w:rFonts w:ascii="標楷體" w:eastAsia="標楷體" w:hAnsi="標楷體" w:hint="eastAsia"/>
          <w:sz w:val="26"/>
          <w:szCs w:val="26"/>
        </w:rPr>
        <w:t>臺南四區</w:t>
      </w:r>
      <w:r w:rsidRPr="00E048DB">
        <w:rPr>
          <w:rFonts w:ascii="標楷體" w:eastAsia="標楷體" w:hAnsi="標楷體"/>
          <w:sz w:val="26"/>
          <w:szCs w:val="26"/>
        </w:rPr>
        <w:t>108</w:t>
      </w:r>
      <w:r w:rsidRPr="00E048DB">
        <w:rPr>
          <w:rFonts w:ascii="標楷體" w:eastAsia="標楷體" w:hAnsi="標楷體" w:hint="eastAsia"/>
          <w:sz w:val="26"/>
          <w:szCs w:val="26"/>
        </w:rPr>
        <w:t>學年度試辦學習區完全免試入學超額比序積分對照表</w:t>
      </w:r>
      <w:r>
        <w:rPr>
          <w:rFonts w:ascii="標楷體" w:eastAsia="標楷體" w:hAnsi="標楷體"/>
          <w:sz w:val="26"/>
          <w:szCs w:val="26"/>
        </w:rPr>
        <w:t>..........</w:t>
      </w:r>
      <w:r w:rsidRPr="00E048DB">
        <w:rPr>
          <w:rFonts w:ascii="標楷體" w:eastAsia="標楷體" w:hAnsi="標楷體"/>
          <w:sz w:val="28"/>
          <w:szCs w:val="28"/>
        </w:rPr>
        <w:t>13</w:t>
      </w:r>
      <w:r w:rsidRPr="00E048DB">
        <w:rPr>
          <w:rFonts w:ascii="標楷體" w:eastAsia="標楷體" w:hAnsi="標楷體" w:hint="eastAsia"/>
          <w:sz w:val="28"/>
          <w:szCs w:val="28"/>
        </w:rPr>
        <w:t>附錄四</w:t>
      </w:r>
      <w:r>
        <w:rPr>
          <w:rFonts w:ascii="標楷體" w:eastAsia="標楷體" w:hAnsi="標楷體"/>
          <w:sz w:val="28"/>
          <w:szCs w:val="28"/>
        </w:rPr>
        <w:t xml:space="preserve"> </w:t>
      </w:r>
      <w:r w:rsidRPr="00E048DB">
        <w:rPr>
          <w:rFonts w:ascii="標楷體" w:eastAsia="標楷體" w:hAnsi="標楷體" w:hint="eastAsia"/>
          <w:sz w:val="26"/>
          <w:szCs w:val="26"/>
        </w:rPr>
        <w:t>臺南區十二年國民基本教育免試入學超額比序「學習表現」採計原則</w:t>
      </w:r>
      <w:r>
        <w:rPr>
          <w:rFonts w:ascii="標楷體" w:eastAsia="標楷體" w:hAnsi="標楷體"/>
          <w:sz w:val="26"/>
          <w:szCs w:val="26"/>
        </w:rPr>
        <w:t xml:space="preserve">   </w:t>
      </w:r>
      <w:r>
        <w:rPr>
          <w:rFonts w:ascii="標楷體" w:eastAsia="標楷體" w:hAnsi="標楷體" w:hint="eastAsia"/>
          <w:sz w:val="26"/>
          <w:szCs w:val="26"/>
        </w:rPr>
        <w:t>……</w:t>
      </w:r>
      <w:r>
        <w:rPr>
          <w:rFonts w:ascii="標楷體" w:eastAsia="標楷體" w:hAnsi="標楷體"/>
          <w:sz w:val="26"/>
          <w:szCs w:val="26"/>
        </w:rPr>
        <w:t xml:space="preserve"> </w:t>
      </w:r>
      <w:r w:rsidRPr="00E048DB">
        <w:rPr>
          <w:rFonts w:ascii="標楷體" w:eastAsia="標楷體" w:hAnsi="標楷體"/>
          <w:sz w:val="28"/>
          <w:szCs w:val="28"/>
        </w:rPr>
        <w:t>14</w:t>
      </w:r>
    </w:p>
    <w:p w:rsidR="00C621DA" w:rsidRPr="00E048DB" w:rsidRDefault="00C621DA" w:rsidP="008D74E9">
      <w:pPr>
        <w:jc w:val="distribute"/>
        <w:rPr>
          <w:rFonts w:ascii="標楷體" w:eastAsia="標楷體" w:hAnsi="標楷體"/>
          <w:sz w:val="28"/>
          <w:szCs w:val="28"/>
        </w:rPr>
      </w:pPr>
      <w:r w:rsidRPr="00E048DB">
        <w:rPr>
          <w:rFonts w:ascii="標楷體" w:eastAsia="標楷體" w:hAnsi="標楷體" w:hint="eastAsia"/>
          <w:sz w:val="28"/>
          <w:szCs w:val="28"/>
        </w:rPr>
        <w:t>附表一</w:t>
      </w:r>
      <w:r w:rsidRPr="00E048DB">
        <w:rPr>
          <w:rFonts w:ascii="標楷體" w:eastAsia="標楷體" w:hAnsi="標楷體"/>
          <w:sz w:val="28"/>
          <w:szCs w:val="28"/>
        </w:rPr>
        <w:t xml:space="preserve"> 108</w:t>
      </w:r>
      <w:r w:rsidRPr="00E048DB">
        <w:rPr>
          <w:rFonts w:ascii="標楷體" w:eastAsia="標楷體" w:hAnsi="標楷體" w:hint="eastAsia"/>
          <w:sz w:val="28"/>
          <w:szCs w:val="28"/>
        </w:rPr>
        <w:t>學年度試辦學習區完全免試入學報名表</w:t>
      </w:r>
      <w:r w:rsidRPr="00E048DB">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w:t>
      </w:r>
      <w:r w:rsidRPr="00E048DB">
        <w:rPr>
          <w:rFonts w:ascii="標楷體" w:eastAsia="標楷體" w:hAnsi="標楷體"/>
          <w:sz w:val="28"/>
          <w:szCs w:val="28"/>
        </w:rPr>
        <w:t>19</w:t>
      </w:r>
    </w:p>
    <w:p w:rsidR="00C621DA" w:rsidRPr="00E048DB" w:rsidRDefault="00C621DA" w:rsidP="008D74E9">
      <w:pPr>
        <w:jc w:val="distribute"/>
        <w:rPr>
          <w:rFonts w:ascii="標楷體" w:eastAsia="標楷體" w:hAnsi="標楷體"/>
          <w:sz w:val="28"/>
          <w:szCs w:val="28"/>
        </w:rPr>
      </w:pPr>
      <w:r w:rsidRPr="00E048DB">
        <w:rPr>
          <w:rFonts w:ascii="標楷體" w:eastAsia="標楷體" w:hAnsi="標楷體" w:hint="eastAsia"/>
          <w:sz w:val="28"/>
          <w:szCs w:val="28"/>
        </w:rPr>
        <w:t>附表二</w:t>
      </w:r>
      <w:r w:rsidRPr="00E048DB">
        <w:rPr>
          <w:rFonts w:ascii="標楷體" w:eastAsia="標楷體" w:hAnsi="標楷體"/>
          <w:sz w:val="28"/>
          <w:szCs w:val="28"/>
        </w:rPr>
        <w:t xml:space="preserve"> </w:t>
      </w:r>
      <w:r w:rsidRPr="00E048DB">
        <w:rPr>
          <w:rFonts w:ascii="標楷體" w:eastAsia="標楷體" w:hAnsi="標楷體"/>
          <w:sz w:val="26"/>
          <w:szCs w:val="26"/>
        </w:rPr>
        <w:t>108</w:t>
      </w:r>
      <w:r w:rsidRPr="00E048DB">
        <w:rPr>
          <w:rFonts w:ascii="標楷體" w:eastAsia="標楷體" w:hAnsi="標楷體" w:hint="eastAsia"/>
          <w:sz w:val="26"/>
          <w:szCs w:val="26"/>
        </w:rPr>
        <w:t>學年度試辦學習區完全免試入學特殊身分學生報名證明文件黏貼表</w:t>
      </w:r>
      <w:r>
        <w:rPr>
          <w:rFonts w:ascii="標楷體" w:eastAsia="標楷體" w:hAnsi="標楷體"/>
          <w:sz w:val="28"/>
          <w:szCs w:val="28"/>
        </w:rPr>
        <w:t>...20</w:t>
      </w:r>
    </w:p>
    <w:p w:rsidR="00C621DA" w:rsidRPr="00E048DB" w:rsidRDefault="00C621DA" w:rsidP="008D74E9">
      <w:pPr>
        <w:jc w:val="distribute"/>
        <w:rPr>
          <w:rFonts w:ascii="標楷體" w:eastAsia="標楷體" w:hAnsi="標楷體"/>
          <w:sz w:val="28"/>
          <w:szCs w:val="28"/>
        </w:rPr>
      </w:pPr>
      <w:r w:rsidRPr="00E048DB">
        <w:rPr>
          <w:rFonts w:ascii="標楷體" w:eastAsia="標楷體" w:hAnsi="標楷體" w:hint="eastAsia"/>
          <w:sz w:val="28"/>
          <w:szCs w:val="28"/>
        </w:rPr>
        <w:t>附表三</w:t>
      </w:r>
      <w:r w:rsidRPr="00E048DB">
        <w:rPr>
          <w:rFonts w:ascii="標楷體" w:eastAsia="標楷體" w:hAnsi="標楷體"/>
          <w:sz w:val="28"/>
          <w:szCs w:val="28"/>
        </w:rPr>
        <w:t xml:space="preserve"> 108</w:t>
      </w:r>
      <w:r w:rsidRPr="00E048DB">
        <w:rPr>
          <w:rFonts w:ascii="標楷體" w:eastAsia="標楷體" w:hAnsi="標楷體" w:hint="eastAsia"/>
          <w:sz w:val="28"/>
          <w:szCs w:val="28"/>
        </w:rPr>
        <w:t>學年度試辦學習區完全免試入學錄取結果複查申請</w:t>
      </w:r>
      <w:r>
        <w:rPr>
          <w:rFonts w:ascii="標楷體" w:eastAsia="標楷體" w:hAnsi="標楷體"/>
          <w:sz w:val="28"/>
          <w:szCs w:val="28"/>
        </w:rPr>
        <w:t>............21</w:t>
      </w:r>
    </w:p>
    <w:p w:rsidR="00C621DA" w:rsidRPr="00720490" w:rsidRDefault="00C621DA" w:rsidP="008D74E9">
      <w:pPr>
        <w:jc w:val="distribute"/>
        <w:rPr>
          <w:rFonts w:ascii="標楷體" w:eastAsia="標楷體" w:hAnsi="標楷體"/>
        </w:rPr>
      </w:pPr>
      <w:r w:rsidRPr="00720490">
        <w:rPr>
          <w:rFonts w:ascii="標楷體" w:eastAsia="標楷體" w:hAnsi="標楷體" w:hint="eastAsia"/>
        </w:rPr>
        <w:t>附表四</w:t>
      </w:r>
      <w:r w:rsidRPr="00720490">
        <w:rPr>
          <w:rFonts w:ascii="標楷體" w:eastAsia="標楷體" w:hAnsi="標楷體"/>
        </w:rPr>
        <w:t xml:space="preserve">  108</w:t>
      </w:r>
      <w:r w:rsidRPr="00720490">
        <w:rPr>
          <w:rFonts w:ascii="標楷體" w:eastAsia="標楷體" w:hAnsi="標楷體" w:hint="eastAsia"/>
        </w:rPr>
        <w:t>學年度試辦學習區完全免試入學已報到學生放棄錄取資格聲明</w:t>
      </w:r>
      <w:r>
        <w:rPr>
          <w:rFonts w:ascii="標楷體" w:eastAsia="標楷體" w:hAnsi="標楷體"/>
        </w:rPr>
        <w:t>......22</w:t>
      </w:r>
    </w:p>
    <w:p w:rsidR="00C621DA" w:rsidRPr="00E048DB" w:rsidRDefault="00C621DA" w:rsidP="008D74E9">
      <w:pPr>
        <w:jc w:val="distribute"/>
        <w:rPr>
          <w:rFonts w:ascii="標楷體" w:eastAsia="標楷體" w:hAnsi="標楷體"/>
          <w:sz w:val="28"/>
          <w:szCs w:val="28"/>
        </w:rPr>
      </w:pPr>
      <w:r w:rsidRPr="00E048DB">
        <w:rPr>
          <w:rFonts w:ascii="標楷體" w:eastAsia="標楷體" w:hAnsi="標楷體" w:hint="eastAsia"/>
          <w:sz w:val="28"/>
          <w:szCs w:val="28"/>
        </w:rPr>
        <w:t>附表五</w:t>
      </w:r>
      <w:r w:rsidRPr="00E048DB">
        <w:rPr>
          <w:rFonts w:ascii="標楷體" w:eastAsia="標楷體" w:hAnsi="標楷體"/>
          <w:sz w:val="28"/>
          <w:szCs w:val="28"/>
        </w:rPr>
        <w:t xml:space="preserve"> 108</w:t>
      </w:r>
      <w:r w:rsidRPr="00E048DB">
        <w:rPr>
          <w:rFonts w:ascii="標楷體" w:eastAsia="標楷體" w:hAnsi="標楷體" w:hint="eastAsia"/>
          <w:sz w:val="28"/>
          <w:szCs w:val="28"/>
        </w:rPr>
        <w:t>學年度試辦學習區完全免試入學學生申訴書</w:t>
      </w:r>
      <w:r w:rsidRPr="00E048DB">
        <w:rPr>
          <w:rFonts w:ascii="標楷體" w:eastAsia="標楷體" w:hAnsi="標楷體"/>
          <w:sz w:val="28"/>
          <w:szCs w:val="28"/>
        </w:rPr>
        <w:t>.................2</w:t>
      </w:r>
      <w:r>
        <w:rPr>
          <w:rFonts w:ascii="標楷體" w:eastAsia="標楷體" w:hAnsi="標楷體"/>
          <w:sz w:val="28"/>
          <w:szCs w:val="28"/>
        </w:rPr>
        <w:t>3</w:t>
      </w:r>
    </w:p>
    <w:p w:rsidR="00C621DA" w:rsidRPr="00E048DB" w:rsidRDefault="00C621DA" w:rsidP="008D74E9">
      <w:pPr>
        <w:spacing w:before="120" w:after="120"/>
        <w:jc w:val="distribute"/>
        <w:rPr>
          <w:rFonts w:eastAsia="標楷體"/>
          <w:b/>
          <w:color w:val="000000"/>
          <w:sz w:val="28"/>
          <w:szCs w:val="28"/>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jc w:val="both"/>
        <w:rPr>
          <w:rFonts w:eastAsia="標楷體"/>
          <w:b/>
          <w:color w:val="000000"/>
          <w:sz w:val="32"/>
          <w:szCs w:val="32"/>
        </w:rPr>
      </w:pPr>
    </w:p>
    <w:p w:rsidR="00C621DA" w:rsidRDefault="00C621DA" w:rsidP="007D7BAF">
      <w:pPr>
        <w:spacing w:before="120" w:after="120"/>
        <w:ind w:firstLineChars="2100" w:firstLine="5040"/>
        <w:jc w:val="both"/>
        <w:rPr>
          <w:rFonts w:eastAsia="標楷體"/>
          <w:color w:val="000000"/>
        </w:rPr>
      </w:pPr>
      <w:r w:rsidRPr="00337480">
        <w:rPr>
          <w:rFonts w:eastAsia="標楷體"/>
          <w:color w:val="000000"/>
        </w:rPr>
        <w:t>II</w:t>
      </w:r>
    </w:p>
    <w:p w:rsidR="00C621DA" w:rsidRDefault="00C621DA" w:rsidP="00A01EA6">
      <w:pPr>
        <w:spacing w:before="90" w:after="90"/>
        <w:jc w:val="both"/>
        <w:rPr>
          <w:rFonts w:eastAsia="標楷體" w:cs="新細明體"/>
          <w:b/>
          <w:color w:val="000000"/>
          <w:sz w:val="28"/>
          <w:szCs w:val="28"/>
        </w:rPr>
        <w:sectPr w:rsidR="00C621DA" w:rsidSect="00FF32AC">
          <w:footerReference w:type="even" r:id="rId8"/>
          <w:pgSz w:w="11906" w:h="16838"/>
          <w:pgMar w:top="851" w:right="851" w:bottom="680" w:left="851" w:header="851" w:footer="851" w:gutter="0"/>
          <w:pgNumType w:start="1"/>
          <w:cols w:space="720"/>
        </w:sectPr>
      </w:pPr>
    </w:p>
    <w:p w:rsidR="00C621DA" w:rsidRPr="00965343" w:rsidRDefault="00C621DA" w:rsidP="00A01EA6">
      <w:pPr>
        <w:spacing w:before="90" w:after="90"/>
        <w:jc w:val="both"/>
        <w:rPr>
          <w:rFonts w:eastAsia="標楷體"/>
          <w:b/>
          <w:color w:val="000000"/>
          <w:sz w:val="28"/>
          <w:szCs w:val="28"/>
        </w:rPr>
      </w:pPr>
      <w:r w:rsidRPr="00965343">
        <w:rPr>
          <w:rFonts w:eastAsia="標楷體" w:cs="新細明體" w:hint="eastAsia"/>
          <w:b/>
          <w:color w:val="000000"/>
          <w:sz w:val="28"/>
          <w:szCs w:val="28"/>
        </w:rPr>
        <w:lastRenderedPageBreak/>
        <w:t>壹、依據</w:t>
      </w:r>
    </w:p>
    <w:p w:rsidR="00C621DA" w:rsidRPr="00965343" w:rsidRDefault="00C621DA" w:rsidP="005755A0">
      <w:pPr>
        <w:ind w:left="796" w:hanging="515"/>
        <w:jc w:val="both"/>
        <w:rPr>
          <w:rFonts w:eastAsia="標楷體"/>
          <w:color w:val="000000"/>
          <w:sz w:val="26"/>
          <w:szCs w:val="26"/>
        </w:rPr>
      </w:pPr>
      <w:r w:rsidRPr="00965343">
        <w:rPr>
          <w:rFonts w:eastAsia="標楷體" w:cs="新細明體" w:hint="eastAsia"/>
          <w:color w:val="000000"/>
          <w:sz w:val="26"/>
          <w:szCs w:val="26"/>
        </w:rPr>
        <w:t>一、</w:t>
      </w:r>
      <w:r w:rsidRPr="00965343">
        <w:rPr>
          <w:rFonts w:eastAsia="標楷體" w:cs="新細明體" w:hint="eastAsia"/>
          <w:color w:val="000000"/>
          <w:spacing w:val="-6"/>
          <w:sz w:val="26"/>
          <w:szCs w:val="26"/>
        </w:rPr>
        <w:t>總統</w:t>
      </w:r>
      <w:r w:rsidRPr="00965343">
        <w:rPr>
          <w:rFonts w:eastAsia="標楷體" w:cs="Gungsuh"/>
          <w:color w:val="000000"/>
          <w:spacing w:val="-6"/>
          <w:sz w:val="26"/>
          <w:szCs w:val="26"/>
        </w:rPr>
        <w:t>105</w:t>
      </w:r>
      <w:r w:rsidRPr="00965343">
        <w:rPr>
          <w:rFonts w:eastAsia="標楷體" w:cs="新細明體" w:hint="eastAsia"/>
          <w:color w:val="000000"/>
          <w:spacing w:val="-6"/>
          <w:sz w:val="26"/>
          <w:szCs w:val="26"/>
        </w:rPr>
        <w:t>年</w:t>
      </w:r>
      <w:r w:rsidRPr="00965343">
        <w:rPr>
          <w:rFonts w:eastAsia="標楷體" w:cs="Gungsuh"/>
          <w:color w:val="000000"/>
          <w:spacing w:val="-6"/>
          <w:sz w:val="26"/>
          <w:szCs w:val="26"/>
        </w:rPr>
        <w:t>6</w:t>
      </w:r>
      <w:r w:rsidRPr="00965343">
        <w:rPr>
          <w:rFonts w:eastAsia="標楷體" w:cs="新細明體" w:hint="eastAsia"/>
          <w:color w:val="000000"/>
          <w:spacing w:val="-6"/>
          <w:sz w:val="26"/>
          <w:szCs w:val="26"/>
        </w:rPr>
        <w:t>月</w:t>
      </w:r>
      <w:r w:rsidRPr="00965343">
        <w:rPr>
          <w:rFonts w:eastAsia="標楷體" w:cs="Gungsuh"/>
          <w:color w:val="000000"/>
          <w:spacing w:val="-6"/>
          <w:sz w:val="26"/>
          <w:szCs w:val="26"/>
        </w:rPr>
        <w:t>01</w:t>
      </w:r>
      <w:r w:rsidRPr="00965343">
        <w:rPr>
          <w:rFonts w:eastAsia="標楷體" w:cs="新細明體" w:hint="eastAsia"/>
          <w:color w:val="000000"/>
          <w:spacing w:val="-6"/>
          <w:sz w:val="26"/>
          <w:szCs w:val="26"/>
        </w:rPr>
        <w:t>日華總一義字第</w:t>
      </w:r>
      <w:r w:rsidRPr="00965343">
        <w:rPr>
          <w:rFonts w:eastAsia="標楷體" w:cs="Gungsuh"/>
          <w:color w:val="000000"/>
          <w:spacing w:val="-6"/>
          <w:sz w:val="26"/>
          <w:szCs w:val="26"/>
        </w:rPr>
        <w:t>10500050791</w:t>
      </w:r>
      <w:r w:rsidRPr="00965343">
        <w:rPr>
          <w:rFonts w:eastAsia="標楷體" w:cs="新細明體" w:hint="eastAsia"/>
          <w:color w:val="000000"/>
          <w:spacing w:val="-6"/>
          <w:sz w:val="26"/>
          <w:szCs w:val="26"/>
        </w:rPr>
        <w:t>號令修正公布之高級中等教育法。</w:t>
      </w:r>
    </w:p>
    <w:p w:rsidR="00C621DA" w:rsidRPr="00965343" w:rsidRDefault="00C621DA" w:rsidP="005755A0">
      <w:pPr>
        <w:ind w:left="796" w:hanging="515"/>
        <w:jc w:val="both"/>
        <w:rPr>
          <w:rFonts w:eastAsia="標楷體"/>
          <w:color w:val="000000"/>
          <w:sz w:val="26"/>
          <w:szCs w:val="26"/>
        </w:rPr>
      </w:pPr>
      <w:r w:rsidRPr="00965343">
        <w:rPr>
          <w:rFonts w:eastAsia="標楷體" w:cs="新細明體" w:hint="eastAsia"/>
          <w:color w:val="000000"/>
          <w:sz w:val="26"/>
          <w:szCs w:val="26"/>
        </w:rPr>
        <w:t>二、教育部</w:t>
      </w:r>
      <w:r w:rsidRPr="00965343">
        <w:rPr>
          <w:rFonts w:eastAsia="標楷體" w:cs="Gungsuh"/>
          <w:color w:val="000000"/>
          <w:sz w:val="26"/>
          <w:szCs w:val="26"/>
        </w:rPr>
        <w:t>105</w:t>
      </w:r>
      <w:r w:rsidRPr="00965343">
        <w:rPr>
          <w:rFonts w:eastAsia="標楷體" w:cs="新細明體" w:hint="eastAsia"/>
          <w:color w:val="000000"/>
          <w:sz w:val="26"/>
          <w:szCs w:val="26"/>
        </w:rPr>
        <w:t>年</w:t>
      </w:r>
      <w:r w:rsidRPr="00965343">
        <w:rPr>
          <w:rFonts w:eastAsia="標楷體" w:cs="Gungsuh"/>
          <w:color w:val="000000"/>
          <w:sz w:val="26"/>
          <w:szCs w:val="26"/>
        </w:rPr>
        <w:t>8</w:t>
      </w:r>
      <w:r w:rsidRPr="00965343">
        <w:rPr>
          <w:rFonts w:eastAsia="標楷體" w:cs="新細明體" w:hint="eastAsia"/>
          <w:color w:val="000000"/>
          <w:sz w:val="26"/>
          <w:szCs w:val="26"/>
        </w:rPr>
        <w:t>月</w:t>
      </w:r>
      <w:r w:rsidRPr="00965343">
        <w:rPr>
          <w:rFonts w:eastAsia="標楷體" w:cs="Gungsuh"/>
          <w:color w:val="000000"/>
          <w:sz w:val="26"/>
          <w:szCs w:val="26"/>
        </w:rPr>
        <w:t>16</w:t>
      </w:r>
      <w:r w:rsidRPr="00965343">
        <w:rPr>
          <w:rFonts w:eastAsia="標楷體" w:cs="新細明體" w:hint="eastAsia"/>
          <w:color w:val="000000"/>
          <w:sz w:val="26"/>
          <w:szCs w:val="26"/>
        </w:rPr>
        <w:t>日臺教授國部字第</w:t>
      </w:r>
      <w:r w:rsidRPr="00965343">
        <w:rPr>
          <w:rFonts w:eastAsia="標楷體" w:cs="Gungsuh"/>
          <w:color w:val="000000"/>
          <w:sz w:val="26"/>
          <w:szCs w:val="26"/>
        </w:rPr>
        <w:t>1050085603B</w:t>
      </w:r>
      <w:r w:rsidRPr="00965343">
        <w:rPr>
          <w:rFonts w:eastAsia="標楷體" w:cs="新細明體" w:hint="eastAsia"/>
          <w:color w:val="000000"/>
          <w:sz w:val="26"/>
          <w:szCs w:val="26"/>
        </w:rPr>
        <w:t>號令修正發布之高級中等學校多元入學招生辦法。</w:t>
      </w:r>
    </w:p>
    <w:p w:rsidR="00C621DA" w:rsidRPr="00965343" w:rsidRDefault="00C621DA" w:rsidP="005755A0">
      <w:pPr>
        <w:spacing w:before="90" w:after="90"/>
        <w:ind w:left="995" w:hanging="995"/>
        <w:jc w:val="both"/>
        <w:rPr>
          <w:rFonts w:eastAsia="標楷體"/>
          <w:b/>
          <w:color w:val="000000"/>
          <w:sz w:val="28"/>
          <w:szCs w:val="28"/>
        </w:rPr>
      </w:pPr>
      <w:r w:rsidRPr="00965343">
        <w:rPr>
          <w:rFonts w:eastAsia="標楷體" w:cs="新細明體" w:hint="eastAsia"/>
          <w:b/>
          <w:color w:val="000000"/>
          <w:sz w:val="28"/>
          <w:szCs w:val="28"/>
        </w:rPr>
        <w:t>貳、報名資格及招生範圍</w:t>
      </w:r>
    </w:p>
    <w:p w:rsidR="00C621DA" w:rsidRPr="00965343" w:rsidRDefault="00C621DA" w:rsidP="005755A0">
      <w:pPr>
        <w:ind w:left="424" w:hanging="141"/>
        <w:jc w:val="both"/>
        <w:rPr>
          <w:rFonts w:eastAsia="標楷體"/>
          <w:b/>
          <w:color w:val="000000"/>
          <w:sz w:val="26"/>
          <w:szCs w:val="26"/>
        </w:rPr>
      </w:pPr>
      <w:r w:rsidRPr="00965343">
        <w:rPr>
          <w:rFonts w:eastAsia="標楷體" w:cs="新細明體" w:hint="eastAsia"/>
          <w:b/>
          <w:color w:val="000000"/>
          <w:sz w:val="26"/>
          <w:szCs w:val="26"/>
        </w:rPr>
        <w:t>一、報名資格</w:t>
      </w:r>
    </w:p>
    <w:p w:rsidR="00C621DA" w:rsidRPr="00965343" w:rsidRDefault="00C621DA" w:rsidP="005755A0">
      <w:pPr>
        <w:ind w:left="654"/>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一</w:t>
      </w:r>
      <w:r w:rsidRPr="00965343">
        <w:rPr>
          <w:rFonts w:eastAsia="標楷體" w:cs="Gungsuh"/>
          <w:color w:val="000000"/>
          <w:sz w:val="26"/>
          <w:szCs w:val="26"/>
        </w:rPr>
        <w:t>)</w:t>
      </w:r>
      <w:r w:rsidRPr="00965343">
        <w:rPr>
          <w:rFonts w:eastAsia="標楷體" w:cs="新細明體" w:hint="eastAsia"/>
          <w:sz w:val="26"/>
          <w:szCs w:val="26"/>
        </w:rPr>
        <w:t>國民中學</w:t>
      </w:r>
      <w:r w:rsidRPr="00CE0BC9">
        <w:rPr>
          <w:rFonts w:eastAsia="標楷體" w:cs="Gungsuh"/>
          <w:sz w:val="26"/>
          <w:szCs w:val="26"/>
          <w:shd w:val="pct15" w:color="auto" w:fill="FFFFFF"/>
        </w:rPr>
        <w:t>(</w:t>
      </w:r>
      <w:r w:rsidRPr="00CE0BC9">
        <w:rPr>
          <w:rFonts w:eastAsia="標楷體" w:cs="Gungsuh" w:hint="eastAsia"/>
          <w:sz w:val="26"/>
          <w:szCs w:val="26"/>
          <w:shd w:val="pct15" w:color="auto" w:fill="FFFFFF"/>
        </w:rPr>
        <w:t>以下簡稱國中</w:t>
      </w:r>
      <w:r w:rsidRPr="00CE0BC9">
        <w:rPr>
          <w:rFonts w:eastAsia="標楷體" w:cs="Gungsuh"/>
          <w:sz w:val="26"/>
          <w:szCs w:val="26"/>
          <w:shd w:val="pct15" w:color="auto" w:fill="FFFFFF"/>
        </w:rPr>
        <w:t>)</w:t>
      </w:r>
      <w:r w:rsidRPr="00965343">
        <w:rPr>
          <w:rFonts w:eastAsia="標楷體" w:cs="新細明體" w:hint="eastAsia"/>
          <w:sz w:val="26"/>
          <w:szCs w:val="26"/>
        </w:rPr>
        <w:t>應屆畢業生。</w:t>
      </w:r>
    </w:p>
    <w:p w:rsidR="00C621DA" w:rsidRPr="00965343" w:rsidRDefault="00C621DA" w:rsidP="005755A0">
      <w:pPr>
        <w:ind w:left="1087" w:hanging="437"/>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二</w:t>
      </w:r>
      <w:r w:rsidRPr="00965343">
        <w:rPr>
          <w:rFonts w:eastAsia="標楷體" w:cs="Gungsuh"/>
          <w:color w:val="000000"/>
          <w:sz w:val="26"/>
          <w:szCs w:val="26"/>
        </w:rPr>
        <w:t>)</w:t>
      </w:r>
      <w:r w:rsidRPr="00965343">
        <w:rPr>
          <w:rFonts w:eastAsia="標楷體" w:cs="新細明體" w:hint="eastAsia"/>
          <w:color w:val="000000"/>
          <w:sz w:val="26"/>
          <w:szCs w:val="26"/>
        </w:rPr>
        <w:t>依「特殊教育學生調整入學年齡及修業年限實施辦法」規定，經主管教育行政機關認定其畢業</w:t>
      </w:r>
      <w:r w:rsidRPr="00965343">
        <w:rPr>
          <w:rFonts w:eastAsia="標楷體" w:cs="新細明體" w:hint="eastAsia"/>
          <w:sz w:val="26"/>
          <w:szCs w:val="26"/>
        </w:rPr>
        <w:t>資格之</w:t>
      </w:r>
      <w:r w:rsidRPr="00965343">
        <w:rPr>
          <w:rFonts w:eastAsia="標楷體" w:cs="Gungsuh" w:hint="eastAsia"/>
          <w:sz w:val="26"/>
          <w:szCs w:val="26"/>
        </w:rPr>
        <w:t>國中</w:t>
      </w:r>
      <w:r w:rsidRPr="00965343">
        <w:rPr>
          <w:rFonts w:eastAsia="標楷體" w:cs="新細明體" w:hint="eastAsia"/>
          <w:sz w:val="26"/>
          <w:szCs w:val="26"/>
        </w:rPr>
        <w:t>學生。</w:t>
      </w:r>
    </w:p>
    <w:p w:rsidR="00C621DA" w:rsidRPr="00965343" w:rsidRDefault="00C621DA" w:rsidP="005755A0">
      <w:pPr>
        <w:ind w:left="1087" w:hanging="437"/>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三</w:t>
      </w:r>
      <w:r w:rsidRPr="00965343">
        <w:rPr>
          <w:rFonts w:eastAsia="標楷體" w:cs="Gungsuh"/>
          <w:color w:val="000000"/>
          <w:sz w:val="26"/>
          <w:szCs w:val="26"/>
        </w:rPr>
        <w:t>)</w:t>
      </w:r>
      <w:r w:rsidRPr="00965343">
        <w:rPr>
          <w:rFonts w:eastAsia="標楷體" w:cs="新細明體" w:hint="eastAsia"/>
          <w:sz w:val="26"/>
          <w:szCs w:val="26"/>
        </w:rPr>
        <w:t>符合前二項資格</w:t>
      </w:r>
      <w:r w:rsidRPr="00965343">
        <w:rPr>
          <w:rFonts w:eastAsia="標楷體" w:cs="Gungsuh" w:hint="eastAsia"/>
          <w:sz w:val="26"/>
          <w:szCs w:val="26"/>
        </w:rPr>
        <w:t>之一者</w:t>
      </w:r>
      <w:r w:rsidRPr="00965343">
        <w:rPr>
          <w:rFonts w:eastAsia="標楷體" w:cs="新細明體" w:hint="eastAsia"/>
          <w:sz w:val="26"/>
          <w:szCs w:val="26"/>
        </w:rPr>
        <w:t>且未</w:t>
      </w:r>
      <w:r w:rsidRPr="00965343">
        <w:rPr>
          <w:rFonts w:eastAsia="標楷體" w:cs="新細明體" w:hint="eastAsia"/>
          <w:color w:val="000000"/>
          <w:sz w:val="26"/>
          <w:szCs w:val="26"/>
        </w:rPr>
        <w:t>參加其他入學管道，或已參加其他入學管道未獲錄取，或錄取未報到，或錄取並完成報到但於前述各入學管道簡章規定日期前，取得錄取學校蓋章同意之放棄錄取資格證明文件者。</w:t>
      </w:r>
    </w:p>
    <w:p w:rsidR="00C621DA" w:rsidRPr="00965343" w:rsidRDefault="00C621DA" w:rsidP="005755A0">
      <w:pPr>
        <w:spacing w:before="120"/>
        <w:ind w:left="425" w:hanging="142"/>
        <w:jc w:val="both"/>
        <w:rPr>
          <w:rFonts w:eastAsia="標楷體"/>
          <w:b/>
          <w:color w:val="000000"/>
          <w:sz w:val="26"/>
          <w:szCs w:val="26"/>
        </w:rPr>
      </w:pPr>
      <w:r w:rsidRPr="00965343">
        <w:rPr>
          <w:rFonts w:eastAsia="標楷體" w:cs="新細明體" w:hint="eastAsia"/>
          <w:b/>
          <w:color w:val="000000"/>
          <w:sz w:val="26"/>
          <w:szCs w:val="26"/>
        </w:rPr>
        <w:t>二、招生範圍</w:t>
      </w:r>
      <w:r w:rsidRPr="00965343">
        <w:rPr>
          <w:rFonts w:eastAsia="標楷體" w:cs="新細明體" w:hint="eastAsia"/>
          <w:b/>
          <w:color w:val="FF0000"/>
          <w:sz w:val="26"/>
          <w:szCs w:val="26"/>
        </w:rPr>
        <w:t>（國中順序請依教育部代碼排序，先公立後私立）</w:t>
      </w:r>
    </w:p>
    <w:p w:rsidR="00C621DA" w:rsidRPr="00965343" w:rsidRDefault="00C621DA" w:rsidP="005755A0">
      <w:pPr>
        <w:spacing w:after="120"/>
        <w:ind w:left="850"/>
        <w:jc w:val="both"/>
        <w:rPr>
          <w:rFonts w:eastAsia="標楷體"/>
          <w:color w:val="000000"/>
        </w:rPr>
      </w:pPr>
      <w:r>
        <w:rPr>
          <w:rFonts w:eastAsia="標楷體" w:cs="標楷體" w:hint="eastAsia"/>
          <w:b/>
          <w:color w:val="000000"/>
          <w:sz w:val="26"/>
          <w:szCs w:val="26"/>
        </w:rPr>
        <w:t>臺南市</w:t>
      </w:r>
      <w:r w:rsidRPr="00965343">
        <w:rPr>
          <w:rFonts w:eastAsia="標楷體" w:cs="新細明體" w:hint="eastAsia"/>
          <w:color w:val="000000"/>
        </w:rPr>
        <w:t>參與學習區完全免試招生學校招生範圍如下表，表列招生學校對應之國中（</w:t>
      </w:r>
      <w:r w:rsidRPr="00954B02">
        <w:rPr>
          <w:rFonts w:eastAsia="標楷體" w:cs="新細明體" w:hint="eastAsia"/>
          <w:i/>
          <w:color w:val="943634"/>
          <w:u w:val="single"/>
        </w:rPr>
        <w:t>含學習區與非學習區</w:t>
      </w:r>
      <w:r w:rsidRPr="00965343">
        <w:rPr>
          <w:rFonts w:eastAsia="標楷體" w:cs="新細明體" w:hint="eastAsia"/>
          <w:color w:val="000000"/>
        </w:rPr>
        <w:t>）應屆畢業生皆可報名該校：</w:t>
      </w:r>
    </w:p>
    <w:p w:rsidR="00C621DA" w:rsidRPr="00965343" w:rsidRDefault="00C621DA" w:rsidP="005755A0">
      <w:pPr>
        <w:spacing w:after="120"/>
        <w:ind w:left="850"/>
        <w:jc w:val="both"/>
        <w:rPr>
          <w:rFonts w:eastAsia="標楷體"/>
          <w:b/>
          <w:color w:val="FF0000"/>
        </w:rPr>
      </w:pPr>
    </w:p>
    <w:tbl>
      <w:tblPr>
        <w:tblW w:w="7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4111"/>
      </w:tblGrid>
      <w:tr w:rsidR="00C621DA" w:rsidRPr="00ED584E" w:rsidTr="00ED584E">
        <w:trPr>
          <w:jc w:val="center"/>
        </w:trPr>
        <w:tc>
          <w:tcPr>
            <w:tcW w:w="3270" w:type="dxa"/>
            <w:vAlign w:val="center"/>
          </w:tcPr>
          <w:p w:rsidR="00C621DA" w:rsidRPr="00ED584E" w:rsidRDefault="00C621DA" w:rsidP="00ED584E">
            <w:pPr>
              <w:jc w:val="both"/>
              <w:rPr>
                <w:rFonts w:eastAsia="標楷體"/>
                <w:color w:val="000000"/>
              </w:rPr>
            </w:pPr>
            <w:r w:rsidRPr="00ED584E">
              <w:rPr>
                <w:rFonts w:eastAsia="標楷體" w:cs="新細明體" w:hint="eastAsia"/>
                <w:color w:val="000000"/>
              </w:rPr>
              <w:t>招生學校</w:t>
            </w: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cs="新細明體" w:hint="eastAsia"/>
                <w:color w:val="000000"/>
              </w:rPr>
              <w:t>學習區國中校名</w:t>
            </w:r>
          </w:p>
        </w:tc>
      </w:tr>
      <w:tr w:rsidR="00C621DA" w:rsidRPr="00ED584E" w:rsidTr="00ED584E">
        <w:trPr>
          <w:trHeight w:val="340"/>
          <w:jc w:val="center"/>
        </w:trPr>
        <w:tc>
          <w:tcPr>
            <w:tcW w:w="3270" w:type="dxa"/>
            <w:vMerge w:val="restart"/>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國立後壁高中</w:t>
            </w:r>
          </w:p>
          <w:p w:rsidR="00C621DA" w:rsidRPr="00ED584E" w:rsidRDefault="00C621DA" w:rsidP="00ED584E">
            <w:pPr>
              <w:widowControl/>
              <w:jc w:val="both"/>
              <w:rPr>
                <w:rFonts w:eastAsia="標楷體"/>
                <w:color w:val="000000"/>
              </w:rPr>
            </w:pPr>
            <w:r w:rsidRPr="00ED584E">
              <w:rPr>
                <w:rFonts w:eastAsia="標楷體" w:hint="eastAsia"/>
                <w:color w:val="000000"/>
              </w:rPr>
              <w:t>私立興國高中</w:t>
            </w:r>
          </w:p>
          <w:p w:rsidR="00C621DA" w:rsidRPr="00ED584E" w:rsidRDefault="00C621DA" w:rsidP="00ED584E">
            <w:pPr>
              <w:widowControl/>
              <w:jc w:val="both"/>
              <w:rPr>
                <w:rFonts w:eastAsia="標楷體"/>
                <w:color w:val="000000"/>
              </w:rPr>
            </w:pPr>
            <w:r w:rsidRPr="00ED584E">
              <w:rPr>
                <w:rFonts w:eastAsia="標楷體" w:hint="eastAsia"/>
                <w:color w:val="000000"/>
              </w:rPr>
              <w:t>私立育德工家</w:t>
            </w:r>
          </w:p>
          <w:p w:rsidR="00C621DA" w:rsidRPr="00ED584E" w:rsidRDefault="00C621DA" w:rsidP="00ED584E">
            <w:pPr>
              <w:widowControl/>
              <w:jc w:val="both"/>
              <w:rPr>
                <w:rFonts w:eastAsia="標楷體"/>
                <w:color w:val="000000"/>
              </w:rPr>
            </w:pPr>
            <w:r w:rsidRPr="00ED584E">
              <w:rPr>
                <w:rFonts w:eastAsia="標楷體" w:hint="eastAsia"/>
                <w:color w:val="000000"/>
              </w:rPr>
              <w:t>私立鳳和高中</w:t>
            </w:r>
          </w:p>
          <w:p w:rsidR="00C621DA" w:rsidRPr="00ED584E" w:rsidRDefault="00C621DA" w:rsidP="00ED584E">
            <w:pPr>
              <w:widowControl/>
              <w:jc w:val="both"/>
              <w:rPr>
                <w:rFonts w:eastAsia="標楷體"/>
                <w:color w:val="000000"/>
              </w:rPr>
            </w:pPr>
            <w:r w:rsidRPr="00ED584E">
              <w:rPr>
                <w:rFonts w:eastAsia="標楷體" w:hint="eastAsia"/>
                <w:color w:val="000000"/>
              </w:rPr>
              <w:t>私立新榮高中</w:t>
            </w: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市立南新國中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市立太子國中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市立新東國中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市立鹽水國中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市立白河國中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市立柳營國中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市立東山國中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市立東原國中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市立後壁國中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市立菁寮國中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私立南光高中附設國中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私立鳳和高中附設國中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台南市興國高中附設國中</w:t>
            </w:r>
          </w:p>
        </w:tc>
      </w:tr>
      <w:tr w:rsidR="00C621DA" w:rsidRPr="00ED584E" w:rsidTr="00ED584E">
        <w:trPr>
          <w:trHeight w:val="299"/>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w:t>
            </w:r>
            <w:r w:rsidRPr="00ED584E">
              <w:rPr>
                <w:rFonts w:eastAsia="標楷體" w:hint="eastAsia"/>
                <w:color w:val="000000"/>
              </w:rPr>
              <w:t>私立明達高中附設國中</w:t>
            </w:r>
          </w:p>
        </w:tc>
      </w:tr>
      <w:tr w:rsidR="00C621DA" w:rsidRPr="00ED584E" w:rsidTr="00ED584E">
        <w:trPr>
          <w:jc w:val="center"/>
        </w:trPr>
        <w:tc>
          <w:tcPr>
            <w:tcW w:w="3270" w:type="dxa"/>
            <w:vMerge w:val="restart"/>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國立白河商工</w:t>
            </w: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w:t>
            </w:r>
            <w:smartTag w:uri="urn:schemas-microsoft-com:office:smarttags" w:element="chmetcnv">
              <w:smartTagPr>
                <w:attr w:name="TCSC" w:val="1"/>
                <w:attr w:name="NumberType" w:val="3"/>
                <w:attr w:name="Negative" w:val="False"/>
                <w:attr w:name="HasSpace" w:val="False"/>
                <w:attr w:name="SourceValue" w:val="6"/>
                <w:attr w:name="UnitName" w:val="甲"/>
              </w:smartTagPr>
              <w:r w:rsidRPr="00ED584E">
                <w:rPr>
                  <w:rFonts w:eastAsia="標楷體" w:hint="eastAsia"/>
                  <w:color w:val="000000"/>
                </w:rPr>
                <w:t>六甲</w:t>
              </w:r>
            </w:smartTag>
            <w:r w:rsidRPr="00ED584E">
              <w:rPr>
                <w:rFonts w:eastAsia="標楷體" w:hint="eastAsia"/>
                <w:color w:val="000000"/>
              </w:rPr>
              <w:t>國中</w:t>
            </w:r>
          </w:p>
        </w:tc>
      </w:tr>
      <w:tr w:rsidR="00C621DA" w:rsidRPr="00ED584E" w:rsidTr="00ED584E">
        <w:trPr>
          <w:trHeight w:val="340"/>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市立南新國中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市立太子國中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市立新東國中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市立鹽水國中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市立白河國中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市立柳營國中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市立東山國中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市立東原國中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市立後壁國中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市立菁寮國中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私立南光高中附設國中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私立鳳和高中附設國中</w:t>
            </w:r>
          </w:p>
        </w:tc>
      </w:tr>
      <w:tr w:rsidR="00C621DA" w:rsidRPr="00ED584E" w:rsidTr="00ED584E">
        <w:trPr>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hint="eastAsia"/>
                <w:color w:val="000000"/>
              </w:rPr>
              <w:t>台南市興國高中附設國中</w:t>
            </w:r>
          </w:p>
        </w:tc>
      </w:tr>
      <w:tr w:rsidR="00C621DA" w:rsidRPr="00ED584E" w:rsidTr="00ED584E">
        <w:trPr>
          <w:trHeight w:val="328"/>
          <w:jc w:val="center"/>
        </w:trPr>
        <w:tc>
          <w:tcPr>
            <w:tcW w:w="3270" w:type="dxa"/>
            <w:vMerge/>
            <w:vAlign w:val="center"/>
          </w:tcPr>
          <w:p w:rsidR="00C621DA" w:rsidRPr="00ED584E" w:rsidRDefault="00C621DA" w:rsidP="00ED584E">
            <w:pPr>
              <w:widowControl/>
              <w:jc w:val="both"/>
              <w:rPr>
                <w:rFonts w:eastAsia="標楷體"/>
                <w:color w:val="000000"/>
              </w:rPr>
            </w:pPr>
          </w:p>
        </w:tc>
        <w:tc>
          <w:tcPr>
            <w:tcW w:w="4111" w:type="dxa"/>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w:t>
            </w:r>
            <w:r w:rsidRPr="00ED584E">
              <w:rPr>
                <w:rFonts w:eastAsia="標楷體" w:hint="eastAsia"/>
                <w:color w:val="000000"/>
              </w:rPr>
              <w:t>私立明達高中附設國中</w:t>
            </w:r>
          </w:p>
        </w:tc>
      </w:tr>
    </w:tbl>
    <w:p w:rsidR="00C621DA" w:rsidRPr="0075559D" w:rsidRDefault="00C621DA" w:rsidP="005755A0">
      <w:pPr>
        <w:widowControl/>
        <w:jc w:val="both"/>
        <w:rPr>
          <w:rFonts w:eastAsia="標楷體"/>
          <w:color w:val="000000"/>
        </w:rPr>
      </w:pPr>
    </w:p>
    <w:p w:rsidR="00C621DA" w:rsidRDefault="00C621DA" w:rsidP="005755A0">
      <w:pPr>
        <w:widowControl/>
        <w:jc w:val="both"/>
        <w:rPr>
          <w:rFonts w:eastAsia="標楷體"/>
          <w:color w:val="000000"/>
        </w:rPr>
      </w:pPr>
    </w:p>
    <w:p w:rsidR="00C621DA" w:rsidRDefault="00C621DA" w:rsidP="005755A0">
      <w:pPr>
        <w:widowControl/>
        <w:jc w:val="both"/>
        <w:rPr>
          <w:rFonts w:eastAsia="標楷體"/>
          <w:color w:val="000000"/>
        </w:rPr>
      </w:pPr>
    </w:p>
    <w:p w:rsidR="00C621DA" w:rsidRPr="00965343" w:rsidRDefault="00C621DA" w:rsidP="005755A0">
      <w:pPr>
        <w:spacing w:before="60" w:after="60"/>
        <w:ind w:left="995" w:hanging="995"/>
        <w:jc w:val="both"/>
        <w:rPr>
          <w:rFonts w:eastAsia="標楷體"/>
          <w:b/>
          <w:color w:val="FF0000"/>
          <w:sz w:val="28"/>
          <w:szCs w:val="28"/>
        </w:rPr>
      </w:pPr>
      <w:r w:rsidRPr="00965343">
        <w:rPr>
          <w:rFonts w:eastAsia="標楷體" w:cs="新細明體" w:hint="eastAsia"/>
          <w:b/>
          <w:color w:val="000000"/>
          <w:sz w:val="28"/>
          <w:szCs w:val="28"/>
        </w:rPr>
        <w:t>參、招生學校科別及名額一覽表</w:t>
      </w:r>
    </w:p>
    <w:tbl>
      <w:tblPr>
        <w:tblW w:w="9145"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1"/>
        <w:gridCol w:w="1835"/>
        <w:gridCol w:w="433"/>
        <w:gridCol w:w="547"/>
        <w:gridCol w:w="1084"/>
        <w:gridCol w:w="1085"/>
        <w:gridCol w:w="1085"/>
        <w:gridCol w:w="1085"/>
      </w:tblGrid>
      <w:tr w:rsidR="00C621DA" w:rsidRPr="00ED584E" w:rsidTr="00ED584E">
        <w:trPr>
          <w:trHeight w:val="140"/>
          <w:tblHeader/>
        </w:trPr>
        <w:tc>
          <w:tcPr>
            <w:tcW w:w="1991" w:type="dxa"/>
            <w:vMerge w:val="restart"/>
            <w:tcMar>
              <w:left w:w="28" w:type="dxa"/>
              <w:right w:w="28" w:type="dxa"/>
            </w:tcMar>
            <w:vAlign w:val="center"/>
          </w:tcPr>
          <w:p w:rsidR="00C621DA" w:rsidRPr="00ED584E" w:rsidRDefault="00C621DA" w:rsidP="00ED584E">
            <w:pPr>
              <w:widowControl/>
              <w:spacing w:line="320" w:lineRule="auto"/>
              <w:jc w:val="center"/>
              <w:rPr>
                <w:rFonts w:eastAsia="標楷體"/>
                <w:color w:val="000000"/>
              </w:rPr>
            </w:pPr>
            <w:r w:rsidRPr="00ED584E">
              <w:rPr>
                <w:rFonts w:eastAsia="標楷體" w:cs="新細明體" w:hint="eastAsia"/>
                <w:color w:val="000000"/>
              </w:rPr>
              <w:t>校名</w:t>
            </w:r>
          </w:p>
        </w:tc>
        <w:tc>
          <w:tcPr>
            <w:tcW w:w="1835" w:type="dxa"/>
            <w:vMerge w:val="restart"/>
            <w:tcMar>
              <w:left w:w="28" w:type="dxa"/>
              <w:right w:w="28" w:type="dxa"/>
            </w:tcMar>
            <w:vAlign w:val="center"/>
          </w:tcPr>
          <w:p w:rsidR="00C621DA" w:rsidRPr="00ED584E" w:rsidRDefault="00C621DA" w:rsidP="00ED584E">
            <w:pPr>
              <w:widowControl/>
              <w:spacing w:line="320" w:lineRule="auto"/>
              <w:jc w:val="center"/>
              <w:rPr>
                <w:rFonts w:eastAsia="標楷體"/>
                <w:color w:val="000000"/>
              </w:rPr>
            </w:pPr>
            <w:r w:rsidRPr="00ED584E">
              <w:rPr>
                <w:rFonts w:eastAsia="標楷體" w:cs="新細明體" w:hint="eastAsia"/>
                <w:color w:val="000000"/>
              </w:rPr>
              <w:t>科別</w:t>
            </w:r>
          </w:p>
        </w:tc>
        <w:tc>
          <w:tcPr>
            <w:tcW w:w="433" w:type="dxa"/>
            <w:vMerge w:val="restart"/>
            <w:tcMar>
              <w:left w:w="0" w:type="dxa"/>
              <w:right w:w="0" w:type="dxa"/>
            </w:tcMar>
            <w:vAlign w:val="center"/>
          </w:tcPr>
          <w:p w:rsidR="00C621DA" w:rsidRPr="00ED584E" w:rsidRDefault="00C621DA" w:rsidP="00ED584E">
            <w:pPr>
              <w:widowControl/>
              <w:spacing w:line="320" w:lineRule="auto"/>
              <w:jc w:val="center"/>
              <w:rPr>
                <w:rFonts w:eastAsia="標楷體"/>
                <w:color w:val="000000"/>
                <w:sz w:val="22"/>
              </w:rPr>
            </w:pPr>
            <w:r w:rsidRPr="00ED584E">
              <w:rPr>
                <w:rFonts w:eastAsia="標楷體" w:cs="新細明體" w:hint="eastAsia"/>
                <w:color w:val="000000"/>
                <w:sz w:val="22"/>
                <w:szCs w:val="22"/>
              </w:rPr>
              <w:t>性別</w:t>
            </w:r>
          </w:p>
        </w:tc>
        <w:tc>
          <w:tcPr>
            <w:tcW w:w="4886" w:type="dxa"/>
            <w:gridSpan w:val="5"/>
            <w:tcMar>
              <w:left w:w="0" w:type="dxa"/>
              <w:right w:w="0" w:type="dxa"/>
            </w:tcMar>
            <w:vAlign w:val="center"/>
          </w:tcPr>
          <w:p w:rsidR="00C621DA" w:rsidRPr="00ED584E" w:rsidRDefault="00C621DA" w:rsidP="00ED584E">
            <w:pPr>
              <w:widowControl/>
              <w:spacing w:line="320" w:lineRule="auto"/>
              <w:jc w:val="center"/>
              <w:rPr>
                <w:rFonts w:eastAsia="標楷體"/>
                <w:b/>
                <w:color w:val="000000"/>
                <w:sz w:val="21"/>
                <w:szCs w:val="21"/>
              </w:rPr>
            </w:pPr>
            <w:r w:rsidRPr="00ED584E">
              <w:rPr>
                <w:rFonts w:eastAsia="標楷體" w:cs="新細明體" w:hint="eastAsia"/>
                <w:b/>
                <w:color w:val="FF0000"/>
                <w:sz w:val="21"/>
                <w:szCs w:val="21"/>
              </w:rPr>
              <w:t>學習區國中招生名額</w:t>
            </w:r>
          </w:p>
        </w:tc>
      </w:tr>
      <w:tr w:rsidR="00C621DA" w:rsidRPr="00ED584E" w:rsidTr="00ED584E">
        <w:trPr>
          <w:trHeight w:val="160"/>
          <w:tblHeader/>
        </w:trPr>
        <w:tc>
          <w:tcPr>
            <w:tcW w:w="1991" w:type="dxa"/>
            <w:vMerge/>
            <w:tcMar>
              <w:left w:w="28" w:type="dxa"/>
              <w:right w:w="28" w:type="dxa"/>
            </w:tcMar>
            <w:vAlign w:val="center"/>
          </w:tcPr>
          <w:p w:rsidR="00C621DA" w:rsidRPr="00ED584E" w:rsidRDefault="00C621DA" w:rsidP="00ED584E">
            <w:pPr>
              <w:spacing w:line="276" w:lineRule="auto"/>
              <w:jc w:val="center"/>
              <w:rPr>
                <w:rFonts w:eastAsia="標楷體"/>
                <w:color w:val="000000"/>
                <w:sz w:val="21"/>
                <w:szCs w:val="21"/>
              </w:rPr>
            </w:pPr>
          </w:p>
        </w:tc>
        <w:tc>
          <w:tcPr>
            <w:tcW w:w="1835" w:type="dxa"/>
            <w:vMerge/>
            <w:tcMar>
              <w:left w:w="28" w:type="dxa"/>
              <w:right w:w="28" w:type="dxa"/>
            </w:tcMar>
            <w:vAlign w:val="center"/>
          </w:tcPr>
          <w:p w:rsidR="00C621DA" w:rsidRPr="00ED584E" w:rsidRDefault="00C621DA" w:rsidP="00ED584E">
            <w:pPr>
              <w:spacing w:line="276" w:lineRule="auto"/>
              <w:jc w:val="center"/>
              <w:rPr>
                <w:rFonts w:eastAsia="標楷體"/>
                <w:color w:val="000000"/>
                <w:sz w:val="21"/>
                <w:szCs w:val="21"/>
              </w:rPr>
            </w:pPr>
          </w:p>
        </w:tc>
        <w:tc>
          <w:tcPr>
            <w:tcW w:w="433" w:type="dxa"/>
            <w:vMerge/>
            <w:tcMar>
              <w:left w:w="0" w:type="dxa"/>
              <w:right w:w="0" w:type="dxa"/>
            </w:tcMar>
            <w:vAlign w:val="center"/>
          </w:tcPr>
          <w:p w:rsidR="00C621DA" w:rsidRPr="00ED584E" w:rsidRDefault="00C621DA" w:rsidP="00ED584E">
            <w:pPr>
              <w:spacing w:line="276" w:lineRule="auto"/>
              <w:jc w:val="center"/>
              <w:rPr>
                <w:rFonts w:eastAsia="標楷體"/>
                <w:color w:val="000000"/>
                <w:sz w:val="21"/>
                <w:szCs w:val="21"/>
              </w:rPr>
            </w:pPr>
          </w:p>
        </w:tc>
        <w:tc>
          <w:tcPr>
            <w:tcW w:w="547" w:type="dxa"/>
            <w:vMerge w:val="restart"/>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招生名額</w:t>
            </w:r>
          </w:p>
        </w:tc>
        <w:tc>
          <w:tcPr>
            <w:tcW w:w="4339" w:type="dxa"/>
            <w:gridSpan w:val="4"/>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外加名額</w:t>
            </w:r>
          </w:p>
        </w:tc>
      </w:tr>
      <w:tr w:rsidR="00C621DA" w:rsidRPr="00ED584E" w:rsidTr="00ED584E">
        <w:trPr>
          <w:trHeight w:val="180"/>
          <w:tblHeader/>
        </w:trPr>
        <w:tc>
          <w:tcPr>
            <w:tcW w:w="1991" w:type="dxa"/>
            <w:vMerge/>
            <w:tcMar>
              <w:left w:w="28" w:type="dxa"/>
              <w:right w:w="28" w:type="dxa"/>
            </w:tcMar>
            <w:vAlign w:val="center"/>
          </w:tcPr>
          <w:p w:rsidR="00C621DA" w:rsidRPr="00ED584E" w:rsidRDefault="00C621DA" w:rsidP="00ED584E">
            <w:pPr>
              <w:spacing w:line="276" w:lineRule="auto"/>
              <w:jc w:val="center"/>
              <w:rPr>
                <w:rFonts w:eastAsia="標楷體"/>
                <w:color w:val="000000"/>
                <w:sz w:val="21"/>
                <w:szCs w:val="21"/>
              </w:rPr>
            </w:pPr>
          </w:p>
        </w:tc>
        <w:tc>
          <w:tcPr>
            <w:tcW w:w="1835" w:type="dxa"/>
            <w:vMerge/>
            <w:tcMar>
              <w:left w:w="28" w:type="dxa"/>
              <w:right w:w="28" w:type="dxa"/>
            </w:tcMar>
            <w:vAlign w:val="center"/>
          </w:tcPr>
          <w:p w:rsidR="00C621DA" w:rsidRPr="00ED584E" w:rsidRDefault="00C621DA" w:rsidP="00ED584E">
            <w:pPr>
              <w:spacing w:line="276" w:lineRule="auto"/>
              <w:jc w:val="center"/>
              <w:rPr>
                <w:rFonts w:eastAsia="標楷體"/>
                <w:color w:val="000000"/>
                <w:sz w:val="21"/>
                <w:szCs w:val="21"/>
              </w:rPr>
            </w:pPr>
          </w:p>
        </w:tc>
        <w:tc>
          <w:tcPr>
            <w:tcW w:w="433" w:type="dxa"/>
            <w:vMerge/>
            <w:tcMar>
              <w:left w:w="0" w:type="dxa"/>
              <w:right w:w="0" w:type="dxa"/>
            </w:tcMar>
            <w:vAlign w:val="center"/>
          </w:tcPr>
          <w:p w:rsidR="00C621DA" w:rsidRPr="00ED584E" w:rsidRDefault="00C621DA" w:rsidP="00ED584E">
            <w:pPr>
              <w:spacing w:line="276" w:lineRule="auto"/>
              <w:jc w:val="center"/>
              <w:rPr>
                <w:rFonts w:eastAsia="標楷體"/>
                <w:color w:val="000000"/>
                <w:sz w:val="21"/>
                <w:szCs w:val="21"/>
              </w:rPr>
            </w:pPr>
          </w:p>
        </w:tc>
        <w:tc>
          <w:tcPr>
            <w:tcW w:w="547" w:type="dxa"/>
            <w:vMerge/>
            <w:tcMar>
              <w:left w:w="0" w:type="dxa"/>
              <w:right w:w="0" w:type="dxa"/>
            </w:tcMar>
            <w:vAlign w:val="center"/>
          </w:tcPr>
          <w:p w:rsidR="00C621DA" w:rsidRPr="00ED584E" w:rsidRDefault="00C621DA" w:rsidP="00ED584E">
            <w:pPr>
              <w:spacing w:line="276" w:lineRule="auto"/>
              <w:jc w:val="center"/>
              <w:rPr>
                <w:rFonts w:eastAsia="標楷體"/>
                <w:color w:val="000000"/>
                <w:sz w:val="21"/>
                <w:szCs w:val="21"/>
              </w:rPr>
            </w:pPr>
          </w:p>
        </w:tc>
        <w:tc>
          <w:tcPr>
            <w:tcW w:w="2169" w:type="dxa"/>
            <w:gridSpan w:val="2"/>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身心障礙生</w:t>
            </w:r>
          </w:p>
        </w:tc>
        <w:tc>
          <w:tcPr>
            <w:tcW w:w="2170" w:type="dxa"/>
            <w:gridSpan w:val="2"/>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原住民生</w:t>
            </w:r>
          </w:p>
        </w:tc>
      </w:tr>
      <w:tr w:rsidR="00C621DA" w:rsidRPr="00ED584E" w:rsidTr="00ED584E">
        <w:trPr>
          <w:trHeight w:val="280"/>
          <w:tblHeader/>
        </w:trPr>
        <w:tc>
          <w:tcPr>
            <w:tcW w:w="1991" w:type="dxa"/>
            <w:vMerge/>
            <w:tcMar>
              <w:left w:w="28" w:type="dxa"/>
              <w:right w:w="28" w:type="dxa"/>
            </w:tcMar>
            <w:vAlign w:val="center"/>
          </w:tcPr>
          <w:p w:rsidR="00C621DA" w:rsidRPr="00ED584E" w:rsidRDefault="00C621DA" w:rsidP="00ED584E">
            <w:pPr>
              <w:spacing w:line="276" w:lineRule="auto"/>
              <w:jc w:val="center"/>
              <w:rPr>
                <w:rFonts w:eastAsia="標楷體"/>
                <w:color w:val="000000"/>
                <w:sz w:val="21"/>
                <w:szCs w:val="21"/>
              </w:rPr>
            </w:pPr>
          </w:p>
        </w:tc>
        <w:tc>
          <w:tcPr>
            <w:tcW w:w="1835" w:type="dxa"/>
            <w:vMerge/>
            <w:tcBorders>
              <w:bottom w:val="single" w:sz="4" w:space="0" w:color="auto"/>
            </w:tcBorders>
            <w:tcMar>
              <w:left w:w="28" w:type="dxa"/>
              <w:right w:w="28" w:type="dxa"/>
            </w:tcMar>
            <w:vAlign w:val="center"/>
          </w:tcPr>
          <w:p w:rsidR="00C621DA" w:rsidRPr="00ED584E" w:rsidRDefault="00C621DA" w:rsidP="00ED584E">
            <w:pPr>
              <w:spacing w:line="276" w:lineRule="auto"/>
              <w:jc w:val="center"/>
              <w:rPr>
                <w:rFonts w:eastAsia="標楷體"/>
                <w:color w:val="000000"/>
                <w:sz w:val="21"/>
                <w:szCs w:val="21"/>
              </w:rPr>
            </w:pPr>
          </w:p>
        </w:tc>
        <w:tc>
          <w:tcPr>
            <w:tcW w:w="433" w:type="dxa"/>
            <w:vMerge/>
            <w:tcBorders>
              <w:bottom w:val="single" w:sz="4" w:space="0" w:color="auto"/>
            </w:tcBorders>
            <w:tcMar>
              <w:left w:w="0" w:type="dxa"/>
              <w:right w:w="0" w:type="dxa"/>
            </w:tcMar>
            <w:vAlign w:val="center"/>
          </w:tcPr>
          <w:p w:rsidR="00C621DA" w:rsidRPr="00ED584E" w:rsidRDefault="00C621DA" w:rsidP="00ED584E">
            <w:pPr>
              <w:spacing w:line="276" w:lineRule="auto"/>
              <w:jc w:val="center"/>
              <w:rPr>
                <w:rFonts w:eastAsia="標楷體"/>
                <w:color w:val="000000"/>
                <w:sz w:val="21"/>
                <w:szCs w:val="21"/>
              </w:rPr>
            </w:pPr>
          </w:p>
        </w:tc>
        <w:tc>
          <w:tcPr>
            <w:tcW w:w="547" w:type="dxa"/>
            <w:vMerge/>
            <w:tcBorders>
              <w:bottom w:val="single" w:sz="4" w:space="0" w:color="auto"/>
            </w:tcBorders>
            <w:tcMar>
              <w:left w:w="0" w:type="dxa"/>
              <w:right w:w="0" w:type="dxa"/>
            </w:tcMar>
            <w:vAlign w:val="center"/>
          </w:tcPr>
          <w:p w:rsidR="00C621DA" w:rsidRPr="00ED584E" w:rsidRDefault="00C621DA" w:rsidP="00ED584E">
            <w:pPr>
              <w:spacing w:line="276" w:lineRule="auto"/>
              <w:jc w:val="center"/>
              <w:rPr>
                <w:rFonts w:eastAsia="標楷體"/>
                <w:color w:val="000000"/>
                <w:sz w:val="21"/>
                <w:szCs w:val="21"/>
              </w:rPr>
            </w:pPr>
          </w:p>
        </w:tc>
        <w:tc>
          <w:tcPr>
            <w:tcW w:w="1084" w:type="dxa"/>
            <w:tcBorders>
              <w:bottom w:val="single" w:sz="4" w:space="0" w:color="auto"/>
            </w:tcBorders>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各科名額</w:t>
            </w:r>
          </w:p>
        </w:tc>
        <w:tc>
          <w:tcPr>
            <w:tcW w:w="1085" w:type="dxa"/>
            <w:tcBorders>
              <w:bottom w:val="single" w:sz="4" w:space="0" w:color="auto"/>
            </w:tcBorders>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總計名額</w:t>
            </w:r>
          </w:p>
        </w:tc>
        <w:tc>
          <w:tcPr>
            <w:tcW w:w="1085" w:type="dxa"/>
            <w:tcBorders>
              <w:bottom w:val="single" w:sz="4" w:space="0" w:color="auto"/>
            </w:tcBorders>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各科名額</w:t>
            </w:r>
          </w:p>
        </w:tc>
        <w:tc>
          <w:tcPr>
            <w:tcW w:w="1085" w:type="dxa"/>
            <w:tcBorders>
              <w:bottom w:val="single" w:sz="4" w:space="0" w:color="auto"/>
            </w:tcBorders>
            <w:tcMar>
              <w:left w:w="0" w:type="dxa"/>
              <w:right w:w="0" w:type="dxa"/>
            </w:tcMar>
            <w:vAlign w:val="center"/>
          </w:tcPr>
          <w:p w:rsidR="00C621DA" w:rsidRPr="00ED584E" w:rsidRDefault="00C621DA" w:rsidP="00ED584E">
            <w:pPr>
              <w:widowControl/>
              <w:spacing w:line="320" w:lineRule="auto"/>
              <w:jc w:val="center"/>
              <w:rPr>
                <w:rFonts w:eastAsia="標楷體"/>
                <w:color w:val="000000"/>
                <w:sz w:val="21"/>
                <w:szCs w:val="21"/>
              </w:rPr>
            </w:pPr>
            <w:r w:rsidRPr="00ED584E">
              <w:rPr>
                <w:rFonts w:eastAsia="標楷體" w:cs="新細明體" w:hint="eastAsia"/>
                <w:color w:val="000000"/>
                <w:sz w:val="21"/>
                <w:szCs w:val="21"/>
              </w:rPr>
              <w:t>總計名額</w:t>
            </w:r>
          </w:p>
        </w:tc>
      </w:tr>
      <w:tr w:rsidR="00C621DA" w:rsidRPr="00ED584E" w:rsidTr="00ED584E">
        <w:trPr>
          <w:trHeight w:val="331"/>
        </w:trPr>
        <w:tc>
          <w:tcPr>
            <w:tcW w:w="1991" w:type="dxa"/>
            <w:vMerge w:val="restart"/>
            <w:tcMar>
              <w:left w:w="28" w:type="dxa"/>
              <w:right w:w="28" w:type="dxa"/>
            </w:tcMar>
          </w:tcPr>
          <w:p w:rsidR="00C621DA" w:rsidRPr="00ED584E" w:rsidRDefault="00C621DA" w:rsidP="00ED584E">
            <w:pPr>
              <w:widowControl/>
              <w:spacing w:line="320" w:lineRule="auto"/>
              <w:jc w:val="both"/>
              <w:rPr>
                <w:rFonts w:eastAsia="標楷體"/>
                <w:color w:val="000000"/>
              </w:rPr>
            </w:pPr>
            <w:r w:rsidRPr="00ED584E">
              <w:rPr>
                <w:rFonts w:eastAsia="標楷體" w:hint="eastAsia"/>
                <w:b/>
                <w:color w:val="000000"/>
              </w:rPr>
              <w:t>國立後壁高中</w:t>
            </w:r>
          </w:p>
          <w:p w:rsidR="00C621DA" w:rsidRPr="00ED584E" w:rsidRDefault="00C621DA" w:rsidP="00ED584E">
            <w:pPr>
              <w:widowControl/>
              <w:spacing w:line="320" w:lineRule="auto"/>
              <w:jc w:val="both"/>
              <w:rPr>
                <w:rFonts w:eastAsia="標楷體"/>
                <w:color w:val="000000"/>
                <w:sz w:val="22"/>
              </w:rPr>
            </w:pPr>
            <w:r w:rsidRPr="00ED584E">
              <w:rPr>
                <w:rFonts w:eastAsia="標楷體" w:cs="新細明體" w:hint="eastAsia"/>
                <w:color w:val="000000"/>
              </w:rPr>
              <w:t>地址</w:t>
            </w:r>
            <w:r w:rsidRPr="00ED584E">
              <w:rPr>
                <w:rFonts w:eastAsia="標楷體" w:cs="新細明體"/>
                <w:color w:val="000000"/>
              </w:rPr>
              <w:t>:</w:t>
            </w:r>
            <w:r w:rsidRPr="00ED584E">
              <w:rPr>
                <w:rFonts w:eastAsia="標楷體" w:cs="新細明體" w:hint="eastAsia"/>
                <w:color w:val="000000"/>
                <w:sz w:val="22"/>
                <w:szCs w:val="22"/>
              </w:rPr>
              <w:t>臺南市後壁區嘉苳里</w:t>
            </w:r>
            <w:r w:rsidRPr="00ED584E">
              <w:rPr>
                <w:rFonts w:eastAsia="標楷體" w:cs="新細明體"/>
                <w:color w:val="000000"/>
                <w:sz w:val="22"/>
                <w:szCs w:val="22"/>
              </w:rPr>
              <w:t>132</w:t>
            </w:r>
            <w:r w:rsidRPr="00ED584E">
              <w:rPr>
                <w:rFonts w:eastAsia="標楷體" w:cs="新細明體" w:hint="eastAsia"/>
                <w:color w:val="000000"/>
                <w:sz w:val="22"/>
                <w:szCs w:val="22"/>
              </w:rPr>
              <w:t>號</w:t>
            </w:r>
          </w:p>
          <w:p w:rsidR="00C621DA" w:rsidRPr="00ED584E" w:rsidRDefault="00C621DA" w:rsidP="00ED584E">
            <w:pPr>
              <w:widowControl/>
              <w:spacing w:line="320" w:lineRule="auto"/>
              <w:jc w:val="both"/>
              <w:rPr>
                <w:rFonts w:eastAsia="標楷體"/>
                <w:color w:val="000000"/>
              </w:rPr>
            </w:pPr>
            <w:r w:rsidRPr="00ED584E">
              <w:rPr>
                <w:rFonts w:eastAsia="標楷體" w:cs="新細明體" w:hint="eastAsia"/>
                <w:color w:val="000000"/>
              </w:rPr>
              <w:t>電話</w:t>
            </w:r>
            <w:r w:rsidRPr="00ED584E">
              <w:rPr>
                <w:rFonts w:eastAsia="標楷體" w:cs="新細明體"/>
                <w:color w:val="000000"/>
              </w:rPr>
              <w:t>:06-6871031</w:t>
            </w:r>
          </w:p>
          <w:p w:rsidR="00C621DA" w:rsidRPr="00ED584E" w:rsidRDefault="00D21BBC" w:rsidP="00ED584E">
            <w:pPr>
              <w:widowControl/>
              <w:spacing w:line="320" w:lineRule="auto"/>
              <w:jc w:val="both"/>
              <w:rPr>
                <w:rFonts w:eastAsia="標楷體"/>
                <w:color w:val="000000"/>
              </w:rPr>
            </w:pPr>
            <w:hyperlink r:id="rId9" w:history="1">
              <w:r w:rsidR="00C621DA" w:rsidRPr="00ED584E">
                <w:rPr>
                  <w:rStyle w:val="af4"/>
                  <w:rFonts w:eastAsia="標楷體"/>
                </w:rPr>
                <w:t>https://www.hpsh</w:t>
              </w:r>
            </w:hyperlink>
            <w:r w:rsidR="00C621DA" w:rsidRPr="00ED584E">
              <w:rPr>
                <w:rFonts w:eastAsia="標楷體"/>
                <w:color w:val="000000"/>
              </w:rPr>
              <w:t>.</w:t>
            </w:r>
          </w:p>
          <w:p w:rsidR="00C621DA" w:rsidRPr="00ED584E" w:rsidRDefault="00C621DA" w:rsidP="00ED584E">
            <w:pPr>
              <w:widowControl/>
              <w:spacing w:line="320" w:lineRule="auto"/>
              <w:jc w:val="both"/>
              <w:rPr>
                <w:rFonts w:eastAsia="標楷體"/>
                <w:color w:val="000000"/>
              </w:rPr>
            </w:pPr>
            <w:r w:rsidRPr="00ED584E">
              <w:rPr>
                <w:rFonts w:eastAsia="標楷體"/>
                <w:color w:val="000000"/>
              </w:rPr>
              <w:t>tn.edu.tw</w:t>
            </w:r>
          </w:p>
        </w:tc>
        <w:tc>
          <w:tcPr>
            <w:tcW w:w="1835" w:type="dxa"/>
            <w:tcMar>
              <w:left w:w="28" w:type="dxa"/>
              <w:right w:w="28" w:type="dxa"/>
            </w:tcMar>
          </w:tcPr>
          <w:p w:rsidR="00C621DA" w:rsidRPr="00ED584E" w:rsidRDefault="00C621DA" w:rsidP="00ED584E">
            <w:pPr>
              <w:widowControl/>
              <w:spacing w:line="320" w:lineRule="auto"/>
              <w:jc w:val="center"/>
              <w:rPr>
                <w:rFonts w:eastAsia="標楷體"/>
                <w:color w:val="000000"/>
              </w:rPr>
            </w:pPr>
            <w:r w:rsidRPr="00ED584E">
              <w:rPr>
                <w:rFonts w:eastAsia="標楷體" w:cs="新細明體" w:hint="eastAsia"/>
                <w:color w:val="000000"/>
              </w:rPr>
              <w:t>美工科</w:t>
            </w:r>
          </w:p>
        </w:tc>
        <w:tc>
          <w:tcPr>
            <w:tcW w:w="433" w:type="dxa"/>
            <w:vMerge w:val="restart"/>
            <w:tcMar>
              <w:left w:w="0" w:type="dxa"/>
              <w:right w:w="0" w:type="dxa"/>
            </w:tcMar>
          </w:tcPr>
          <w:p w:rsidR="00C621DA" w:rsidRPr="00ED584E" w:rsidRDefault="00C621DA" w:rsidP="00ED584E">
            <w:pPr>
              <w:widowControl/>
              <w:jc w:val="both"/>
              <w:rPr>
                <w:rFonts w:eastAsia="標楷體"/>
                <w:color w:val="000000"/>
              </w:rPr>
            </w:pPr>
          </w:p>
          <w:p w:rsidR="00C621DA" w:rsidRPr="00ED584E" w:rsidRDefault="00C621DA" w:rsidP="000C7D71">
            <w:pPr>
              <w:rPr>
                <w:rFonts w:eastAsia="標楷體"/>
              </w:rPr>
            </w:pPr>
            <w:r w:rsidRPr="00ED584E">
              <w:rPr>
                <w:rFonts w:eastAsia="標楷體" w:hint="eastAsia"/>
              </w:rPr>
              <w:t>不限</w:t>
            </w:r>
          </w:p>
        </w:tc>
        <w:tc>
          <w:tcPr>
            <w:tcW w:w="547"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43</w:t>
            </w:r>
          </w:p>
        </w:tc>
        <w:tc>
          <w:tcPr>
            <w:tcW w:w="1084"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w:t>
            </w: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r w:rsidRPr="00ED584E">
              <w:rPr>
                <w:rFonts w:eastAsia="標楷體"/>
                <w:color w:val="000000"/>
              </w:rPr>
              <w:t xml:space="preserve">     4</w:t>
            </w:r>
          </w:p>
        </w:tc>
        <w:tc>
          <w:tcPr>
            <w:tcW w:w="1085"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w:t>
            </w: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r w:rsidRPr="00ED584E">
              <w:rPr>
                <w:rFonts w:eastAsia="標楷體"/>
                <w:color w:val="000000"/>
              </w:rPr>
              <w:t xml:space="preserve">  4</w:t>
            </w:r>
          </w:p>
        </w:tc>
      </w:tr>
      <w:tr w:rsidR="00C621DA" w:rsidRPr="00ED584E" w:rsidTr="00ED584E">
        <w:trPr>
          <w:trHeight w:val="36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spacing w:line="320" w:lineRule="auto"/>
              <w:jc w:val="center"/>
              <w:rPr>
                <w:rFonts w:eastAsia="標楷體" w:cs="新細明體"/>
                <w:color w:val="000000"/>
              </w:rPr>
            </w:pPr>
            <w:r w:rsidRPr="00ED584E">
              <w:rPr>
                <w:rFonts w:eastAsia="標楷體" w:cs="新細明體" w:hint="eastAsia"/>
                <w:color w:val="000000"/>
              </w:rPr>
              <w:t>室內空間設計科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33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spacing w:line="320" w:lineRule="auto"/>
              <w:jc w:val="center"/>
              <w:rPr>
                <w:rFonts w:eastAsia="標楷體" w:cs="新細明體"/>
                <w:color w:val="000000"/>
              </w:rPr>
            </w:pPr>
            <w:r w:rsidRPr="00ED584E">
              <w:rPr>
                <w:rFonts w:eastAsia="標楷體" w:cs="新細明體" w:hint="eastAsia"/>
                <w:color w:val="000000"/>
              </w:rPr>
              <w:t>多媒體設計科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21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spacing w:line="320" w:lineRule="auto"/>
              <w:jc w:val="center"/>
              <w:rPr>
                <w:rFonts w:eastAsia="標楷體" w:cs="新細明體"/>
                <w:color w:val="000000"/>
              </w:rPr>
            </w:pPr>
            <w:r w:rsidRPr="00ED584E">
              <w:rPr>
                <w:rFonts w:eastAsia="標楷體" w:cs="新細明體" w:hint="eastAsia"/>
                <w:color w:val="000000"/>
              </w:rPr>
              <w:t>廣告設計科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21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spacing w:line="320" w:lineRule="auto"/>
              <w:jc w:val="center"/>
              <w:rPr>
                <w:rFonts w:eastAsia="標楷體" w:cs="新細明體"/>
                <w:color w:val="000000"/>
              </w:rPr>
            </w:pPr>
            <w:r w:rsidRPr="00ED584E">
              <w:rPr>
                <w:rFonts w:eastAsia="標楷體" w:cs="新細明體" w:hint="eastAsia"/>
                <w:color w:val="000000"/>
              </w:rPr>
              <w:t>電機科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255"/>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spacing w:line="320" w:lineRule="auto"/>
              <w:jc w:val="center"/>
              <w:rPr>
                <w:rFonts w:eastAsia="標楷體" w:cs="新細明體"/>
                <w:color w:val="000000"/>
              </w:rPr>
            </w:pPr>
            <w:r w:rsidRPr="00ED584E">
              <w:rPr>
                <w:rFonts w:eastAsia="標楷體" w:cs="新細明體" w:hint="eastAsia"/>
                <w:color w:val="000000"/>
              </w:rPr>
              <w:t>資訊科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98"/>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tcBorders>
            <w:tcMar>
              <w:left w:w="28" w:type="dxa"/>
              <w:right w:w="28" w:type="dxa"/>
            </w:tcMar>
          </w:tcPr>
          <w:p w:rsidR="00C621DA" w:rsidRPr="00ED584E" w:rsidRDefault="00C621DA" w:rsidP="00ED584E">
            <w:pPr>
              <w:widowControl/>
              <w:spacing w:line="320" w:lineRule="auto"/>
              <w:jc w:val="center"/>
              <w:rPr>
                <w:rFonts w:eastAsia="標楷體" w:cs="新細明體"/>
                <w:color w:val="000000"/>
              </w:rPr>
            </w:pPr>
            <w:r w:rsidRPr="00ED584E">
              <w:rPr>
                <w:rFonts w:eastAsia="標楷體" w:cs="新細明體" w:hint="eastAsia"/>
                <w:color w:val="000000"/>
              </w:rPr>
              <w:t>建築科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260"/>
        </w:trPr>
        <w:tc>
          <w:tcPr>
            <w:tcW w:w="1991" w:type="dxa"/>
            <w:vMerge w:val="restart"/>
            <w:tcMar>
              <w:left w:w="28" w:type="dxa"/>
              <w:right w:w="28" w:type="dxa"/>
            </w:tcMar>
          </w:tcPr>
          <w:p w:rsidR="00C621DA" w:rsidRPr="00ED584E" w:rsidRDefault="00C621DA" w:rsidP="00ED584E">
            <w:pPr>
              <w:widowControl/>
              <w:spacing w:line="320" w:lineRule="auto"/>
              <w:jc w:val="both"/>
              <w:rPr>
                <w:rFonts w:eastAsia="標楷體"/>
                <w:color w:val="000000"/>
              </w:rPr>
            </w:pPr>
            <w:r w:rsidRPr="00ED584E">
              <w:rPr>
                <w:rFonts w:eastAsia="標楷體" w:hint="eastAsia"/>
                <w:b/>
                <w:color w:val="000000"/>
              </w:rPr>
              <w:t>國立白河商工</w:t>
            </w:r>
          </w:p>
          <w:p w:rsidR="00C621DA" w:rsidRPr="00ED584E" w:rsidRDefault="00C621DA" w:rsidP="00ED584E">
            <w:pPr>
              <w:widowControl/>
              <w:spacing w:line="320" w:lineRule="auto"/>
              <w:jc w:val="both"/>
              <w:rPr>
                <w:rFonts w:eastAsia="標楷體" w:cs="新細明體"/>
                <w:color w:val="000000"/>
                <w:sz w:val="22"/>
              </w:rPr>
            </w:pPr>
            <w:r w:rsidRPr="00ED584E">
              <w:rPr>
                <w:rFonts w:eastAsia="標楷體" w:cs="新細明體" w:hint="eastAsia"/>
                <w:color w:val="000000"/>
              </w:rPr>
              <w:t>地址</w:t>
            </w:r>
            <w:r w:rsidRPr="00ED584E">
              <w:rPr>
                <w:rFonts w:eastAsia="標楷體" w:cs="新細明體"/>
                <w:color w:val="000000"/>
              </w:rPr>
              <w:t>:</w:t>
            </w:r>
            <w:r w:rsidRPr="00ED584E">
              <w:rPr>
                <w:rFonts w:eastAsia="標楷體" w:cs="新細明體" w:hint="eastAsia"/>
                <w:color w:val="000000"/>
                <w:sz w:val="22"/>
                <w:szCs w:val="22"/>
              </w:rPr>
              <w:t>臺南市白河區永安里新興路</w:t>
            </w:r>
            <w:r w:rsidRPr="00ED584E">
              <w:rPr>
                <w:rFonts w:eastAsia="標楷體" w:cs="新細明體"/>
                <w:color w:val="000000"/>
                <w:sz w:val="22"/>
                <w:szCs w:val="22"/>
              </w:rPr>
              <w:t>528</w:t>
            </w:r>
            <w:r w:rsidRPr="00ED584E">
              <w:rPr>
                <w:rFonts w:eastAsia="標楷體" w:cs="新細明體" w:hint="eastAsia"/>
                <w:color w:val="000000"/>
                <w:sz w:val="22"/>
                <w:szCs w:val="22"/>
              </w:rPr>
              <w:t>號</w:t>
            </w:r>
          </w:p>
          <w:p w:rsidR="00C621DA" w:rsidRPr="00ED584E" w:rsidRDefault="00C621DA" w:rsidP="00ED584E">
            <w:pPr>
              <w:widowControl/>
              <w:spacing w:line="320" w:lineRule="auto"/>
              <w:jc w:val="both"/>
              <w:rPr>
                <w:rFonts w:eastAsia="標楷體"/>
                <w:color w:val="000000"/>
              </w:rPr>
            </w:pPr>
            <w:r w:rsidRPr="00ED584E">
              <w:rPr>
                <w:rFonts w:eastAsia="標楷體" w:cs="新細明體" w:hint="eastAsia"/>
                <w:color w:val="000000"/>
              </w:rPr>
              <w:t>電話</w:t>
            </w:r>
            <w:r w:rsidRPr="00ED584E">
              <w:rPr>
                <w:rFonts w:eastAsia="標楷體" w:cs="新細明體"/>
                <w:color w:val="000000"/>
              </w:rPr>
              <w:t>:06-6852054</w:t>
            </w:r>
          </w:p>
          <w:p w:rsidR="00C621DA" w:rsidRPr="00ED584E" w:rsidRDefault="00C621DA" w:rsidP="00ED584E">
            <w:pPr>
              <w:widowControl/>
              <w:jc w:val="both"/>
              <w:rPr>
                <w:rFonts w:eastAsia="標楷體"/>
                <w:color w:val="000000"/>
              </w:rPr>
            </w:pPr>
            <w:r w:rsidRPr="00ED584E">
              <w:rPr>
                <w:rFonts w:eastAsia="標楷體"/>
                <w:color w:val="000000"/>
              </w:rPr>
              <w:t>http://www.phvs.tn.edu.tw</w:t>
            </w:r>
          </w:p>
        </w:tc>
        <w:tc>
          <w:tcPr>
            <w:tcW w:w="1835" w:type="dxa"/>
            <w:tcBorders>
              <w:bottom w:val="single" w:sz="4" w:space="0" w:color="auto"/>
            </w:tcBorders>
            <w:tcMar>
              <w:left w:w="28" w:type="dxa"/>
              <w:right w:w="28" w:type="dxa"/>
            </w:tcMar>
          </w:tcPr>
          <w:p w:rsidR="00C621DA" w:rsidRPr="00ED584E" w:rsidRDefault="00C621DA" w:rsidP="00ED584E">
            <w:pPr>
              <w:widowControl/>
              <w:jc w:val="center"/>
              <w:rPr>
                <w:rFonts w:eastAsia="標楷體"/>
                <w:color w:val="000000"/>
              </w:rPr>
            </w:pPr>
            <w:r w:rsidRPr="00ED584E">
              <w:rPr>
                <w:rFonts w:eastAsia="標楷體" w:hint="eastAsia"/>
                <w:color w:val="000000"/>
              </w:rPr>
              <w:t>電機科</w:t>
            </w:r>
          </w:p>
        </w:tc>
        <w:tc>
          <w:tcPr>
            <w:tcW w:w="433" w:type="dxa"/>
            <w:vMerge w:val="restart"/>
            <w:tcMar>
              <w:left w:w="0" w:type="dxa"/>
              <w:right w:w="0" w:type="dxa"/>
            </w:tcMar>
          </w:tcPr>
          <w:p w:rsidR="00C621DA" w:rsidRPr="00ED584E" w:rsidRDefault="00C621DA" w:rsidP="00ED584E">
            <w:pPr>
              <w:widowControl/>
              <w:jc w:val="both"/>
              <w:rPr>
                <w:rFonts w:eastAsia="標楷體"/>
                <w:color w:val="000000"/>
              </w:rPr>
            </w:pPr>
            <w:r w:rsidRPr="00ED584E">
              <w:rPr>
                <w:rFonts w:eastAsia="標楷體" w:hint="eastAsia"/>
              </w:rPr>
              <w:t>不限</w:t>
            </w:r>
          </w:p>
        </w:tc>
        <w:tc>
          <w:tcPr>
            <w:tcW w:w="547"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w:t>
            </w: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r w:rsidRPr="00ED584E">
              <w:rPr>
                <w:rFonts w:eastAsia="標楷體"/>
                <w:color w:val="000000"/>
              </w:rPr>
              <w:t xml:space="preserve">    4</w:t>
            </w:r>
          </w:p>
        </w:tc>
        <w:tc>
          <w:tcPr>
            <w:tcW w:w="1085"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w:t>
            </w: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r w:rsidRPr="00ED584E">
              <w:rPr>
                <w:rFonts w:eastAsia="標楷體"/>
                <w:color w:val="000000"/>
              </w:rPr>
              <w:t xml:space="preserve">  4</w:t>
            </w:r>
          </w:p>
        </w:tc>
      </w:tr>
      <w:tr w:rsidR="00C621DA" w:rsidRPr="00ED584E" w:rsidTr="00ED584E">
        <w:trPr>
          <w:trHeight w:val="38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center"/>
              <w:rPr>
                <w:rFonts w:eastAsia="標楷體"/>
                <w:color w:val="000000"/>
              </w:rPr>
            </w:pPr>
            <w:r w:rsidRPr="00ED584E">
              <w:rPr>
                <w:rFonts w:eastAsia="標楷體" w:hint="eastAsia"/>
                <w:color w:val="000000"/>
              </w:rPr>
              <w:t>資訊科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27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center"/>
              <w:rPr>
                <w:rFonts w:eastAsia="標楷體"/>
                <w:color w:val="000000"/>
              </w:rPr>
            </w:pPr>
            <w:r w:rsidRPr="00ED584E">
              <w:rPr>
                <w:rFonts w:eastAsia="標楷體" w:hint="eastAsia"/>
                <w:color w:val="000000"/>
              </w:rPr>
              <w:t>機械科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25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center"/>
              <w:rPr>
                <w:rFonts w:eastAsia="標楷體"/>
                <w:color w:val="000000"/>
              </w:rPr>
            </w:pPr>
            <w:r w:rsidRPr="00ED584E">
              <w:rPr>
                <w:rFonts w:eastAsia="標楷體" w:hint="eastAsia"/>
                <w:color w:val="000000"/>
              </w:rPr>
              <w:t>電腦機械製圖科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23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center"/>
              <w:rPr>
                <w:rFonts w:eastAsia="標楷體"/>
                <w:color w:val="000000"/>
              </w:rPr>
            </w:pPr>
            <w:r w:rsidRPr="00ED584E">
              <w:rPr>
                <w:rFonts w:eastAsia="標楷體" w:hint="eastAsia"/>
                <w:color w:val="000000"/>
              </w:rPr>
              <w:t>商業經營科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18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center"/>
              <w:rPr>
                <w:rFonts w:eastAsia="標楷體"/>
                <w:color w:val="000000"/>
              </w:rPr>
            </w:pPr>
            <w:r w:rsidRPr="00ED584E">
              <w:rPr>
                <w:rFonts w:eastAsia="標楷體" w:hint="eastAsia"/>
                <w:color w:val="000000"/>
              </w:rPr>
              <w:t>資料處理科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130"/>
        </w:trPr>
        <w:tc>
          <w:tcPr>
            <w:tcW w:w="1991" w:type="dxa"/>
            <w:vMerge/>
            <w:tcMar>
              <w:left w:w="28" w:type="dxa"/>
              <w:right w:w="28" w:type="dxa"/>
            </w:tcMar>
          </w:tcPr>
          <w:p w:rsidR="00C621DA" w:rsidRPr="00ED584E" w:rsidRDefault="00C621DA" w:rsidP="00ED584E">
            <w:pPr>
              <w:widowControl/>
              <w:spacing w:line="320" w:lineRule="auto"/>
              <w:jc w:val="both"/>
              <w:rPr>
                <w:rFonts w:eastAsia="標楷體"/>
                <w:b/>
                <w:color w:val="000000"/>
              </w:rPr>
            </w:pPr>
          </w:p>
        </w:tc>
        <w:tc>
          <w:tcPr>
            <w:tcW w:w="1835" w:type="dxa"/>
            <w:tcBorders>
              <w:top w:val="single" w:sz="4" w:space="0" w:color="auto"/>
            </w:tcBorders>
            <w:tcMar>
              <w:left w:w="28" w:type="dxa"/>
              <w:right w:w="28" w:type="dxa"/>
            </w:tcMar>
          </w:tcPr>
          <w:p w:rsidR="00C621DA" w:rsidRPr="00ED584E" w:rsidRDefault="00C621DA" w:rsidP="00ED584E">
            <w:pPr>
              <w:widowControl/>
              <w:jc w:val="center"/>
              <w:rPr>
                <w:rFonts w:eastAsia="標楷體"/>
                <w:color w:val="000000"/>
              </w:rPr>
            </w:pPr>
            <w:r w:rsidRPr="00ED584E">
              <w:rPr>
                <w:rFonts w:eastAsia="標楷體" w:hint="eastAsia"/>
                <w:color w:val="000000"/>
              </w:rPr>
              <w:t>土木科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22</w:t>
            </w:r>
          </w:p>
        </w:tc>
        <w:tc>
          <w:tcPr>
            <w:tcW w:w="1084"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c>
          <w:tcPr>
            <w:tcW w:w="1991" w:type="dxa"/>
            <w:tcMar>
              <w:left w:w="28" w:type="dxa"/>
              <w:right w:w="28" w:type="dxa"/>
            </w:tcMar>
          </w:tcPr>
          <w:p w:rsidR="00C621DA" w:rsidRPr="00AB5752" w:rsidRDefault="00C621DA" w:rsidP="00ED584E">
            <w:pPr>
              <w:widowControl/>
              <w:jc w:val="both"/>
              <w:rPr>
                <w:rFonts w:eastAsia="標楷體"/>
                <w:color w:val="000000"/>
                <w:sz w:val="21"/>
                <w:szCs w:val="21"/>
              </w:rPr>
            </w:pPr>
            <w:r w:rsidRPr="00AB5752">
              <w:rPr>
                <w:rFonts w:eastAsia="標楷體" w:hint="eastAsia"/>
                <w:b/>
                <w:color w:val="000000"/>
                <w:sz w:val="21"/>
                <w:szCs w:val="21"/>
              </w:rPr>
              <w:t>臺南市私立興國高中</w:t>
            </w:r>
          </w:p>
          <w:p w:rsidR="00C621DA" w:rsidRPr="00ED584E" w:rsidRDefault="00C621DA" w:rsidP="00ED584E">
            <w:pPr>
              <w:widowControl/>
              <w:spacing w:line="320" w:lineRule="auto"/>
              <w:jc w:val="both"/>
              <w:rPr>
                <w:rFonts w:eastAsia="標楷體"/>
                <w:color w:val="000000"/>
                <w:sz w:val="22"/>
              </w:rPr>
            </w:pPr>
            <w:r w:rsidRPr="00ED584E">
              <w:rPr>
                <w:rFonts w:eastAsia="標楷體" w:cs="新細明體" w:hint="eastAsia"/>
                <w:color w:val="000000"/>
              </w:rPr>
              <w:t>地址</w:t>
            </w:r>
            <w:r w:rsidRPr="00ED584E">
              <w:rPr>
                <w:rFonts w:eastAsia="標楷體" w:cs="新細明體"/>
                <w:color w:val="000000"/>
              </w:rPr>
              <w:t>:</w:t>
            </w:r>
            <w:r w:rsidRPr="00ED584E">
              <w:rPr>
                <w:rFonts w:eastAsia="標楷體" w:cs="新細明體" w:hint="eastAsia"/>
                <w:color w:val="000000"/>
                <w:sz w:val="22"/>
                <w:szCs w:val="22"/>
              </w:rPr>
              <w:t>臺南市新營區大同路</w:t>
            </w:r>
            <w:r w:rsidRPr="00ED584E">
              <w:rPr>
                <w:rFonts w:eastAsia="標楷體" w:cs="新細明體"/>
                <w:color w:val="000000"/>
                <w:sz w:val="22"/>
                <w:szCs w:val="22"/>
              </w:rPr>
              <w:t>86</w:t>
            </w:r>
            <w:r w:rsidRPr="00ED584E">
              <w:rPr>
                <w:rFonts w:eastAsia="標楷體" w:cs="新細明體" w:hint="eastAsia"/>
                <w:color w:val="000000"/>
                <w:sz w:val="22"/>
                <w:szCs w:val="22"/>
              </w:rPr>
              <w:t>號</w:t>
            </w:r>
          </w:p>
          <w:p w:rsidR="00C621DA" w:rsidRPr="00ED584E" w:rsidRDefault="00C621DA" w:rsidP="00ED584E">
            <w:pPr>
              <w:widowControl/>
              <w:spacing w:line="320" w:lineRule="auto"/>
              <w:jc w:val="both"/>
              <w:rPr>
                <w:rFonts w:eastAsia="標楷體"/>
                <w:color w:val="000000"/>
              </w:rPr>
            </w:pPr>
            <w:r w:rsidRPr="00ED584E">
              <w:rPr>
                <w:rFonts w:eastAsia="標楷體" w:cs="新細明體" w:hint="eastAsia"/>
                <w:color w:val="000000"/>
              </w:rPr>
              <w:t>電話</w:t>
            </w:r>
            <w:r w:rsidRPr="00ED584E">
              <w:rPr>
                <w:rFonts w:eastAsia="標楷體" w:cs="新細明體"/>
                <w:color w:val="000000"/>
              </w:rPr>
              <w:t>:06-6352201</w:t>
            </w:r>
          </w:p>
          <w:p w:rsidR="00C621DA" w:rsidRPr="00ED584E" w:rsidRDefault="00C621DA" w:rsidP="00ED584E">
            <w:pPr>
              <w:widowControl/>
              <w:jc w:val="both"/>
              <w:rPr>
                <w:rFonts w:eastAsia="標楷體"/>
                <w:color w:val="000000"/>
              </w:rPr>
            </w:pPr>
            <w:r w:rsidRPr="00ED584E">
              <w:rPr>
                <w:rFonts w:eastAsia="標楷體"/>
                <w:color w:val="000000"/>
              </w:rPr>
              <w:t>http://www.hkhs.tn.edu.tw</w:t>
            </w:r>
          </w:p>
        </w:tc>
        <w:tc>
          <w:tcPr>
            <w:tcW w:w="1835" w:type="dxa"/>
            <w:tcMar>
              <w:left w:w="28" w:type="dxa"/>
              <w:right w:w="28"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w:t>
            </w:r>
            <w:r w:rsidRPr="00ED584E">
              <w:rPr>
                <w:rFonts w:eastAsia="標楷體" w:hint="eastAsia"/>
                <w:color w:val="000000"/>
              </w:rPr>
              <w:t>普通科</w:t>
            </w:r>
          </w:p>
        </w:tc>
        <w:tc>
          <w:tcPr>
            <w:tcW w:w="433"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hint="eastAsia"/>
              </w:rPr>
              <w:t>不限</w:t>
            </w:r>
          </w:p>
        </w:tc>
        <w:tc>
          <w:tcPr>
            <w:tcW w:w="547"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135</w:t>
            </w:r>
          </w:p>
        </w:tc>
        <w:tc>
          <w:tcPr>
            <w:tcW w:w="1084"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(3)</w:t>
            </w:r>
          </w:p>
        </w:tc>
        <w:tc>
          <w:tcPr>
            <w:tcW w:w="1085"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3</w:t>
            </w:r>
          </w:p>
        </w:tc>
        <w:tc>
          <w:tcPr>
            <w:tcW w:w="1085"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(3)</w:t>
            </w:r>
          </w:p>
        </w:tc>
        <w:tc>
          <w:tcPr>
            <w:tcW w:w="1085"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3</w:t>
            </w:r>
          </w:p>
        </w:tc>
      </w:tr>
      <w:tr w:rsidR="00C621DA" w:rsidRPr="00ED584E" w:rsidTr="00ED584E">
        <w:trPr>
          <w:trHeight w:val="261"/>
        </w:trPr>
        <w:tc>
          <w:tcPr>
            <w:tcW w:w="1991" w:type="dxa"/>
            <w:vMerge w:val="restart"/>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b/>
                <w:color w:val="000000"/>
              </w:rPr>
              <w:t>私立育德工家</w:t>
            </w:r>
          </w:p>
          <w:p w:rsidR="00C621DA" w:rsidRPr="00ED584E" w:rsidRDefault="00C621DA" w:rsidP="00ED584E">
            <w:pPr>
              <w:widowControl/>
              <w:spacing w:line="320" w:lineRule="auto"/>
              <w:jc w:val="both"/>
              <w:rPr>
                <w:rFonts w:eastAsia="標楷體"/>
                <w:color w:val="000000"/>
                <w:sz w:val="22"/>
              </w:rPr>
            </w:pPr>
            <w:r w:rsidRPr="00ED584E">
              <w:rPr>
                <w:rFonts w:eastAsia="標楷體" w:cs="新細明體" w:hint="eastAsia"/>
                <w:color w:val="000000"/>
              </w:rPr>
              <w:t>地址</w:t>
            </w:r>
            <w:r w:rsidRPr="00ED584E">
              <w:rPr>
                <w:rFonts w:eastAsia="標楷體" w:cs="新細明體"/>
                <w:color w:val="000000"/>
              </w:rPr>
              <w:t>:</w:t>
            </w:r>
            <w:r w:rsidRPr="00ED584E">
              <w:rPr>
                <w:rFonts w:eastAsia="標楷體" w:cs="新細明體" w:hint="eastAsia"/>
                <w:color w:val="000000"/>
                <w:sz w:val="22"/>
                <w:szCs w:val="22"/>
              </w:rPr>
              <w:t>臺南市新營區健康路</w:t>
            </w:r>
            <w:r w:rsidRPr="00ED584E">
              <w:rPr>
                <w:rFonts w:eastAsia="標楷體" w:cs="新細明體"/>
                <w:color w:val="000000"/>
                <w:sz w:val="22"/>
                <w:szCs w:val="22"/>
              </w:rPr>
              <w:t>211</w:t>
            </w:r>
            <w:r w:rsidRPr="00ED584E">
              <w:rPr>
                <w:rFonts w:eastAsia="標楷體" w:cs="新細明體" w:hint="eastAsia"/>
                <w:color w:val="000000"/>
                <w:sz w:val="22"/>
                <w:szCs w:val="22"/>
              </w:rPr>
              <w:t>號</w:t>
            </w:r>
          </w:p>
          <w:p w:rsidR="00C621DA" w:rsidRPr="00ED584E" w:rsidRDefault="00C621DA" w:rsidP="00ED584E">
            <w:pPr>
              <w:widowControl/>
              <w:spacing w:line="320" w:lineRule="auto"/>
              <w:jc w:val="both"/>
              <w:rPr>
                <w:rFonts w:eastAsia="標楷體"/>
                <w:color w:val="000000"/>
              </w:rPr>
            </w:pPr>
            <w:r w:rsidRPr="00ED584E">
              <w:rPr>
                <w:rFonts w:eastAsia="標楷體" w:cs="新細明體" w:hint="eastAsia"/>
                <w:color w:val="000000"/>
              </w:rPr>
              <w:t>電話</w:t>
            </w:r>
            <w:r w:rsidRPr="00ED584E">
              <w:rPr>
                <w:rFonts w:eastAsia="標楷體" w:cs="新細明體"/>
                <w:color w:val="000000"/>
              </w:rPr>
              <w:t>:06-6563275</w:t>
            </w:r>
          </w:p>
          <w:p w:rsidR="00C621DA" w:rsidRPr="00ED584E" w:rsidRDefault="00C621DA" w:rsidP="00ED584E">
            <w:pPr>
              <w:widowControl/>
              <w:jc w:val="both"/>
              <w:rPr>
                <w:rFonts w:eastAsia="標楷體"/>
                <w:color w:val="000000"/>
              </w:rPr>
            </w:pPr>
            <w:r w:rsidRPr="00ED584E">
              <w:rPr>
                <w:rFonts w:eastAsia="標楷體"/>
                <w:color w:val="000000"/>
              </w:rPr>
              <w:t>http://www.ytvs.tn.edu.tw</w:t>
            </w:r>
          </w:p>
        </w:tc>
        <w:tc>
          <w:tcPr>
            <w:tcW w:w="1835" w:type="dxa"/>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飛機修護科</w:t>
            </w:r>
          </w:p>
        </w:tc>
        <w:tc>
          <w:tcPr>
            <w:tcW w:w="433" w:type="dxa"/>
            <w:vMerge w:val="restart"/>
            <w:tcMar>
              <w:left w:w="0" w:type="dxa"/>
              <w:right w:w="0" w:type="dxa"/>
            </w:tcMar>
          </w:tcPr>
          <w:p w:rsidR="00C621DA" w:rsidRPr="00ED584E" w:rsidRDefault="00C621DA" w:rsidP="00ED584E">
            <w:pPr>
              <w:widowControl/>
              <w:jc w:val="both"/>
              <w:rPr>
                <w:rFonts w:eastAsia="標楷體"/>
                <w:color w:val="000000"/>
              </w:rPr>
            </w:pPr>
            <w:r w:rsidRPr="00ED584E">
              <w:rPr>
                <w:rFonts w:eastAsia="標楷體" w:hint="eastAsia"/>
              </w:rPr>
              <w:t>不限</w:t>
            </w:r>
          </w:p>
        </w:tc>
        <w:tc>
          <w:tcPr>
            <w:tcW w:w="547" w:type="dxa"/>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20</w:t>
            </w:r>
          </w:p>
        </w:tc>
        <w:tc>
          <w:tcPr>
            <w:tcW w:w="1084"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r>
      <w:tr w:rsidR="00C621DA" w:rsidRPr="00ED584E" w:rsidTr="00ED584E">
        <w:trPr>
          <w:trHeight w:val="223"/>
        </w:trPr>
        <w:tc>
          <w:tcPr>
            <w:tcW w:w="1991" w:type="dxa"/>
            <w:vMerge/>
            <w:tcMar>
              <w:left w:w="28" w:type="dxa"/>
              <w:right w:w="28" w:type="dxa"/>
            </w:tcMar>
          </w:tcPr>
          <w:p w:rsidR="00C621DA" w:rsidRPr="00ED584E" w:rsidRDefault="00C621DA" w:rsidP="00ED584E">
            <w:pPr>
              <w:spacing w:line="276" w:lineRule="auto"/>
              <w:jc w:val="both"/>
              <w:rPr>
                <w:rFonts w:eastAsia="標楷體"/>
                <w:color w:val="000000"/>
              </w:rPr>
            </w:pPr>
          </w:p>
        </w:tc>
        <w:tc>
          <w:tcPr>
            <w:tcW w:w="1835" w:type="dxa"/>
            <w:tcBorders>
              <w:bottom w:val="single" w:sz="4" w:space="0" w:color="auto"/>
            </w:tcBorders>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多媒體設計科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bottom w:val="single" w:sz="4" w:space="0" w:color="auto"/>
            </w:tcBorders>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10</w:t>
            </w:r>
          </w:p>
        </w:tc>
        <w:tc>
          <w:tcPr>
            <w:tcW w:w="1084"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vAlign w:val="center"/>
          </w:tcPr>
          <w:p w:rsidR="00C621DA" w:rsidRPr="00ED584E" w:rsidRDefault="00C621DA" w:rsidP="00ED584E">
            <w:pPr>
              <w:spacing w:line="276" w:lineRule="auto"/>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vAlign w:val="center"/>
          </w:tcPr>
          <w:p w:rsidR="00C621DA" w:rsidRPr="00ED584E" w:rsidRDefault="00C621DA" w:rsidP="00ED584E">
            <w:pPr>
              <w:spacing w:line="276" w:lineRule="auto"/>
              <w:jc w:val="both"/>
              <w:rPr>
                <w:rFonts w:eastAsia="標楷體"/>
                <w:color w:val="000000"/>
              </w:rPr>
            </w:pPr>
          </w:p>
        </w:tc>
      </w:tr>
      <w:tr w:rsidR="00C621DA" w:rsidRPr="00ED584E" w:rsidTr="00ED584E">
        <w:trPr>
          <w:trHeight w:val="300"/>
        </w:trPr>
        <w:tc>
          <w:tcPr>
            <w:tcW w:w="1991" w:type="dxa"/>
            <w:vMerge/>
            <w:tcMar>
              <w:left w:w="28" w:type="dxa"/>
              <w:right w:w="28" w:type="dxa"/>
            </w:tcMar>
          </w:tcPr>
          <w:p w:rsidR="00C621DA" w:rsidRPr="00ED584E" w:rsidRDefault="00C621DA" w:rsidP="00ED584E">
            <w:pPr>
              <w:spacing w:line="276" w:lineRule="auto"/>
              <w:jc w:val="both"/>
              <w:rPr>
                <w:rFonts w:eastAsia="標楷體"/>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時尚造型科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10</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vAlign w:val="center"/>
          </w:tcPr>
          <w:p w:rsidR="00C621DA" w:rsidRPr="00ED584E" w:rsidRDefault="00C621DA" w:rsidP="00ED584E">
            <w:pPr>
              <w:spacing w:line="276" w:lineRule="auto"/>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vAlign w:val="center"/>
          </w:tcPr>
          <w:p w:rsidR="00C621DA" w:rsidRPr="00ED584E" w:rsidRDefault="00C621DA" w:rsidP="00ED584E">
            <w:pPr>
              <w:spacing w:line="276" w:lineRule="auto"/>
              <w:jc w:val="both"/>
              <w:rPr>
                <w:rFonts w:eastAsia="標楷體"/>
                <w:color w:val="000000"/>
              </w:rPr>
            </w:pPr>
          </w:p>
        </w:tc>
      </w:tr>
      <w:tr w:rsidR="00C621DA" w:rsidRPr="00ED584E" w:rsidTr="00ED584E">
        <w:trPr>
          <w:trHeight w:val="430"/>
        </w:trPr>
        <w:tc>
          <w:tcPr>
            <w:tcW w:w="1991" w:type="dxa"/>
            <w:vMerge/>
            <w:tcMar>
              <w:left w:w="28" w:type="dxa"/>
              <w:right w:w="28" w:type="dxa"/>
            </w:tcMar>
          </w:tcPr>
          <w:p w:rsidR="00C621DA" w:rsidRPr="00ED584E" w:rsidRDefault="00C621DA" w:rsidP="00ED584E">
            <w:pPr>
              <w:spacing w:line="276" w:lineRule="auto"/>
              <w:jc w:val="both"/>
              <w:rPr>
                <w:rFonts w:eastAsia="標楷體"/>
                <w:color w:val="000000"/>
              </w:rPr>
            </w:pPr>
          </w:p>
        </w:tc>
        <w:tc>
          <w:tcPr>
            <w:tcW w:w="1835" w:type="dxa"/>
            <w:tcBorders>
              <w:top w:val="single" w:sz="4" w:space="0" w:color="auto"/>
            </w:tcBorders>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餐飲管理科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tcBorders>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10</w:t>
            </w:r>
          </w:p>
        </w:tc>
        <w:tc>
          <w:tcPr>
            <w:tcW w:w="1084"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vAlign w:val="center"/>
          </w:tcPr>
          <w:p w:rsidR="00C621DA" w:rsidRPr="00ED584E" w:rsidRDefault="00C621DA" w:rsidP="00ED584E">
            <w:pPr>
              <w:spacing w:line="276" w:lineRule="auto"/>
              <w:jc w:val="both"/>
              <w:rPr>
                <w:rFonts w:eastAsia="標楷體"/>
                <w:color w:val="000000"/>
              </w:rPr>
            </w:pPr>
          </w:p>
        </w:tc>
        <w:tc>
          <w:tcPr>
            <w:tcW w:w="1085"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vAlign w:val="center"/>
          </w:tcPr>
          <w:p w:rsidR="00C621DA" w:rsidRPr="00ED584E" w:rsidRDefault="00C621DA" w:rsidP="00ED584E">
            <w:pPr>
              <w:spacing w:line="276" w:lineRule="auto"/>
              <w:jc w:val="both"/>
              <w:rPr>
                <w:rFonts w:eastAsia="標楷體"/>
                <w:color w:val="000000"/>
              </w:rPr>
            </w:pPr>
          </w:p>
        </w:tc>
      </w:tr>
      <w:tr w:rsidR="00C621DA" w:rsidRPr="00ED584E" w:rsidTr="00ED584E">
        <w:tc>
          <w:tcPr>
            <w:tcW w:w="1991" w:type="dxa"/>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b/>
                <w:color w:val="000000"/>
              </w:rPr>
              <w:t>私立鳳和高中</w:t>
            </w:r>
          </w:p>
          <w:p w:rsidR="00C621DA" w:rsidRPr="00ED584E" w:rsidRDefault="00C621DA" w:rsidP="00ED584E">
            <w:pPr>
              <w:widowControl/>
              <w:spacing w:line="320" w:lineRule="auto"/>
              <w:jc w:val="both"/>
              <w:rPr>
                <w:rFonts w:eastAsia="標楷體"/>
                <w:color w:val="000000"/>
                <w:sz w:val="20"/>
                <w:szCs w:val="20"/>
              </w:rPr>
            </w:pPr>
            <w:r w:rsidRPr="00ED584E">
              <w:rPr>
                <w:rFonts w:eastAsia="標楷體" w:cs="新細明體" w:hint="eastAsia"/>
                <w:color w:val="000000"/>
              </w:rPr>
              <w:t>地址</w:t>
            </w:r>
            <w:r w:rsidRPr="00ED584E">
              <w:rPr>
                <w:rFonts w:eastAsia="標楷體" w:cs="新細明體"/>
                <w:color w:val="000000"/>
              </w:rPr>
              <w:t>:</w:t>
            </w:r>
            <w:r w:rsidRPr="00ED584E">
              <w:rPr>
                <w:rFonts w:eastAsia="標楷體" w:cs="新細明體" w:hint="eastAsia"/>
                <w:color w:val="000000"/>
                <w:sz w:val="20"/>
                <w:szCs w:val="20"/>
              </w:rPr>
              <w:t>臺南市柳營區中山東路二段</w:t>
            </w:r>
            <w:r w:rsidRPr="00ED584E">
              <w:rPr>
                <w:rFonts w:eastAsia="標楷體" w:cs="新細明體"/>
                <w:color w:val="000000"/>
                <w:sz w:val="20"/>
                <w:szCs w:val="20"/>
              </w:rPr>
              <w:t>1330</w:t>
            </w:r>
            <w:r w:rsidRPr="00ED584E">
              <w:rPr>
                <w:rFonts w:eastAsia="標楷體" w:cs="新細明體" w:hint="eastAsia"/>
                <w:color w:val="000000"/>
                <w:sz w:val="20"/>
                <w:szCs w:val="20"/>
              </w:rPr>
              <w:t>號</w:t>
            </w:r>
          </w:p>
          <w:p w:rsidR="00C621DA" w:rsidRPr="00ED584E" w:rsidRDefault="00C621DA" w:rsidP="00ED584E">
            <w:pPr>
              <w:widowControl/>
              <w:spacing w:line="320" w:lineRule="auto"/>
              <w:jc w:val="both"/>
              <w:rPr>
                <w:rFonts w:eastAsia="標楷體"/>
                <w:color w:val="000000"/>
              </w:rPr>
            </w:pPr>
            <w:r w:rsidRPr="00ED584E">
              <w:rPr>
                <w:rFonts w:eastAsia="標楷體" w:cs="新細明體" w:hint="eastAsia"/>
                <w:color w:val="000000"/>
              </w:rPr>
              <w:lastRenderedPageBreak/>
              <w:t>電話</w:t>
            </w:r>
            <w:r w:rsidRPr="00ED584E">
              <w:rPr>
                <w:rFonts w:eastAsia="標楷體" w:cs="新細明體"/>
                <w:color w:val="000000"/>
              </w:rPr>
              <w:t>:06-6223208</w:t>
            </w:r>
          </w:p>
          <w:p w:rsidR="00C621DA" w:rsidRPr="00ED584E" w:rsidRDefault="00C621DA" w:rsidP="00ED584E">
            <w:pPr>
              <w:widowControl/>
              <w:jc w:val="both"/>
              <w:rPr>
                <w:rFonts w:eastAsia="標楷體"/>
                <w:color w:val="000000"/>
              </w:rPr>
            </w:pPr>
            <w:r w:rsidRPr="00ED584E">
              <w:rPr>
                <w:rFonts w:eastAsia="標楷體"/>
                <w:color w:val="000000"/>
              </w:rPr>
              <w:t>http://www.fhsh.tn.edu.tw</w:t>
            </w:r>
          </w:p>
        </w:tc>
        <w:tc>
          <w:tcPr>
            <w:tcW w:w="1835" w:type="dxa"/>
            <w:tcMar>
              <w:left w:w="28" w:type="dxa"/>
              <w:right w:w="28" w:type="dxa"/>
            </w:tcMar>
          </w:tcPr>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p>
          <w:p w:rsidR="00C621DA" w:rsidRPr="00ED584E" w:rsidRDefault="00C621DA" w:rsidP="00ED584E">
            <w:pPr>
              <w:widowControl/>
              <w:jc w:val="both"/>
              <w:rPr>
                <w:rFonts w:eastAsia="標楷體"/>
                <w:color w:val="000000"/>
              </w:rPr>
            </w:pPr>
            <w:r w:rsidRPr="00ED584E">
              <w:rPr>
                <w:rFonts w:eastAsia="標楷體" w:hint="eastAsia"/>
                <w:color w:val="000000"/>
              </w:rPr>
              <w:t>普通科</w:t>
            </w:r>
          </w:p>
        </w:tc>
        <w:tc>
          <w:tcPr>
            <w:tcW w:w="433" w:type="dxa"/>
            <w:tcMar>
              <w:left w:w="0" w:type="dxa"/>
              <w:right w:w="0" w:type="dxa"/>
            </w:tcMar>
          </w:tcPr>
          <w:p w:rsidR="00C621DA" w:rsidRPr="00ED584E" w:rsidRDefault="00C621DA" w:rsidP="00ED584E">
            <w:pPr>
              <w:widowControl/>
              <w:jc w:val="both"/>
              <w:rPr>
                <w:rFonts w:eastAsia="標楷體"/>
                <w:color w:val="000000"/>
              </w:rPr>
            </w:pPr>
            <w:r w:rsidRPr="00ED584E">
              <w:rPr>
                <w:rFonts w:eastAsia="標楷體" w:hint="eastAsia"/>
              </w:rPr>
              <w:t>不限</w:t>
            </w:r>
          </w:p>
        </w:tc>
        <w:tc>
          <w:tcPr>
            <w:tcW w:w="547" w:type="dxa"/>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36</w:t>
            </w:r>
          </w:p>
        </w:tc>
        <w:tc>
          <w:tcPr>
            <w:tcW w:w="1084" w:type="dxa"/>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r>
      <w:tr w:rsidR="00C621DA" w:rsidRPr="00ED584E" w:rsidTr="00ED584E">
        <w:trPr>
          <w:trHeight w:val="330"/>
        </w:trPr>
        <w:tc>
          <w:tcPr>
            <w:tcW w:w="1991" w:type="dxa"/>
            <w:vMerge w:val="restart"/>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b/>
                <w:color w:val="000000"/>
              </w:rPr>
              <w:lastRenderedPageBreak/>
              <w:t>私立新榮高中</w:t>
            </w:r>
          </w:p>
          <w:p w:rsidR="00C621DA" w:rsidRPr="00ED584E" w:rsidRDefault="00C621DA" w:rsidP="00ED584E">
            <w:pPr>
              <w:widowControl/>
              <w:spacing w:line="320" w:lineRule="auto"/>
              <w:jc w:val="both"/>
              <w:rPr>
                <w:rFonts w:eastAsia="標楷體"/>
                <w:color w:val="000000"/>
                <w:sz w:val="22"/>
              </w:rPr>
            </w:pPr>
            <w:r w:rsidRPr="00ED584E">
              <w:rPr>
                <w:rFonts w:eastAsia="標楷體" w:cs="新細明體" w:hint="eastAsia"/>
                <w:color w:val="000000"/>
              </w:rPr>
              <w:t>地址</w:t>
            </w:r>
            <w:r w:rsidRPr="00ED584E">
              <w:rPr>
                <w:rFonts w:eastAsia="標楷體" w:cs="新細明體"/>
                <w:color w:val="000000"/>
              </w:rPr>
              <w:t>:</w:t>
            </w:r>
            <w:r w:rsidRPr="00ED584E">
              <w:rPr>
                <w:rFonts w:eastAsia="標楷體" w:cs="新細明體" w:hint="eastAsia"/>
                <w:color w:val="000000"/>
                <w:sz w:val="22"/>
                <w:szCs w:val="22"/>
              </w:rPr>
              <w:t>臺南市柳營區光福里</w:t>
            </w:r>
            <w:r w:rsidRPr="00ED584E">
              <w:rPr>
                <w:rFonts w:eastAsia="標楷體" w:cs="新細明體"/>
                <w:color w:val="000000"/>
                <w:sz w:val="22"/>
                <w:szCs w:val="22"/>
              </w:rPr>
              <w:t>132</w:t>
            </w:r>
            <w:r w:rsidRPr="00ED584E">
              <w:rPr>
                <w:rFonts w:eastAsia="標楷體" w:cs="新細明體" w:hint="eastAsia"/>
                <w:color w:val="000000"/>
                <w:sz w:val="22"/>
                <w:szCs w:val="22"/>
              </w:rPr>
              <w:t>之</w:t>
            </w:r>
            <w:r w:rsidRPr="00ED584E">
              <w:rPr>
                <w:rFonts w:eastAsia="標楷體" w:cs="新細明體"/>
                <w:color w:val="000000"/>
                <w:sz w:val="22"/>
                <w:szCs w:val="22"/>
              </w:rPr>
              <w:t>12</w:t>
            </w:r>
            <w:r w:rsidRPr="00ED584E">
              <w:rPr>
                <w:rFonts w:eastAsia="標楷體" w:cs="新細明體" w:hint="eastAsia"/>
                <w:color w:val="000000"/>
                <w:sz w:val="22"/>
                <w:szCs w:val="22"/>
              </w:rPr>
              <w:t>號</w:t>
            </w:r>
          </w:p>
          <w:p w:rsidR="00C621DA" w:rsidRPr="00ED584E" w:rsidRDefault="00C621DA" w:rsidP="00ED584E">
            <w:pPr>
              <w:widowControl/>
              <w:spacing w:line="320" w:lineRule="auto"/>
              <w:jc w:val="both"/>
              <w:rPr>
                <w:rFonts w:eastAsia="標楷體"/>
                <w:color w:val="000000"/>
              </w:rPr>
            </w:pPr>
            <w:r w:rsidRPr="00ED584E">
              <w:rPr>
                <w:rFonts w:eastAsia="標楷體" w:cs="新細明體" w:hint="eastAsia"/>
                <w:color w:val="000000"/>
              </w:rPr>
              <w:t>電話</w:t>
            </w:r>
            <w:r w:rsidRPr="00ED584E">
              <w:rPr>
                <w:rFonts w:eastAsia="標楷體" w:cs="新細明體"/>
                <w:color w:val="000000"/>
              </w:rPr>
              <w:t>:06-6222222</w:t>
            </w:r>
          </w:p>
          <w:p w:rsidR="00C621DA" w:rsidRPr="00ED584E" w:rsidRDefault="00C621DA" w:rsidP="00ED584E">
            <w:pPr>
              <w:widowControl/>
              <w:jc w:val="both"/>
              <w:rPr>
                <w:rFonts w:eastAsia="標楷體"/>
                <w:color w:val="000000"/>
              </w:rPr>
            </w:pPr>
            <w:r w:rsidRPr="00ED584E">
              <w:rPr>
                <w:rFonts w:eastAsia="標楷體"/>
                <w:color w:val="000000"/>
              </w:rPr>
              <w:t>http://www.srsh.tn.edu.tw</w:t>
            </w:r>
          </w:p>
        </w:tc>
        <w:tc>
          <w:tcPr>
            <w:tcW w:w="1835" w:type="dxa"/>
            <w:tcBorders>
              <w:bottom w:val="single" w:sz="4" w:space="0" w:color="auto"/>
            </w:tcBorders>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時尚造型科</w:t>
            </w:r>
          </w:p>
        </w:tc>
        <w:tc>
          <w:tcPr>
            <w:tcW w:w="433" w:type="dxa"/>
            <w:vMerge w:val="restart"/>
            <w:tcMar>
              <w:left w:w="0" w:type="dxa"/>
              <w:right w:w="0" w:type="dxa"/>
            </w:tcMar>
          </w:tcPr>
          <w:p w:rsidR="00C621DA" w:rsidRPr="00ED584E" w:rsidRDefault="00C621DA" w:rsidP="00ED584E">
            <w:pPr>
              <w:widowControl/>
              <w:jc w:val="both"/>
              <w:rPr>
                <w:rFonts w:eastAsia="標楷體"/>
                <w:color w:val="000000"/>
              </w:rPr>
            </w:pPr>
            <w:r w:rsidRPr="00ED584E">
              <w:rPr>
                <w:rFonts w:eastAsia="標楷體" w:hint="eastAsia"/>
              </w:rPr>
              <w:t>不限</w:t>
            </w:r>
          </w:p>
        </w:tc>
        <w:tc>
          <w:tcPr>
            <w:tcW w:w="547"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18</w:t>
            </w:r>
          </w:p>
        </w:tc>
        <w:tc>
          <w:tcPr>
            <w:tcW w:w="1084"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2</w:t>
            </w:r>
          </w:p>
        </w:tc>
        <w:tc>
          <w:tcPr>
            <w:tcW w:w="1085" w:type="dxa"/>
            <w:tcBorders>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val="restart"/>
            <w:tcMar>
              <w:left w:w="0" w:type="dxa"/>
              <w:right w:w="0" w:type="dxa"/>
            </w:tcMar>
            <w:vAlign w:val="center"/>
          </w:tcPr>
          <w:p w:rsidR="00C621DA" w:rsidRPr="00ED584E" w:rsidRDefault="00C621DA" w:rsidP="00ED584E">
            <w:pPr>
              <w:widowControl/>
              <w:jc w:val="both"/>
              <w:rPr>
                <w:rFonts w:eastAsia="標楷體"/>
                <w:color w:val="000000"/>
              </w:rPr>
            </w:pPr>
            <w:r w:rsidRPr="00ED584E">
              <w:rPr>
                <w:rFonts w:eastAsia="標楷體"/>
                <w:color w:val="000000"/>
              </w:rPr>
              <w:t xml:space="preserve">   2</w:t>
            </w:r>
          </w:p>
        </w:tc>
      </w:tr>
      <w:tr w:rsidR="00C621DA" w:rsidRPr="00ED584E" w:rsidTr="00ED584E">
        <w:trPr>
          <w:trHeight w:val="330"/>
        </w:trPr>
        <w:tc>
          <w:tcPr>
            <w:tcW w:w="1991" w:type="dxa"/>
            <w:vMerge/>
            <w:tcMar>
              <w:left w:w="28" w:type="dxa"/>
              <w:right w:w="28" w:type="dxa"/>
            </w:tcMar>
          </w:tcPr>
          <w:p w:rsidR="00C621DA" w:rsidRPr="00ED584E" w:rsidRDefault="00C621DA" w:rsidP="00ED584E">
            <w:pPr>
              <w:widowControl/>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資訊科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14</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390"/>
        </w:trPr>
        <w:tc>
          <w:tcPr>
            <w:tcW w:w="1991" w:type="dxa"/>
            <w:vMerge/>
            <w:tcMar>
              <w:left w:w="28" w:type="dxa"/>
              <w:right w:w="28" w:type="dxa"/>
            </w:tcMar>
          </w:tcPr>
          <w:p w:rsidR="00C621DA" w:rsidRPr="00ED584E" w:rsidRDefault="00C621DA" w:rsidP="00ED584E">
            <w:pPr>
              <w:widowControl/>
              <w:jc w:val="both"/>
              <w:rPr>
                <w:rFonts w:eastAsia="標楷體"/>
                <w:b/>
                <w:color w:val="000000"/>
              </w:rPr>
            </w:pPr>
          </w:p>
        </w:tc>
        <w:tc>
          <w:tcPr>
            <w:tcW w:w="1835" w:type="dxa"/>
            <w:tcBorders>
              <w:top w:val="single" w:sz="4" w:space="0" w:color="auto"/>
              <w:bottom w:val="single" w:sz="4" w:space="0" w:color="auto"/>
            </w:tcBorders>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汽車科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28</w:t>
            </w:r>
          </w:p>
        </w:tc>
        <w:tc>
          <w:tcPr>
            <w:tcW w:w="1084"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bottom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r w:rsidR="00C621DA" w:rsidRPr="00ED584E" w:rsidTr="00ED584E">
        <w:trPr>
          <w:trHeight w:val="630"/>
        </w:trPr>
        <w:tc>
          <w:tcPr>
            <w:tcW w:w="1991" w:type="dxa"/>
            <w:vMerge/>
            <w:tcMar>
              <w:left w:w="28" w:type="dxa"/>
              <w:right w:w="28" w:type="dxa"/>
            </w:tcMar>
          </w:tcPr>
          <w:p w:rsidR="00C621DA" w:rsidRPr="00ED584E" w:rsidRDefault="00C621DA" w:rsidP="00ED584E">
            <w:pPr>
              <w:widowControl/>
              <w:jc w:val="both"/>
              <w:rPr>
                <w:rFonts w:eastAsia="標楷體"/>
                <w:b/>
                <w:color w:val="000000"/>
              </w:rPr>
            </w:pPr>
          </w:p>
        </w:tc>
        <w:tc>
          <w:tcPr>
            <w:tcW w:w="1835" w:type="dxa"/>
            <w:tcBorders>
              <w:top w:val="single" w:sz="4" w:space="0" w:color="auto"/>
            </w:tcBorders>
            <w:tcMar>
              <w:left w:w="28" w:type="dxa"/>
              <w:right w:w="28" w:type="dxa"/>
            </w:tcMar>
          </w:tcPr>
          <w:p w:rsidR="00C621DA" w:rsidRPr="00ED584E" w:rsidRDefault="00C621DA" w:rsidP="00ED584E">
            <w:pPr>
              <w:widowControl/>
              <w:jc w:val="both"/>
              <w:rPr>
                <w:rFonts w:eastAsia="標楷體"/>
                <w:color w:val="000000"/>
              </w:rPr>
            </w:pPr>
            <w:r w:rsidRPr="00ED584E">
              <w:rPr>
                <w:rFonts w:eastAsia="標楷體" w:hint="eastAsia"/>
                <w:color w:val="000000"/>
              </w:rPr>
              <w:t>餐飲管理科</w:t>
            </w:r>
          </w:p>
        </w:tc>
        <w:tc>
          <w:tcPr>
            <w:tcW w:w="433" w:type="dxa"/>
            <w:vMerge/>
            <w:tcMar>
              <w:left w:w="0" w:type="dxa"/>
              <w:right w:w="0" w:type="dxa"/>
            </w:tcMar>
          </w:tcPr>
          <w:p w:rsidR="00C621DA" w:rsidRPr="00ED584E" w:rsidRDefault="00C621DA" w:rsidP="00ED584E">
            <w:pPr>
              <w:widowControl/>
              <w:jc w:val="both"/>
              <w:rPr>
                <w:rFonts w:eastAsia="標楷體"/>
                <w:color w:val="000000"/>
              </w:rPr>
            </w:pPr>
          </w:p>
        </w:tc>
        <w:tc>
          <w:tcPr>
            <w:tcW w:w="547"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28</w:t>
            </w:r>
          </w:p>
        </w:tc>
        <w:tc>
          <w:tcPr>
            <w:tcW w:w="1084"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c>
          <w:tcPr>
            <w:tcW w:w="1085" w:type="dxa"/>
            <w:tcBorders>
              <w:top w:val="single" w:sz="4" w:space="0" w:color="auto"/>
            </w:tcBorders>
            <w:tcMar>
              <w:left w:w="0" w:type="dxa"/>
              <w:right w:w="0" w:type="dxa"/>
            </w:tcMar>
          </w:tcPr>
          <w:p w:rsidR="00C621DA" w:rsidRPr="00ED584E" w:rsidRDefault="00C621DA" w:rsidP="00ED584E">
            <w:pPr>
              <w:widowControl/>
              <w:jc w:val="both"/>
              <w:rPr>
                <w:rFonts w:eastAsia="標楷體"/>
                <w:color w:val="000000"/>
              </w:rPr>
            </w:pPr>
            <w:r w:rsidRPr="00ED584E">
              <w:rPr>
                <w:rFonts w:eastAsia="標楷體"/>
                <w:color w:val="000000"/>
              </w:rPr>
              <w:t xml:space="preserve">  (1)</w:t>
            </w:r>
          </w:p>
        </w:tc>
        <w:tc>
          <w:tcPr>
            <w:tcW w:w="1085" w:type="dxa"/>
            <w:vMerge/>
            <w:tcMar>
              <w:left w:w="0" w:type="dxa"/>
              <w:right w:w="0" w:type="dxa"/>
            </w:tcMar>
          </w:tcPr>
          <w:p w:rsidR="00C621DA" w:rsidRPr="00ED584E" w:rsidRDefault="00C621DA" w:rsidP="00ED584E">
            <w:pPr>
              <w:widowControl/>
              <w:jc w:val="both"/>
              <w:rPr>
                <w:rFonts w:eastAsia="標楷體"/>
                <w:color w:val="000000"/>
              </w:rPr>
            </w:pPr>
          </w:p>
        </w:tc>
      </w:tr>
    </w:tbl>
    <w:p w:rsidR="00C621DA" w:rsidRPr="00965343" w:rsidRDefault="00C621DA" w:rsidP="005755A0">
      <w:pPr>
        <w:widowControl/>
        <w:spacing w:before="120" w:line="320" w:lineRule="auto"/>
        <w:ind w:left="1700" w:hanging="992"/>
        <w:jc w:val="both"/>
        <w:rPr>
          <w:rFonts w:eastAsia="標楷體"/>
          <w:color w:val="000000"/>
        </w:rPr>
      </w:pPr>
      <w:r w:rsidRPr="00965343">
        <w:rPr>
          <w:rFonts w:eastAsia="標楷體" w:cs="新細明體" w:hint="eastAsia"/>
          <w:color w:val="000000"/>
        </w:rPr>
        <w:t>說明：</w:t>
      </w:r>
      <w:r w:rsidRPr="00965343">
        <w:rPr>
          <w:rFonts w:eastAsia="標楷體" w:cs="Gungsuh"/>
          <w:color w:val="000000"/>
        </w:rPr>
        <w:t xml:space="preserve"> 1.</w:t>
      </w:r>
      <w:r w:rsidRPr="00965343">
        <w:rPr>
          <w:rFonts w:eastAsia="標楷體" w:cs="新細明體" w:hint="eastAsia"/>
          <w:color w:val="000000"/>
        </w:rPr>
        <w:t>身心障礙生或原住民生各科外加名額：加註（）者係各科組得提供之招生名額，惟各科組身心障礙生或原住民生外加錄取人數達到身心障礙生或原住民生「總計名額」時，即不再錄取；未加註（）者為各科組確定之外加名額。</w:t>
      </w:r>
    </w:p>
    <w:p w:rsidR="00C621DA" w:rsidRPr="00965343" w:rsidRDefault="00C621DA" w:rsidP="005755A0">
      <w:pPr>
        <w:widowControl/>
        <w:spacing w:line="480" w:lineRule="auto"/>
        <w:ind w:left="2113" w:hanging="553"/>
        <w:jc w:val="both"/>
        <w:rPr>
          <w:rFonts w:eastAsia="標楷體"/>
          <w:color w:val="000000"/>
        </w:rPr>
      </w:pPr>
      <w:r w:rsidRPr="00965343">
        <w:rPr>
          <w:rFonts w:eastAsia="標楷體" w:cs="Gungsuh"/>
          <w:color w:val="000000"/>
        </w:rPr>
        <w:t>2.</w:t>
      </w:r>
      <w:r w:rsidRPr="00965343">
        <w:rPr>
          <w:rFonts w:eastAsia="標楷體" w:cs="新細明體" w:hint="eastAsia"/>
          <w:color w:val="000000"/>
        </w:rPr>
        <w:t>其他具加分優待之特殊身分生依據相關法令於本招生名額外加</w:t>
      </w:r>
      <w:r w:rsidRPr="00965343">
        <w:rPr>
          <w:rFonts w:eastAsia="標楷體" w:cs="Gungsuh"/>
          <w:color w:val="000000"/>
        </w:rPr>
        <w:t>2</w:t>
      </w:r>
      <w:r w:rsidRPr="00965343">
        <w:rPr>
          <w:rFonts w:eastAsia="標楷體" w:cs="新細明體" w:hint="eastAsia"/>
          <w:color w:val="000000"/>
        </w:rPr>
        <w:t>％。</w:t>
      </w:r>
    </w:p>
    <w:p w:rsidR="00C621DA" w:rsidRDefault="00C621DA" w:rsidP="005755A0">
      <w:pPr>
        <w:jc w:val="both"/>
        <w:rPr>
          <w:rFonts w:eastAsia="標楷體" w:cs="DFKaiShu-SB-Estd-BF"/>
          <w:color w:val="000000"/>
        </w:rPr>
      </w:pPr>
    </w:p>
    <w:p w:rsidR="00C621DA" w:rsidRDefault="00C621DA" w:rsidP="005755A0">
      <w:pPr>
        <w:jc w:val="both"/>
        <w:rPr>
          <w:rFonts w:eastAsia="標楷體" w:cs="DFKaiShu-SB-Estd-BF"/>
          <w:color w:val="000000"/>
        </w:rPr>
      </w:pPr>
    </w:p>
    <w:p w:rsidR="00C621DA" w:rsidRDefault="00C621DA" w:rsidP="005755A0">
      <w:pPr>
        <w:jc w:val="both"/>
        <w:rPr>
          <w:rFonts w:eastAsia="標楷體" w:cs="DFKaiShu-SB-Estd-BF"/>
          <w:color w:val="000000"/>
        </w:rPr>
      </w:pPr>
    </w:p>
    <w:p w:rsidR="00C621DA" w:rsidRPr="00965343" w:rsidRDefault="00C621DA" w:rsidP="005755A0">
      <w:pPr>
        <w:jc w:val="both"/>
        <w:rPr>
          <w:rFonts w:eastAsia="標楷體" w:cs="DFKaiShu-SB-Estd-BF"/>
          <w:color w:val="000000"/>
        </w:rPr>
      </w:pPr>
      <w:r w:rsidRPr="00965343">
        <w:rPr>
          <w:rFonts w:eastAsia="標楷體" w:cs="DFKaiShu-SB-Estd-BF"/>
          <w:color w:val="000000"/>
        </w:rPr>
        <w:br w:type="page"/>
      </w:r>
    </w:p>
    <w:p w:rsidR="00C621DA" w:rsidRPr="00965343" w:rsidRDefault="00C621DA" w:rsidP="005755A0">
      <w:pPr>
        <w:spacing w:before="90" w:after="90"/>
        <w:ind w:left="995" w:hanging="995"/>
        <w:jc w:val="both"/>
        <w:rPr>
          <w:rFonts w:eastAsia="標楷體"/>
          <w:b/>
          <w:color w:val="000000"/>
          <w:sz w:val="28"/>
          <w:szCs w:val="28"/>
        </w:rPr>
      </w:pPr>
      <w:r w:rsidRPr="00965343">
        <w:rPr>
          <w:rFonts w:eastAsia="標楷體" w:cs="新細明體" w:hint="eastAsia"/>
          <w:b/>
          <w:color w:val="000000"/>
          <w:sz w:val="28"/>
          <w:szCs w:val="28"/>
        </w:rPr>
        <w:t>肆、報名作業</w:t>
      </w:r>
    </w:p>
    <w:p w:rsidR="00C621DA" w:rsidRPr="00965343" w:rsidRDefault="00C621DA" w:rsidP="005755A0">
      <w:pPr>
        <w:spacing w:after="120"/>
        <w:ind w:left="240"/>
        <w:jc w:val="both"/>
        <w:rPr>
          <w:rFonts w:eastAsia="標楷體"/>
          <w:color w:val="000000"/>
          <w:sz w:val="26"/>
          <w:szCs w:val="26"/>
        </w:rPr>
      </w:pPr>
      <w:r w:rsidRPr="00965343">
        <w:rPr>
          <w:rFonts w:eastAsia="標楷體" w:cs="新細明體" w:hint="eastAsia"/>
          <w:color w:val="000000"/>
          <w:sz w:val="26"/>
          <w:szCs w:val="26"/>
        </w:rPr>
        <w:t>一、報名方式</w:t>
      </w:r>
    </w:p>
    <w:p w:rsidR="00C621DA" w:rsidRPr="0027669D" w:rsidRDefault="00C621DA" w:rsidP="000F7F98">
      <w:pPr>
        <w:spacing w:before="91"/>
        <w:ind w:left="924" w:hanging="439"/>
        <w:rPr>
          <w:rFonts w:eastAsia="標楷體"/>
          <w:sz w:val="26"/>
          <w:szCs w:val="26"/>
        </w:rPr>
      </w:pPr>
      <w:r w:rsidRPr="00965343">
        <w:rPr>
          <w:rFonts w:eastAsia="標楷體" w:cs="Gungsuh"/>
          <w:sz w:val="26"/>
          <w:szCs w:val="26"/>
        </w:rPr>
        <w:t>(</w:t>
      </w:r>
      <w:r w:rsidRPr="00965343">
        <w:rPr>
          <w:rFonts w:eastAsia="標楷體" w:cs="新細明體" w:hint="eastAsia"/>
          <w:sz w:val="26"/>
          <w:szCs w:val="26"/>
        </w:rPr>
        <w:t>一</w:t>
      </w:r>
      <w:r w:rsidRPr="00965343">
        <w:rPr>
          <w:rFonts w:eastAsia="標楷體" w:cs="Gungsuh"/>
          <w:sz w:val="26"/>
          <w:szCs w:val="26"/>
        </w:rPr>
        <w:t>)</w:t>
      </w:r>
      <w:r w:rsidRPr="00965343">
        <w:rPr>
          <w:rFonts w:eastAsia="標楷體" w:cs="新細明體" w:hint="eastAsia"/>
          <w:sz w:val="26"/>
          <w:szCs w:val="26"/>
        </w:rPr>
        <w:t>符合報名資格及招生範圍內之學生</w:t>
      </w:r>
      <w:r w:rsidRPr="00965343">
        <w:rPr>
          <w:rFonts w:eastAsia="標楷體" w:cs="Gungsuh" w:hint="eastAsia"/>
          <w:sz w:val="26"/>
          <w:szCs w:val="26"/>
        </w:rPr>
        <w:t>，</w:t>
      </w:r>
      <w:r>
        <w:rPr>
          <w:rFonts w:eastAsia="標楷體" w:cs="新細明體" w:hint="eastAsia"/>
          <w:sz w:val="26"/>
          <w:szCs w:val="26"/>
          <w:shd w:val="pct15" w:color="auto" w:fill="FFFFFF"/>
        </w:rPr>
        <w:t>經父母雙方</w:t>
      </w:r>
      <w:r w:rsidRPr="00CE0BC9">
        <w:rPr>
          <w:rFonts w:eastAsia="標楷體" w:cs="新細明體" w:hint="eastAsia"/>
          <w:sz w:val="26"/>
          <w:szCs w:val="26"/>
          <w:shd w:val="pct15" w:color="auto" w:fill="FFFFFF"/>
        </w:rPr>
        <w:t>（或監護人）同意後</w:t>
      </w:r>
      <w:r w:rsidRPr="00965343">
        <w:rPr>
          <w:rFonts w:eastAsia="標楷體" w:cs="新細明體" w:hint="eastAsia"/>
          <w:sz w:val="26"/>
          <w:szCs w:val="26"/>
        </w:rPr>
        <w:t>，備妥報名所需文件，向原就讀之國中報名，</w:t>
      </w:r>
      <w:r w:rsidRPr="0027669D">
        <w:rPr>
          <w:rFonts w:eastAsia="標楷體" w:cs="Gungsuh" w:hint="eastAsia"/>
          <w:sz w:val="26"/>
          <w:szCs w:val="26"/>
        </w:rPr>
        <w:t>學生限選擇一校一科報名。</w:t>
      </w:r>
    </w:p>
    <w:p w:rsidR="00C621DA" w:rsidRDefault="00C621DA" w:rsidP="005755A0">
      <w:pPr>
        <w:spacing w:before="91"/>
        <w:ind w:left="924" w:hanging="439"/>
        <w:jc w:val="both"/>
        <w:rPr>
          <w:rFonts w:eastAsia="標楷體" w:cs="新細明體"/>
          <w:sz w:val="26"/>
          <w:szCs w:val="26"/>
        </w:rPr>
      </w:pPr>
      <w:r w:rsidRPr="00965343">
        <w:rPr>
          <w:rFonts w:eastAsia="標楷體" w:cs="Gungsuh"/>
          <w:color w:val="000000"/>
          <w:sz w:val="26"/>
          <w:szCs w:val="26"/>
        </w:rPr>
        <w:t xml:space="preserve"> (</w:t>
      </w:r>
      <w:r w:rsidRPr="00965343">
        <w:rPr>
          <w:rFonts w:eastAsia="標楷體" w:cs="新細明體" w:hint="eastAsia"/>
          <w:color w:val="000000"/>
          <w:sz w:val="26"/>
          <w:szCs w:val="26"/>
        </w:rPr>
        <w:t>二</w:t>
      </w:r>
      <w:r w:rsidRPr="00965343">
        <w:rPr>
          <w:rFonts w:eastAsia="標楷體" w:cs="Gungsuh"/>
          <w:color w:val="000000"/>
          <w:sz w:val="26"/>
          <w:szCs w:val="26"/>
        </w:rPr>
        <w:t>)</w:t>
      </w:r>
      <w:r w:rsidRPr="00965343">
        <w:rPr>
          <w:rFonts w:eastAsia="標楷體" w:cs="新細明體" w:hint="eastAsia"/>
          <w:color w:val="000000"/>
          <w:sz w:val="26"/>
          <w:szCs w:val="26"/>
        </w:rPr>
        <w:t>備妥報名所需文件，向原就讀之國中學校報名，再由各</w:t>
      </w:r>
      <w:r w:rsidRPr="000F7F98">
        <w:rPr>
          <w:rFonts w:eastAsia="標楷體" w:cs="新細明體" w:hint="eastAsia"/>
          <w:sz w:val="26"/>
          <w:szCs w:val="26"/>
        </w:rPr>
        <w:t>國中彙整後向主辦學校</w:t>
      </w:r>
    </w:p>
    <w:p w:rsidR="00C621DA" w:rsidRPr="000F7F98" w:rsidRDefault="00C621DA" w:rsidP="005755A0">
      <w:pPr>
        <w:spacing w:before="91"/>
        <w:ind w:left="924" w:hanging="439"/>
        <w:jc w:val="both"/>
        <w:rPr>
          <w:rFonts w:eastAsia="標楷體"/>
          <w:sz w:val="26"/>
          <w:szCs w:val="26"/>
        </w:rPr>
      </w:pPr>
      <w:r>
        <w:rPr>
          <w:rFonts w:eastAsia="標楷體" w:cs="新細明體"/>
          <w:sz w:val="26"/>
          <w:szCs w:val="26"/>
        </w:rPr>
        <w:t xml:space="preserve">       </w:t>
      </w:r>
      <w:r>
        <w:rPr>
          <w:rFonts w:eastAsia="標楷體" w:cs="Gungsuh" w:hint="eastAsia"/>
          <w:b/>
          <w:sz w:val="26"/>
          <w:szCs w:val="26"/>
        </w:rPr>
        <w:t>國立後壁高級中</w:t>
      </w:r>
      <w:r w:rsidRPr="009F093F">
        <w:rPr>
          <w:rFonts w:eastAsia="標楷體" w:cs="新細明體" w:hint="eastAsia"/>
          <w:b/>
          <w:sz w:val="26"/>
          <w:szCs w:val="26"/>
        </w:rPr>
        <w:t>學</w:t>
      </w:r>
      <w:r w:rsidRPr="000F7F98">
        <w:rPr>
          <w:rFonts w:eastAsia="標楷體" w:cs="新細明體" w:hint="eastAsia"/>
          <w:sz w:val="26"/>
          <w:szCs w:val="26"/>
        </w:rPr>
        <w:t>集體報名繳件。</w:t>
      </w:r>
    </w:p>
    <w:p w:rsidR="00C621DA" w:rsidRPr="00965343" w:rsidRDefault="00C621DA" w:rsidP="005755A0">
      <w:pPr>
        <w:spacing w:before="91"/>
        <w:ind w:left="924" w:hanging="439"/>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三</w:t>
      </w:r>
      <w:r w:rsidRPr="00965343">
        <w:rPr>
          <w:rFonts w:eastAsia="標楷體" w:cs="Gungsuh"/>
          <w:color w:val="000000"/>
          <w:sz w:val="26"/>
          <w:szCs w:val="26"/>
        </w:rPr>
        <w:t>)</w:t>
      </w:r>
      <w:r w:rsidRPr="00965343">
        <w:rPr>
          <w:rFonts w:eastAsia="標楷體" w:cs="新細明體" w:hint="eastAsia"/>
          <w:color w:val="000000"/>
          <w:sz w:val="26"/>
          <w:szCs w:val="26"/>
        </w:rPr>
        <w:t>報名程序：符合報名資格之學生應依下列程序，準備報名資料，並應依所就讀之國中所規定之日期繳交：</w:t>
      </w:r>
    </w:p>
    <w:p w:rsidR="00C621DA" w:rsidRPr="00965343" w:rsidRDefault="00C621DA" w:rsidP="005755A0">
      <w:pPr>
        <w:widowControl/>
        <w:spacing w:before="120"/>
        <w:ind w:left="1049" w:hanging="195"/>
        <w:jc w:val="both"/>
        <w:rPr>
          <w:rFonts w:eastAsia="標楷體"/>
          <w:color w:val="000000"/>
          <w:sz w:val="26"/>
          <w:szCs w:val="26"/>
        </w:rPr>
      </w:pPr>
      <w:r w:rsidRPr="00965343">
        <w:rPr>
          <w:rFonts w:eastAsia="標楷體" w:cs="Gungsuh"/>
          <w:color w:val="000000"/>
          <w:sz w:val="26"/>
          <w:szCs w:val="26"/>
        </w:rPr>
        <w:t>1.</w:t>
      </w:r>
      <w:r w:rsidRPr="00965343">
        <w:rPr>
          <w:rFonts w:eastAsia="標楷體" w:cs="新細明體" w:hint="eastAsia"/>
          <w:color w:val="000000"/>
          <w:sz w:val="26"/>
          <w:szCs w:val="26"/>
        </w:rPr>
        <w:t>檢具報名表件：學生填具報名表件，依所就讀國中規定日期辦理校內報名。</w:t>
      </w:r>
    </w:p>
    <w:p w:rsidR="00C621DA" w:rsidRPr="00965343" w:rsidRDefault="00C621DA" w:rsidP="005755A0">
      <w:pPr>
        <w:widowControl/>
        <w:spacing w:before="120"/>
        <w:ind w:left="1049" w:hanging="195"/>
        <w:jc w:val="both"/>
        <w:rPr>
          <w:rFonts w:eastAsia="標楷體"/>
          <w:color w:val="000000"/>
          <w:sz w:val="26"/>
          <w:szCs w:val="26"/>
        </w:rPr>
      </w:pPr>
      <w:r w:rsidRPr="00965343">
        <w:rPr>
          <w:rFonts w:eastAsia="標楷體" w:cs="Gungsuh"/>
          <w:color w:val="000000"/>
          <w:sz w:val="26"/>
          <w:szCs w:val="26"/>
        </w:rPr>
        <w:t>2.</w:t>
      </w:r>
      <w:r w:rsidRPr="00965343">
        <w:rPr>
          <w:rFonts w:eastAsia="標楷體" w:cs="新細明體" w:hint="eastAsia"/>
          <w:color w:val="000000"/>
          <w:sz w:val="26"/>
          <w:szCs w:val="26"/>
        </w:rPr>
        <w:t>由所就讀國中整理各項證明文件（超額比序積分表及證明文件），於報名日期送主辦學校審查。</w:t>
      </w:r>
    </w:p>
    <w:p w:rsidR="00C621DA" w:rsidRPr="00965343" w:rsidRDefault="00C621DA" w:rsidP="005755A0">
      <w:pPr>
        <w:spacing w:before="120" w:after="120"/>
        <w:ind w:left="240"/>
        <w:jc w:val="both"/>
        <w:rPr>
          <w:rFonts w:eastAsia="標楷體"/>
          <w:color w:val="000000"/>
          <w:sz w:val="26"/>
          <w:szCs w:val="26"/>
        </w:rPr>
      </w:pPr>
      <w:r w:rsidRPr="00965343">
        <w:rPr>
          <w:rFonts w:eastAsia="標楷體" w:cs="新細明體" w:hint="eastAsia"/>
          <w:color w:val="000000"/>
          <w:sz w:val="26"/>
          <w:szCs w:val="26"/>
        </w:rPr>
        <w:t>二、報名日期</w:t>
      </w:r>
    </w:p>
    <w:p w:rsidR="00C621DA" w:rsidRPr="00965343" w:rsidRDefault="00C621DA" w:rsidP="005755A0">
      <w:pPr>
        <w:spacing w:before="120" w:after="120"/>
        <w:ind w:left="720"/>
        <w:jc w:val="both"/>
        <w:rPr>
          <w:rFonts w:eastAsia="標楷體"/>
          <w:color w:val="000000"/>
          <w:sz w:val="26"/>
          <w:szCs w:val="26"/>
        </w:rPr>
      </w:pPr>
      <w:r w:rsidRPr="00965343">
        <w:rPr>
          <w:rFonts w:eastAsia="標楷體" w:cs="新細明體" w:hint="eastAsia"/>
          <w:color w:val="000000"/>
          <w:sz w:val="26"/>
          <w:szCs w:val="26"/>
        </w:rPr>
        <w:t>國中向主辦學校</w:t>
      </w:r>
      <w:r>
        <w:rPr>
          <w:rFonts w:eastAsia="標楷體" w:cs="Gungsuh" w:hint="eastAsia"/>
          <w:b/>
          <w:color w:val="000000"/>
          <w:sz w:val="26"/>
          <w:szCs w:val="26"/>
        </w:rPr>
        <w:t>國立後壁高級中</w:t>
      </w:r>
      <w:r w:rsidRPr="009F093F">
        <w:rPr>
          <w:rFonts w:eastAsia="標楷體" w:cs="新細明體" w:hint="eastAsia"/>
          <w:b/>
          <w:color w:val="000000"/>
          <w:sz w:val="26"/>
          <w:szCs w:val="26"/>
        </w:rPr>
        <w:t>學</w:t>
      </w:r>
      <w:r w:rsidRPr="00965343">
        <w:rPr>
          <w:rFonts w:eastAsia="標楷體" w:cs="新細明體" w:hint="eastAsia"/>
          <w:color w:val="000000"/>
          <w:sz w:val="26"/>
          <w:szCs w:val="26"/>
        </w:rPr>
        <w:t>集體報名繳件日期與時間：</w:t>
      </w:r>
    </w:p>
    <w:p w:rsidR="00C621DA" w:rsidRPr="00965343" w:rsidRDefault="00C621DA" w:rsidP="005755A0">
      <w:pPr>
        <w:spacing w:before="120" w:after="120"/>
        <w:ind w:left="720"/>
        <w:jc w:val="both"/>
        <w:rPr>
          <w:rFonts w:eastAsia="標楷體"/>
          <w:color w:val="000000"/>
          <w:sz w:val="26"/>
          <w:szCs w:val="26"/>
        </w:rPr>
      </w:pPr>
      <w:r w:rsidRPr="00CE0BC9">
        <w:rPr>
          <w:rFonts w:eastAsia="標楷體" w:cs="Gungsuh"/>
          <w:color w:val="0070C0"/>
          <w:sz w:val="26"/>
          <w:szCs w:val="26"/>
        </w:rPr>
        <w:t>108</w:t>
      </w:r>
      <w:r w:rsidRPr="00CE0BC9">
        <w:rPr>
          <w:rFonts w:eastAsia="標楷體" w:cs="新細明體" w:hint="eastAsia"/>
          <w:color w:val="0070C0"/>
          <w:sz w:val="26"/>
          <w:szCs w:val="26"/>
        </w:rPr>
        <w:t>年</w:t>
      </w:r>
      <w:r w:rsidRPr="00CE0BC9">
        <w:rPr>
          <w:rFonts w:eastAsia="標楷體" w:cs="Gungsuh"/>
          <w:color w:val="0070C0"/>
          <w:sz w:val="26"/>
          <w:szCs w:val="26"/>
        </w:rPr>
        <w:t>5</w:t>
      </w:r>
      <w:r w:rsidRPr="00CE0BC9">
        <w:rPr>
          <w:rFonts w:eastAsia="標楷體" w:cs="新細明體" w:hint="eastAsia"/>
          <w:color w:val="0070C0"/>
          <w:sz w:val="26"/>
          <w:szCs w:val="26"/>
        </w:rPr>
        <w:t>月</w:t>
      </w:r>
      <w:r w:rsidRPr="00CE0BC9">
        <w:rPr>
          <w:rFonts w:eastAsia="標楷體" w:cs="Gungsuh"/>
          <w:color w:val="0070C0"/>
          <w:sz w:val="26"/>
          <w:szCs w:val="26"/>
        </w:rPr>
        <w:t>7</w:t>
      </w:r>
      <w:r w:rsidRPr="00CE0BC9">
        <w:rPr>
          <w:rFonts w:eastAsia="標楷體" w:cs="新細明體" w:hint="eastAsia"/>
          <w:color w:val="0070C0"/>
          <w:sz w:val="26"/>
          <w:szCs w:val="26"/>
        </w:rPr>
        <w:t>日（星期二）</w:t>
      </w:r>
      <w:smartTag w:uri="urn:schemas-microsoft-com:office:smarttags" w:element="chsdate">
        <w:smartTagPr>
          <w:attr w:name="IsROCDate" w:val="False"/>
          <w:attr w:name="IsLunarDate" w:val="False"/>
          <w:attr w:name="Day" w:val="8"/>
          <w:attr w:name="Month" w:val="5"/>
          <w:attr w:name="Year" w:val="2019"/>
        </w:smartTagPr>
        <w:r w:rsidRPr="00CE0BC9">
          <w:rPr>
            <w:rFonts w:eastAsia="標楷體" w:cs="Gungsuh"/>
            <w:color w:val="0070C0"/>
            <w:sz w:val="26"/>
            <w:szCs w:val="26"/>
          </w:rPr>
          <w:t>5</w:t>
        </w:r>
        <w:r w:rsidRPr="00CE0BC9">
          <w:rPr>
            <w:rFonts w:eastAsia="標楷體" w:cs="新細明體" w:hint="eastAsia"/>
            <w:color w:val="0070C0"/>
            <w:sz w:val="26"/>
            <w:szCs w:val="26"/>
          </w:rPr>
          <w:t>月</w:t>
        </w:r>
        <w:r w:rsidRPr="00CE0BC9">
          <w:rPr>
            <w:rFonts w:eastAsia="標楷體" w:cs="Gungsuh"/>
            <w:color w:val="0070C0"/>
            <w:sz w:val="26"/>
            <w:szCs w:val="26"/>
          </w:rPr>
          <w:t>8</w:t>
        </w:r>
        <w:r w:rsidRPr="00CE0BC9">
          <w:rPr>
            <w:rFonts w:eastAsia="標楷體" w:cs="新細明體" w:hint="eastAsia"/>
            <w:color w:val="0070C0"/>
            <w:sz w:val="26"/>
            <w:szCs w:val="26"/>
          </w:rPr>
          <w:t>日</w:t>
        </w:r>
      </w:smartTag>
      <w:r w:rsidRPr="00CE0BC9">
        <w:rPr>
          <w:rFonts w:eastAsia="標楷體" w:cs="新細明體" w:hint="eastAsia"/>
          <w:color w:val="0070C0"/>
          <w:sz w:val="26"/>
          <w:szCs w:val="26"/>
        </w:rPr>
        <w:t>（星期三）</w:t>
      </w:r>
      <w:r>
        <w:rPr>
          <w:rFonts w:eastAsia="標楷體" w:cs="新細明體" w:hint="eastAsia"/>
          <w:color w:val="0070C0"/>
          <w:sz w:val="26"/>
          <w:szCs w:val="26"/>
        </w:rPr>
        <w:t>每日</w:t>
      </w:r>
      <w:r w:rsidRPr="00965343">
        <w:rPr>
          <w:rFonts w:eastAsia="標楷體" w:cs="新細明體" w:hint="eastAsia"/>
          <w:color w:val="000000"/>
          <w:sz w:val="26"/>
          <w:szCs w:val="26"/>
        </w:rPr>
        <w:t>上午</w:t>
      </w:r>
      <w:r w:rsidRPr="00965343">
        <w:rPr>
          <w:rFonts w:eastAsia="標楷體" w:cs="Gungsuh"/>
          <w:color w:val="000000"/>
          <w:sz w:val="26"/>
          <w:szCs w:val="26"/>
        </w:rPr>
        <w:t>9</w:t>
      </w:r>
      <w:r w:rsidRPr="00965343">
        <w:rPr>
          <w:rFonts w:eastAsia="標楷體" w:cs="新細明體" w:hint="eastAsia"/>
          <w:color w:val="000000"/>
          <w:sz w:val="26"/>
          <w:szCs w:val="26"/>
        </w:rPr>
        <w:t>時起至下午</w:t>
      </w:r>
      <w:r w:rsidRPr="00965343">
        <w:rPr>
          <w:rFonts w:eastAsia="標楷體" w:cs="Gungsuh"/>
          <w:color w:val="000000"/>
          <w:sz w:val="26"/>
          <w:szCs w:val="26"/>
        </w:rPr>
        <w:t>5</w:t>
      </w:r>
      <w:r w:rsidRPr="00965343">
        <w:rPr>
          <w:rFonts w:eastAsia="標楷體" w:cs="新細明體" w:hint="eastAsia"/>
          <w:color w:val="000000"/>
          <w:sz w:val="26"/>
          <w:szCs w:val="26"/>
        </w:rPr>
        <w:t>時止。</w:t>
      </w:r>
    </w:p>
    <w:p w:rsidR="00C621DA" w:rsidRPr="00965343" w:rsidRDefault="00C621DA" w:rsidP="005755A0">
      <w:pPr>
        <w:ind w:left="240"/>
        <w:jc w:val="both"/>
        <w:rPr>
          <w:rFonts w:eastAsia="標楷體"/>
          <w:color w:val="000000"/>
          <w:sz w:val="26"/>
          <w:szCs w:val="26"/>
        </w:rPr>
      </w:pPr>
      <w:r w:rsidRPr="00965343">
        <w:rPr>
          <w:rFonts w:eastAsia="標楷體" w:cs="新細明體" w:hint="eastAsia"/>
          <w:color w:val="000000"/>
          <w:sz w:val="26"/>
          <w:szCs w:val="26"/>
        </w:rPr>
        <w:t>三、報名地點</w:t>
      </w:r>
    </w:p>
    <w:p w:rsidR="00C621DA" w:rsidRPr="00965343" w:rsidRDefault="00C621DA" w:rsidP="005755A0">
      <w:pPr>
        <w:ind w:left="799" w:hanging="2"/>
        <w:jc w:val="both"/>
        <w:rPr>
          <w:rFonts w:eastAsia="標楷體" w:cs="Gungsuh"/>
          <w:b/>
          <w:color w:val="000000"/>
          <w:sz w:val="48"/>
          <w:szCs w:val="48"/>
        </w:rPr>
      </w:pPr>
      <w:r w:rsidRPr="00965343">
        <w:rPr>
          <w:rFonts w:eastAsia="標楷體" w:cs="新細明體" w:hint="eastAsia"/>
          <w:color w:val="000000"/>
          <w:sz w:val="26"/>
          <w:szCs w:val="26"/>
        </w:rPr>
        <w:t>主辦學校</w:t>
      </w:r>
      <w:r>
        <w:rPr>
          <w:rFonts w:eastAsia="標楷體" w:cs="新細明體"/>
          <w:color w:val="000000"/>
          <w:sz w:val="26"/>
          <w:szCs w:val="26"/>
        </w:rPr>
        <w:t>:</w:t>
      </w:r>
      <w:r w:rsidRPr="00334B40">
        <w:rPr>
          <w:rFonts w:eastAsia="標楷體" w:cs="Gungsuh" w:hint="eastAsia"/>
          <w:b/>
          <w:color w:val="000000"/>
          <w:sz w:val="26"/>
          <w:szCs w:val="26"/>
        </w:rPr>
        <w:t>國立後壁高級中學</w:t>
      </w:r>
    </w:p>
    <w:p w:rsidR="00C621DA" w:rsidRPr="00965343" w:rsidRDefault="00C621DA" w:rsidP="005755A0">
      <w:pPr>
        <w:ind w:left="799" w:hanging="2"/>
        <w:jc w:val="both"/>
        <w:rPr>
          <w:rFonts w:eastAsia="標楷體"/>
          <w:color w:val="000000"/>
          <w:sz w:val="26"/>
          <w:szCs w:val="26"/>
        </w:rPr>
      </w:pPr>
      <w:r w:rsidRPr="00965343">
        <w:rPr>
          <w:rFonts w:eastAsia="標楷體" w:cs="新細明體" w:hint="eastAsia"/>
          <w:color w:val="000000"/>
          <w:sz w:val="26"/>
          <w:szCs w:val="26"/>
        </w:rPr>
        <w:t>學校</w:t>
      </w:r>
      <w:r w:rsidRPr="00894FB3">
        <w:rPr>
          <w:rFonts w:eastAsia="標楷體" w:cs="Gungsuh" w:hint="eastAsia"/>
          <w:b/>
          <w:color w:val="000000"/>
          <w:sz w:val="26"/>
          <w:szCs w:val="26"/>
        </w:rPr>
        <w:t>教務</w:t>
      </w:r>
      <w:r w:rsidRPr="00894FB3">
        <w:rPr>
          <w:rFonts w:eastAsia="標楷體" w:cs="新細明體" w:hint="eastAsia"/>
          <w:b/>
          <w:color w:val="000000"/>
          <w:sz w:val="26"/>
          <w:szCs w:val="26"/>
        </w:rPr>
        <w:t>處</w:t>
      </w:r>
      <w:r w:rsidRPr="00965343">
        <w:rPr>
          <w:rFonts w:eastAsia="標楷體" w:cs="新細明體" w:hint="eastAsia"/>
          <w:color w:val="000000"/>
          <w:sz w:val="26"/>
          <w:szCs w:val="26"/>
        </w:rPr>
        <w:t>、校址：</w:t>
      </w:r>
      <w:r w:rsidRPr="00425D3E">
        <w:rPr>
          <w:rFonts w:eastAsia="標楷體" w:cs="Gungsuh" w:hint="eastAsia"/>
          <w:b/>
          <w:color w:val="000000"/>
          <w:sz w:val="26"/>
          <w:szCs w:val="26"/>
        </w:rPr>
        <w:t>臺南市</w:t>
      </w:r>
      <w:r w:rsidRPr="00334B40">
        <w:rPr>
          <w:rFonts w:eastAsia="標楷體" w:cs="Gungsuh" w:hint="eastAsia"/>
          <w:b/>
          <w:color w:val="000000"/>
          <w:sz w:val="26"/>
          <w:szCs w:val="26"/>
        </w:rPr>
        <w:t>後壁區嘉苳里</w:t>
      </w:r>
      <w:r w:rsidRPr="00334B40">
        <w:rPr>
          <w:rFonts w:eastAsia="標楷體" w:cs="Gungsuh"/>
          <w:b/>
          <w:color w:val="000000"/>
          <w:sz w:val="26"/>
          <w:szCs w:val="26"/>
        </w:rPr>
        <w:t>1</w:t>
      </w:r>
      <w:r>
        <w:rPr>
          <w:rFonts w:eastAsia="標楷體" w:cs="Gungsuh"/>
          <w:b/>
          <w:color w:val="000000"/>
          <w:sz w:val="26"/>
          <w:szCs w:val="26"/>
        </w:rPr>
        <w:t>32</w:t>
      </w:r>
      <w:r w:rsidRPr="00334B40">
        <w:rPr>
          <w:rFonts w:eastAsia="標楷體" w:cs="Gungsuh" w:hint="eastAsia"/>
          <w:b/>
          <w:color w:val="000000"/>
          <w:sz w:val="26"/>
          <w:szCs w:val="26"/>
        </w:rPr>
        <w:t>號</w:t>
      </w:r>
      <w:r w:rsidRPr="00965343">
        <w:rPr>
          <w:rFonts w:eastAsia="標楷體" w:cs="新細明體" w:hint="eastAsia"/>
          <w:color w:val="000000"/>
          <w:sz w:val="26"/>
          <w:szCs w:val="26"/>
        </w:rPr>
        <w:t>，電話：</w:t>
      </w:r>
      <w:r w:rsidRPr="00334B40">
        <w:rPr>
          <w:rFonts w:eastAsia="標楷體" w:cs="Gungsuh"/>
          <w:b/>
          <w:color w:val="000000"/>
          <w:sz w:val="28"/>
          <w:szCs w:val="28"/>
        </w:rPr>
        <w:t>6871031-302</w:t>
      </w:r>
    </w:p>
    <w:p w:rsidR="00C621DA" w:rsidRPr="00965343" w:rsidRDefault="00C621DA" w:rsidP="005755A0">
      <w:pPr>
        <w:spacing w:before="240" w:after="120"/>
        <w:ind w:left="238"/>
        <w:jc w:val="both"/>
        <w:rPr>
          <w:rFonts w:eastAsia="標楷體"/>
          <w:color w:val="000000"/>
          <w:sz w:val="26"/>
          <w:szCs w:val="26"/>
        </w:rPr>
      </w:pPr>
      <w:r w:rsidRPr="00965343">
        <w:rPr>
          <w:rFonts w:eastAsia="標楷體" w:cs="新細明體" w:hint="eastAsia"/>
          <w:color w:val="000000"/>
          <w:sz w:val="26"/>
          <w:szCs w:val="26"/>
        </w:rPr>
        <w:t>四、報名費用</w:t>
      </w:r>
    </w:p>
    <w:p w:rsidR="00C621DA" w:rsidRPr="000F7F98" w:rsidRDefault="00C621DA" w:rsidP="005755A0">
      <w:pPr>
        <w:spacing w:before="120" w:after="120"/>
        <w:ind w:left="720"/>
        <w:jc w:val="both"/>
        <w:rPr>
          <w:rFonts w:eastAsia="標楷體"/>
          <w:color w:val="FF0000"/>
          <w:sz w:val="26"/>
          <w:szCs w:val="26"/>
        </w:rPr>
      </w:pPr>
      <w:r w:rsidRPr="00965343">
        <w:rPr>
          <w:rFonts w:eastAsia="標楷體" w:cs="新細明體" w:hint="eastAsia"/>
          <w:color w:val="000000"/>
          <w:sz w:val="26"/>
          <w:szCs w:val="26"/>
        </w:rPr>
        <w:t>報名學生每人繳交報名作業費新臺幣</w:t>
      </w:r>
      <w:r w:rsidRPr="00965343">
        <w:rPr>
          <w:rFonts w:eastAsia="標楷體" w:cs="Gungsuh"/>
          <w:color w:val="000000"/>
          <w:sz w:val="26"/>
          <w:szCs w:val="26"/>
        </w:rPr>
        <w:t>100</w:t>
      </w:r>
      <w:r w:rsidRPr="00965343">
        <w:rPr>
          <w:rFonts w:eastAsia="標楷體" w:cs="新細明體" w:hint="eastAsia"/>
          <w:color w:val="000000"/>
          <w:sz w:val="26"/>
          <w:szCs w:val="26"/>
        </w:rPr>
        <w:t>元整。</w:t>
      </w:r>
    </w:p>
    <w:p w:rsidR="00C621DA" w:rsidRPr="00965343" w:rsidRDefault="00C621DA" w:rsidP="005755A0">
      <w:pPr>
        <w:widowControl/>
        <w:ind w:left="1244" w:hanging="390"/>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一</w:t>
      </w:r>
      <w:r w:rsidRPr="00965343">
        <w:rPr>
          <w:rFonts w:eastAsia="標楷體" w:cs="Gungsuh"/>
          <w:color w:val="000000"/>
          <w:sz w:val="26"/>
          <w:szCs w:val="26"/>
        </w:rPr>
        <w:t>)</w:t>
      </w:r>
      <w:r w:rsidRPr="00965343">
        <w:rPr>
          <w:rFonts w:eastAsia="標楷體" w:cs="新細明體" w:hint="eastAsia"/>
          <w:color w:val="000000"/>
          <w:sz w:val="26"/>
          <w:szCs w:val="26"/>
        </w:rPr>
        <w:t>報名學生為低收入戶子女或其直系血親尊親屬支領失業給付者，免繳報名費。</w:t>
      </w:r>
    </w:p>
    <w:p w:rsidR="00C621DA" w:rsidRPr="00965343" w:rsidRDefault="00C621DA" w:rsidP="005755A0">
      <w:pPr>
        <w:spacing w:before="120"/>
        <w:ind w:left="1222" w:hanging="195"/>
        <w:jc w:val="both"/>
        <w:rPr>
          <w:rFonts w:eastAsia="標楷體"/>
          <w:color w:val="000000"/>
          <w:sz w:val="26"/>
          <w:szCs w:val="26"/>
        </w:rPr>
      </w:pPr>
      <w:r w:rsidRPr="00965343">
        <w:rPr>
          <w:rFonts w:eastAsia="標楷體" w:cs="Gungsuh"/>
          <w:color w:val="000000"/>
          <w:sz w:val="26"/>
          <w:szCs w:val="26"/>
        </w:rPr>
        <w:t>1.</w:t>
      </w:r>
      <w:r w:rsidRPr="00965343">
        <w:rPr>
          <w:rFonts w:eastAsia="標楷體" w:cs="新細明體" w:hint="eastAsia"/>
          <w:color w:val="000000"/>
          <w:sz w:val="26"/>
          <w:szCs w:val="26"/>
        </w:rPr>
        <w:t>低收入戶子女：應檢附鄉</w:t>
      </w:r>
      <w:r w:rsidRPr="00965343">
        <w:rPr>
          <w:rFonts w:eastAsia="標楷體" w:cs="Gungsuh"/>
          <w:color w:val="000000"/>
          <w:sz w:val="26"/>
          <w:szCs w:val="26"/>
        </w:rPr>
        <w:t>(</w:t>
      </w:r>
      <w:r w:rsidRPr="00965343">
        <w:rPr>
          <w:rFonts w:eastAsia="標楷體" w:cs="新細明體" w:hint="eastAsia"/>
          <w:color w:val="000000"/>
          <w:sz w:val="26"/>
          <w:szCs w:val="26"/>
        </w:rPr>
        <w:t>鎮、市、區</w:t>
      </w:r>
      <w:r w:rsidRPr="00965343">
        <w:rPr>
          <w:rFonts w:eastAsia="標楷體" w:cs="Gungsuh"/>
          <w:color w:val="000000"/>
          <w:sz w:val="26"/>
          <w:szCs w:val="26"/>
        </w:rPr>
        <w:t>)</w:t>
      </w:r>
      <w:r w:rsidRPr="00965343">
        <w:rPr>
          <w:rFonts w:eastAsia="標楷體" w:cs="新細明體" w:hint="eastAsia"/>
          <w:color w:val="000000"/>
          <w:sz w:val="26"/>
          <w:szCs w:val="26"/>
        </w:rPr>
        <w:t>公所核發之</w:t>
      </w:r>
      <w:r w:rsidRPr="00965343">
        <w:rPr>
          <w:rFonts w:eastAsia="標楷體" w:cs="新細明體" w:hint="eastAsia"/>
          <w:color w:val="000000"/>
          <w:sz w:val="26"/>
          <w:szCs w:val="26"/>
          <w:u w:val="single"/>
        </w:rPr>
        <w:t>低收入戶證明正本</w:t>
      </w:r>
      <w:r w:rsidRPr="00965343">
        <w:rPr>
          <w:rFonts w:eastAsia="標楷體" w:cs="新細明體" w:hint="eastAsia"/>
          <w:color w:val="000000"/>
          <w:sz w:val="26"/>
          <w:szCs w:val="26"/>
        </w:rPr>
        <w:t>及</w:t>
      </w:r>
      <w:r w:rsidRPr="00965343">
        <w:rPr>
          <w:rFonts w:eastAsia="標楷體" w:cs="新細明體" w:hint="eastAsia"/>
          <w:color w:val="000000"/>
          <w:sz w:val="26"/>
          <w:szCs w:val="26"/>
          <w:u w:val="single"/>
        </w:rPr>
        <w:t>戶口名簿影本</w:t>
      </w:r>
      <w:r w:rsidRPr="00965343">
        <w:rPr>
          <w:rFonts w:eastAsia="標楷體" w:cs="新細明體" w:hint="eastAsia"/>
          <w:color w:val="000000"/>
          <w:sz w:val="26"/>
          <w:szCs w:val="26"/>
        </w:rPr>
        <w:t>。</w:t>
      </w:r>
    </w:p>
    <w:p w:rsidR="00C621DA" w:rsidRPr="00965343" w:rsidRDefault="00C621DA" w:rsidP="005755A0">
      <w:pPr>
        <w:spacing w:before="120"/>
        <w:ind w:left="1222" w:hanging="195"/>
        <w:jc w:val="both"/>
        <w:rPr>
          <w:rFonts w:eastAsia="標楷體"/>
          <w:color w:val="000000"/>
          <w:sz w:val="26"/>
          <w:szCs w:val="26"/>
        </w:rPr>
      </w:pPr>
      <w:r w:rsidRPr="00965343">
        <w:rPr>
          <w:rFonts w:eastAsia="標楷體" w:cs="Gungsuh"/>
          <w:color w:val="000000"/>
          <w:sz w:val="26"/>
          <w:szCs w:val="26"/>
        </w:rPr>
        <w:t>2.</w:t>
      </w:r>
      <w:r w:rsidRPr="00965343">
        <w:rPr>
          <w:rFonts w:eastAsia="標楷體" w:cs="新細明體" w:hint="eastAsia"/>
          <w:color w:val="000000"/>
          <w:sz w:val="26"/>
          <w:szCs w:val="26"/>
        </w:rPr>
        <w:t>直系血親尊親屬支領失業給付者：應檢附公立就業服務機構核發之「失業</w:t>
      </w:r>
      <w:r w:rsidRPr="00965343">
        <w:rPr>
          <w:rFonts w:eastAsia="標楷體" w:cs="Gungsuh"/>
          <w:color w:val="000000"/>
          <w:sz w:val="26"/>
          <w:szCs w:val="26"/>
        </w:rPr>
        <w:t>[</w:t>
      </w:r>
      <w:r w:rsidRPr="00965343">
        <w:rPr>
          <w:rFonts w:eastAsia="標楷體" w:cs="新細明體" w:hint="eastAsia"/>
          <w:color w:val="000000"/>
          <w:sz w:val="26"/>
          <w:szCs w:val="26"/>
        </w:rPr>
        <w:t>再</w:t>
      </w:r>
      <w:r w:rsidRPr="00965343">
        <w:rPr>
          <w:rFonts w:eastAsia="標楷體" w:cs="Gungsuh"/>
          <w:color w:val="000000"/>
          <w:sz w:val="26"/>
          <w:szCs w:val="26"/>
        </w:rPr>
        <w:t>]</w:t>
      </w:r>
      <w:r w:rsidRPr="00965343">
        <w:rPr>
          <w:rFonts w:eastAsia="標楷體" w:cs="新細明體" w:hint="eastAsia"/>
          <w:color w:val="000000"/>
          <w:sz w:val="26"/>
          <w:szCs w:val="26"/>
        </w:rPr>
        <w:t>認定、失業給付申請書暨給付收據」或「再認定收執聯」及戶口名簿影本</w:t>
      </w:r>
      <w:r w:rsidRPr="00965343">
        <w:rPr>
          <w:rFonts w:eastAsia="標楷體" w:cs="Gungsuh"/>
          <w:color w:val="000000"/>
          <w:sz w:val="26"/>
          <w:szCs w:val="26"/>
        </w:rPr>
        <w:t>(</w:t>
      </w:r>
      <w:r w:rsidRPr="00965343">
        <w:rPr>
          <w:rFonts w:eastAsia="標楷體" w:cs="新細明體" w:hint="eastAsia"/>
          <w:color w:val="000000"/>
          <w:sz w:val="26"/>
          <w:szCs w:val="26"/>
        </w:rPr>
        <w:t>證明文件之有效期限以涵蓋報名日期為準</w:t>
      </w:r>
      <w:r w:rsidRPr="00965343">
        <w:rPr>
          <w:rFonts w:eastAsia="標楷體" w:cs="Gungsuh"/>
          <w:color w:val="000000"/>
          <w:sz w:val="26"/>
          <w:szCs w:val="26"/>
        </w:rPr>
        <w:t>)</w:t>
      </w:r>
      <w:r w:rsidRPr="00965343">
        <w:rPr>
          <w:rFonts w:eastAsia="標楷體" w:cs="新細明體" w:hint="eastAsia"/>
          <w:color w:val="000000"/>
          <w:sz w:val="26"/>
          <w:szCs w:val="26"/>
        </w:rPr>
        <w:t>。</w:t>
      </w:r>
    </w:p>
    <w:p w:rsidR="00C621DA" w:rsidRPr="00965343" w:rsidRDefault="00C621DA" w:rsidP="005755A0">
      <w:pPr>
        <w:widowControl/>
        <w:spacing w:before="120"/>
        <w:ind w:left="1230" w:hanging="390"/>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二</w:t>
      </w:r>
      <w:r w:rsidRPr="00965343">
        <w:rPr>
          <w:rFonts w:eastAsia="標楷體" w:cs="Gungsuh"/>
          <w:color w:val="000000"/>
          <w:sz w:val="26"/>
          <w:szCs w:val="26"/>
        </w:rPr>
        <w:t>)</w:t>
      </w:r>
      <w:r w:rsidRPr="00965343">
        <w:rPr>
          <w:rFonts w:eastAsia="標楷體" w:cs="新細明體" w:hint="eastAsia"/>
          <w:color w:val="000000"/>
          <w:sz w:val="26"/>
          <w:szCs w:val="26"/>
        </w:rPr>
        <w:t>報名學生為</w:t>
      </w:r>
      <w:r w:rsidRPr="007D425A">
        <w:rPr>
          <w:rFonts w:eastAsia="標楷體" w:cs="新細明體" w:hint="eastAsia"/>
          <w:color w:val="000000"/>
          <w:sz w:val="26"/>
          <w:szCs w:val="26"/>
          <w:u w:val="single"/>
        </w:rPr>
        <w:t>中低收入戶子女者</w:t>
      </w:r>
      <w:r w:rsidRPr="00965343">
        <w:rPr>
          <w:rFonts w:eastAsia="標楷體" w:cs="新細明體" w:hint="eastAsia"/>
          <w:color w:val="000000"/>
          <w:sz w:val="26"/>
          <w:szCs w:val="26"/>
        </w:rPr>
        <w:t>，報名作業費減為新臺幣</w:t>
      </w:r>
      <w:r w:rsidRPr="00965343">
        <w:rPr>
          <w:rFonts w:eastAsia="標楷體" w:cs="Gungsuh"/>
          <w:color w:val="000000"/>
          <w:sz w:val="26"/>
          <w:szCs w:val="26"/>
        </w:rPr>
        <w:t>40</w:t>
      </w:r>
      <w:r w:rsidRPr="00965343">
        <w:rPr>
          <w:rFonts w:eastAsia="標楷體" w:cs="新細明體" w:hint="eastAsia"/>
          <w:color w:val="000000"/>
          <w:sz w:val="26"/>
          <w:szCs w:val="26"/>
        </w:rPr>
        <w:t>元整，應檢附鄉</w:t>
      </w:r>
      <w:r w:rsidRPr="00965343">
        <w:rPr>
          <w:rFonts w:eastAsia="標楷體" w:cs="Gungsuh"/>
          <w:color w:val="000000"/>
          <w:sz w:val="26"/>
          <w:szCs w:val="26"/>
        </w:rPr>
        <w:t>(</w:t>
      </w:r>
      <w:r w:rsidRPr="00965343">
        <w:rPr>
          <w:rFonts w:eastAsia="標楷體" w:cs="新細明體" w:hint="eastAsia"/>
          <w:color w:val="000000"/>
          <w:sz w:val="26"/>
          <w:szCs w:val="26"/>
        </w:rPr>
        <w:t>鎮、市、區</w:t>
      </w:r>
      <w:r w:rsidRPr="00965343">
        <w:rPr>
          <w:rFonts w:eastAsia="標楷體" w:cs="Gungsuh"/>
          <w:color w:val="000000"/>
          <w:sz w:val="26"/>
          <w:szCs w:val="26"/>
        </w:rPr>
        <w:t>)</w:t>
      </w:r>
      <w:r w:rsidRPr="00965343">
        <w:rPr>
          <w:rFonts w:eastAsia="標楷體" w:cs="新細明體" w:hint="eastAsia"/>
          <w:color w:val="000000"/>
          <w:sz w:val="26"/>
          <w:szCs w:val="26"/>
        </w:rPr>
        <w:t>公所核發之中低收入戶證明正本及戶口名簿影本。</w:t>
      </w:r>
    </w:p>
    <w:p w:rsidR="00C621DA" w:rsidRPr="00965343" w:rsidRDefault="00C621DA" w:rsidP="005755A0">
      <w:pPr>
        <w:spacing w:before="120" w:after="120"/>
        <w:ind w:left="598" w:hanging="315"/>
        <w:jc w:val="both"/>
        <w:rPr>
          <w:rFonts w:eastAsia="標楷體"/>
          <w:color w:val="000000"/>
          <w:sz w:val="26"/>
          <w:szCs w:val="26"/>
        </w:rPr>
      </w:pPr>
      <w:r w:rsidRPr="00965343">
        <w:rPr>
          <w:rFonts w:eastAsia="標楷體" w:cs="新細明體" w:hint="eastAsia"/>
          <w:color w:val="000000"/>
          <w:sz w:val="26"/>
          <w:szCs w:val="26"/>
        </w:rPr>
        <w:t>五、報名時檢具表件</w:t>
      </w:r>
    </w:p>
    <w:p w:rsidR="00C621DA" w:rsidRPr="00965343" w:rsidRDefault="00C621DA" w:rsidP="005755A0">
      <w:pPr>
        <w:widowControl/>
        <w:spacing w:before="120"/>
        <w:ind w:left="1274" w:hanging="422"/>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一</w:t>
      </w:r>
      <w:r w:rsidRPr="00965343">
        <w:rPr>
          <w:rFonts w:eastAsia="標楷體" w:cs="Gungsuh"/>
          <w:color w:val="000000"/>
          <w:sz w:val="26"/>
          <w:szCs w:val="26"/>
        </w:rPr>
        <w:t>)</w:t>
      </w:r>
      <w:r w:rsidRPr="00965343">
        <w:rPr>
          <w:rFonts w:eastAsia="標楷體" w:cs="新細明體" w:hint="eastAsia"/>
          <w:color w:val="000000"/>
          <w:sz w:val="26"/>
          <w:szCs w:val="26"/>
        </w:rPr>
        <w:t>報名表，如附表一（填妥學生自填部分並自行貼妥兩吋相片一張），經學生及家長簽名，併同國中學校出具多元學習表現證明表件，由國中彙整後集體向</w:t>
      </w:r>
      <w:r w:rsidRPr="009F093F">
        <w:rPr>
          <w:rFonts w:eastAsia="標楷體" w:cs="新細明體" w:hint="eastAsia"/>
          <w:b/>
          <w:color w:val="000000"/>
          <w:sz w:val="26"/>
          <w:szCs w:val="26"/>
        </w:rPr>
        <w:t>國立後壁高級中學</w:t>
      </w:r>
      <w:r w:rsidRPr="00965343">
        <w:rPr>
          <w:rFonts w:eastAsia="標楷體" w:cs="新細明體" w:hint="eastAsia"/>
          <w:color w:val="000000"/>
          <w:sz w:val="26"/>
          <w:szCs w:val="26"/>
        </w:rPr>
        <w:t>集體報名繳件。</w:t>
      </w:r>
    </w:p>
    <w:p w:rsidR="00C621DA" w:rsidRPr="00965343" w:rsidRDefault="00C621DA" w:rsidP="005755A0">
      <w:pPr>
        <w:widowControl/>
        <w:spacing w:before="120"/>
        <w:ind w:left="1274" w:hanging="422"/>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二</w:t>
      </w:r>
      <w:r w:rsidRPr="00965343">
        <w:rPr>
          <w:rFonts w:eastAsia="標楷體" w:cs="Gungsuh"/>
          <w:color w:val="000000"/>
          <w:sz w:val="26"/>
          <w:szCs w:val="26"/>
        </w:rPr>
        <w:t>)</w:t>
      </w:r>
      <w:r w:rsidRPr="00CE0BC9">
        <w:rPr>
          <w:rFonts w:eastAsia="標楷體" w:cs="Gungsuh"/>
          <w:sz w:val="26"/>
          <w:szCs w:val="26"/>
          <w:shd w:val="pct15" w:color="auto" w:fill="FFFFFF"/>
        </w:rPr>
        <w:t>108</w:t>
      </w:r>
      <w:r w:rsidRPr="00CE0BC9">
        <w:rPr>
          <w:rFonts w:eastAsia="標楷體" w:cs="Gungsuh" w:hint="eastAsia"/>
          <w:sz w:val="26"/>
          <w:szCs w:val="26"/>
          <w:shd w:val="pct15" w:color="auto" w:fill="FFFFFF"/>
        </w:rPr>
        <w:t>年國中教育</w:t>
      </w:r>
      <w:r w:rsidRPr="00CE0BC9">
        <w:rPr>
          <w:rFonts w:eastAsia="標楷體" w:cs="新細明體" w:hint="eastAsia"/>
          <w:sz w:val="26"/>
          <w:szCs w:val="26"/>
          <w:shd w:val="pct15" w:color="auto" w:fill="FFFFFF"/>
        </w:rPr>
        <w:t>會考</w:t>
      </w:r>
      <w:r w:rsidRPr="00D26ACC">
        <w:rPr>
          <w:rFonts w:eastAsia="標楷體" w:cs="新細明體" w:hint="eastAsia"/>
          <w:sz w:val="26"/>
          <w:szCs w:val="26"/>
        </w:rPr>
        <w:t>准考證</w:t>
      </w:r>
      <w:r w:rsidRPr="00965343">
        <w:rPr>
          <w:rFonts w:eastAsia="標楷體" w:cs="新細明體" w:hint="eastAsia"/>
          <w:color w:val="000000"/>
          <w:sz w:val="26"/>
          <w:szCs w:val="26"/>
        </w:rPr>
        <w:t>影本。（僅供入學後基本資料及照片檔案之取用，不做比序。）</w:t>
      </w:r>
    </w:p>
    <w:p w:rsidR="00C621DA" w:rsidRDefault="00C621DA" w:rsidP="005755A0">
      <w:pPr>
        <w:widowControl/>
        <w:spacing w:before="120"/>
        <w:ind w:left="1274" w:hanging="422"/>
        <w:jc w:val="both"/>
        <w:rPr>
          <w:rFonts w:eastAsia="標楷體" w:cs="新細明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三</w:t>
      </w:r>
      <w:r w:rsidRPr="00965343">
        <w:rPr>
          <w:rFonts w:eastAsia="標楷體" w:cs="Gungsuh"/>
          <w:color w:val="000000"/>
          <w:sz w:val="26"/>
          <w:szCs w:val="26"/>
        </w:rPr>
        <w:t>)</w:t>
      </w:r>
      <w:r w:rsidRPr="00965343">
        <w:rPr>
          <w:rFonts w:eastAsia="標楷體" w:cs="新細明體" w:hint="eastAsia"/>
          <w:color w:val="000000"/>
          <w:sz w:val="26"/>
          <w:szCs w:val="26"/>
        </w:rPr>
        <w:t>報名本招生學生之多元學習表現採計日期至</w:t>
      </w:r>
      <w:r w:rsidRPr="00965343">
        <w:rPr>
          <w:rFonts w:eastAsia="標楷體" w:cs="Gungsuh"/>
          <w:color w:val="000000"/>
          <w:sz w:val="26"/>
          <w:szCs w:val="26"/>
        </w:rPr>
        <w:t>108</w:t>
      </w:r>
      <w:r w:rsidRPr="00965343">
        <w:rPr>
          <w:rFonts w:eastAsia="標楷體" w:cs="新細明體" w:hint="eastAsia"/>
          <w:color w:val="000000"/>
          <w:sz w:val="26"/>
          <w:szCs w:val="26"/>
        </w:rPr>
        <w:t>年</w:t>
      </w:r>
      <w:r>
        <w:rPr>
          <w:rFonts w:eastAsia="標楷體" w:cs="Gungsuh"/>
          <w:b/>
          <w:color w:val="000000"/>
          <w:sz w:val="26"/>
          <w:szCs w:val="26"/>
        </w:rPr>
        <w:t>2</w:t>
      </w:r>
      <w:r w:rsidRPr="00965343">
        <w:rPr>
          <w:rFonts w:eastAsia="標楷體" w:cs="新細明體" w:hint="eastAsia"/>
          <w:color w:val="000000"/>
          <w:sz w:val="26"/>
          <w:szCs w:val="26"/>
        </w:rPr>
        <w:t>月</w:t>
      </w:r>
      <w:r>
        <w:rPr>
          <w:rFonts w:eastAsia="標楷體" w:cs="Gungsuh"/>
          <w:b/>
          <w:color w:val="000000"/>
          <w:sz w:val="26"/>
          <w:szCs w:val="26"/>
        </w:rPr>
        <w:t>10</w:t>
      </w:r>
      <w:r w:rsidRPr="00965343">
        <w:rPr>
          <w:rFonts w:eastAsia="標楷體" w:cs="新細明體" w:hint="eastAsia"/>
          <w:color w:val="000000"/>
          <w:sz w:val="26"/>
          <w:szCs w:val="26"/>
        </w:rPr>
        <w:t>日止。</w:t>
      </w:r>
    </w:p>
    <w:p w:rsidR="00C621DA" w:rsidRPr="000F7F98" w:rsidRDefault="00C621DA" w:rsidP="005755A0">
      <w:pPr>
        <w:widowControl/>
        <w:spacing w:before="120"/>
        <w:ind w:left="1274" w:hanging="422"/>
        <w:jc w:val="both"/>
        <w:rPr>
          <w:rFonts w:eastAsia="標楷體"/>
          <w:color w:val="FF0000"/>
          <w:sz w:val="26"/>
          <w:szCs w:val="26"/>
        </w:rPr>
      </w:pPr>
      <w:r w:rsidRPr="00965343">
        <w:rPr>
          <w:rFonts w:eastAsia="標楷體" w:cs="Gungsuh"/>
          <w:color w:val="000000"/>
          <w:sz w:val="26"/>
          <w:szCs w:val="26"/>
        </w:rPr>
        <w:lastRenderedPageBreak/>
        <w:t>(</w:t>
      </w:r>
      <w:r w:rsidRPr="00965343">
        <w:rPr>
          <w:rFonts w:eastAsia="標楷體" w:cs="新細明體" w:hint="eastAsia"/>
          <w:color w:val="000000"/>
          <w:sz w:val="26"/>
          <w:szCs w:val="26"/>
        </w:rPr>
        <w:t>四</w:t>
      </w:r>
      <w:r w:rsidRPr="00965343">
        <w:rPr>
          <w:rFonts w:eastAsia="標楷體" w:cs="Gungsuh"/>
          <w:color w:val="000000"/>
          <w:sz w:val="26"/>
          <w:szCs w:val="26"/>
        </w:rPr>
        <w:t>)</w:t>
      </w:r>
      <w:r w:rsidRPr="00965343">
        <w:rPr>
          <w:rFonts w:eastAsia="標楷體" w:cs="新細明體" w:hint="eastAsia"/>
          <w:color w:val="000000"/>
          <w:sz w:val="26"/>
          <w:szCs w:val="26"/>
        </w:rPr>
        <w:t>特殊身分學生證明文件（無則免附），</w:t>
      </w:r>
      <w:r w:rsidRPr="000F7F98">
        <w:rPr>
          <w:rFonts w:eastAsia="標楷體" w:cs="新細明體" w:hint="eastAsia"/>
          <w:sz w:val="26"/>
          <w:szCs w:val="26"/>
        </w:rPr>
        <w:t>證明文件若為影本，請務必蓋原畢業學校教務處戳章及承辦人職章、與正本相符章。</w:t>
      </w:r>
    </w:p>
    <w:p w:rsidR="00C621DA" w:rsidRPr="00965343" w:rsidRDefault="00C621DA" w:rsidP="005755A0">
      <w:pPr>
        <w:ind w:left="1325" w:hanging="192"/>
        <w:jc w:val="both"/>
        <w:rPr>
          <w:rFonts w:eastAsia="標楷體"/>
          <w:color w:val="000000"/>
          <w:sz w:val="26"/>
          <w:szCs w:val="26"/>
        </w:rPr>
      </w:pPr>
      <w:r w:rsidRPr="00965343">
        <w:rPr>
          <w:rFonts w:eastAsia="標楷體" w:cs="Gungsuh"/>
          <w:color w:val="000000"/>
          <w:sz w:val="26"/>
          <w:szCs w:val="26"/>
        </w:rPr>
        <w:t>1.</w:t>
      </w:r>
      <w:r w:rsidRPr="00965343">
        <w:rPr>
          <w:rFonts w:eastAsia="標楷體" w:cs="新細明體" w:hint="eastAsia"/>
          <w:color w:val="000000"/>
          <w:sz w:val="26"/>
          <w:szCs w:val="26"/>
        </w:rPr>
        <w:t>符合《特殊教育學生調整入學年齡及修業年限實施辦法》規定者、低收入戶生、中低收入戶生、直系血親尊親屬支領失業給付者、身心障礙生、原住民生、僑生、蒙藏生、政府派赴國外工作人員子女、境外優秀科學技術人才子女、退伍軍人等各類特殊身分學生應繳附之身分證明文件，請參閱附錄一</w:t>
      </w:r>
      <w:r w:rsidRPr="00965343">
        <w:rPr>
          <w:rFonts w:eastAsia="標楷體" w:cs="Gungsuh"/>
          <w:color w:val="000000"/>
          <w:sz w:val="26"/>
          <w:szCs w:val="26"/>
        </w:rPr>
        <w:t>(</w:t>
      </w:r>
      <w:r w:rsidRPr="00965343">
        <w:rPr>
          <w:rFonts w:eastAsia="標楷體" w:cs="新細明體" w:hint="eastAsia"/>
          <w:color w:val="000000"/>
          <w:sz w:val="26"/>
          <w:szCs w:val="26"/>
        </w:rPr>
        <w:t>簡章第</w:t>
      </w:r>
      <w:r>
        <w:rPr>
          <w:rFonts w:eastAsia="標楷體" w:cs="Gungsuh"/>
          <w:b/>
          <w:color w:val="000000"/>
          <w:sz w:val="26"/>
          <w:szCs w:val="26"/>
        </w:rPr>
        <w:t>8</w:t>
      </w:r>
      <w:r w:rsidRPr="00965343">
        <w:rPr>
          <w:rFonts w:eastAsia="標楷體" w:cs="新細明體" w:hint="eastAsia"/>
          <w:color w:val="000000"/>
          <w:sz w:val="26"/>
          <w:szCs w:val="26"/>
        </w:rPr>
        <w:t>頁</w:t>
      </w:r>
      <w:r w:rsidRPr="00965343">
        <w:rPr>
          <w:rFonts w:eastAsia="標楷體" w:cs="Gungsuh"/>
          <w:color w:val="000000"/>
          <w:sz w:val="26"/>
          <w:szCs w:val="26"/>
        </w:rPr>
        <w:t>)</w:t>
      </w:r>
      <w:r w:rsidRPr="00965343">
        <w:rPr>
          <w:rFonts w:eastAsia="標楷體" w:cs="新細明體" w:hint="eastAsia"/>
          <w:color w:val="000000"/>
          <w:sz w:val="26"/>
          <w:szCs w:val="26"/>
        </w:rPr>
        <w:t>。</w:t>
      </w:r>
    </w:p>
    <w:p w:rsidR="00C621DA" w:rsidRPr="00965343" w:rsidRDefault="00C621DA" w:rsidP="005755A0">
      <w:pPr>
        <w:ind w:left="1325" w:hanging="192"/>
        <w:jc w:val="both"/>
        <w:rPr>
          <w:rFonts w:eastAsia="標楷體"/>
          <w:color w:val="000000"/>
          <w:sz w:val="26"/>
          <w:szCs w:val="26"/>
        </w:rPr>
      </w:pPr>
      <w:r w:rsidRPr="00965343">
        <w:rPr>
          <w:rFonts w:eastAsia="標楷體" w:cs="Gungsuh"/>
          <w:color w:val="000000"/>
          <w:sz w:val="26"/>
          <w:szCs w:val="26"/>
        </w:rPr>
        <w:t>2.</w:t>
      </w:r>
      <w:r w:rsidRPr="00965343">
        <w:rPr>
          <w:rFonts w:eastAsia="標楷體" w:cs="新細明體" w:hint="eastAsia"/>
          <w:color w:val="000000"/>
          <w:sz w:val="26"/>
          <w:szCs w:val="26"/>
        </w:rPr>
        <w:t>前項各類特殊身分之證明文件應黏貼於證明文件黏貼表（如附表二，簡章第</w:t>
      </w:r>
      <w:r>
        <w:rPr>
          <w:rFonts w:eastAsia="標楷體" w:cs="Gungsuh"/>
          <w:b/>
          <w:color w:val="000000"/>
          <w:sz w:val="26"/>
          <w:szCs w:val="26"/>
        </w:rPr>
        <w:t>20</w:t>
      </w:r>
      <w:r w:rsidRPr="00965343">
        <w:rPr>
          <w:rFonts w:eastAsia="標楷體" w:cs="新細明體" w:hint="eastAsia"/>
          <w:color w:val="000000"/>
          <w:sz w:val="26"/>
          <w:szCs w:val="26"/>
        </w:rPr>
        <w:t>頁），依各就讀學校規定時間繳交給承辦人。</w:t>
      </w:r>
      <w:r w:rsidRPr="00965343">
        <w:rPr>
          <w:rFonts w:eastAsia="標楷體" w:cs="Gungsuh"/>
          <w:color w:val="000000"/>
          <w:sz w:val="26"/>
          <w:szCs w:val="26"/>
        </w:rPr>
        <w:t>(</w:t>
      </w:r>
      <w:r w:rsidRPr="00965343">
        <w:rPr>
          <w:rFonts w:eastAsia="標楷體" w:cs="新細明體" w:hint="eastAsia"/>
          <w:color w:val="000000"/>
          <w:sz w:val="26"/>
          <w:szCs w:val="26"/>
        </w:rPr>
        <w:t>無者免附</w:t>
      </w:r>
      <w:r w:rsidRPr="00965343">
        <w:rPr>
          <w:rFonts w:eastAsia="標楷體" w:cs="Gungsuh"/>
          <w:color w:val="000000"/>
          <w:sz w:val="26"/>
          <w:szCs w:val="26"/>
        </w:rPr>
        <w:t>)</w:t>
      </w:r>
    </w:p>
    <w:p w:rsidR="00C621DA" w:rsidRPr="00965343" w:rsidRDefault="00C621DA" w:rsidP="005755A0">
      <w:pPr>
        <w:ind w:left="1325" w:hanging="192"/>
        <w:jc w:val="both"/>
        <w:rPr>
          <w:rFonts w:eastAsia="標楷體"/>
          <w:color w:val="000000"/>
          <w:sz w:val="26"/>
          <w:szCs w:val="26"/>
        </w:rPr>
      </w:pPr>
      <w:r w:rsidRPr="00965343">
        <w:rPr>
          <w:rFonts w:eastAsia="標楷體" w:cs="Gungsuh"/>
          <w:color w:val="000000"/>
          <w:sz w:val="26"/>
          <w:szCs w:val="26"/>
        </w:rPr>
        <w:t>3.</w:t>
      </w:r>
      <w:r w:rsidRPr="00965343">
        <w:rPr>
          <w:rFonts w:eastAsia="標楷體" w:cs="新細明體" w:hint="eastAsia"/>
          <w:color w:val="000000"/>
          <w:sz w:val="26"/>
          <w:szCs w:val="26"/>
        </w:rPr>
        <w:t>身心障礙生、原住民生、僑生、蒙藏生、政府派赴國外工作人員子女、境外優秀科學技術人才子女、退伍軍人等，所繳證明文件經審查合格後，始得以該身分為優待依據，加分優待如附錄二</w:t>
      </w:r>
      <w:r w:rsidRPr="00965343">
        <w:rPr>
          <w:rFonts w:eastAsia="標楷體" w:cs="Gungsuh"/>
          <w:color w:val="000000"/>
          <w:sz w:val="26"/>
          <w:szCs w:val="26"/>
        </w:rPr>
        <w:t>(</w:t>
      </w:r>
      <w:r w:rsidRPr="00965343">
        <w:rPr>
          <w:rFonts w:eastAsia="標楷體" w:cs="新細明體" w:hint="eastAsia"/>
          <w:color w:val="000000"/>
          <w:sz w:val="26"/>
          <w:szCs w:val="26"/>
        </w:rPr>
        <w:t>簡章第</w:t>
      </w:r>
      <w:r>
        <w:rPr>
          <w:rFonts w:eastAsia="標楷體" w:cs="Gungsuh"/>
          <w:b/>
          <w:color w:val="000000"/>
          <w:sz w:val="26"/>
          <w:szCs w:val="26"/>
        </w:rPr>
        <w:t>9</w:t>
      </w:r>
      <w:r w:rsidRPr="00965343">
        <w:rPr>
          <w:rFonts w:eastAsia="標楷體" w:cs="新細明體" w:hint="eastAsia"/>
          <w:color w:val="000000"/>
          <w:sz w:val="26"/>
          <w:szCs w:val="26"/>
        </w:rPr>
        <w:t>頁</w:t>
      </w:r>
      <w:r w:rsidRPr="00965343">
        <w:rPr>
          <w:rFonts w:eastAsia="標楷體" w:cs="Gungsuh"/>
          <w:color w:val="000000"/>
          <w:sz w:val="26"/>
          <w:szCs w:val="26"/>
        </w:rPr>
        <w:t>)</w:t>
      </w:r>
      <w:r w:rsidRPr="00965343">
        <w:rPr>
          <w:rFonts w:eastAsia="標楷體" w:cs="新細明體" w:hint="eastAsia"/>
          <w:color w:val="000000"/>
          <w:sz w:val="26"/>
          <w:szCs w:val="26"/>
        </w:rPr>
        <w:t>，經審查不符者，由本校改列一般生分發。若具有兩種以上特殊身分者，應自行擇一繳驗該項證明文件。</w:t>
      </w:r>
    </w:p>
    <w:p w:rsidR="00C621DA" w:rsidRPr="00965343" w:rsidRDefault="00C621DA" w:rsidP="005755A0">
      <w:pPr>
        <w:spacing w:before="120" w:after="240"/>
        <w:ind w:left="811" w:hanging="527"/>
        <w:jc w:val="both"/>
        <w:rPr>
          <w:rFonts w:eastAsia="標楷體"/>
          <w:b/>
          <w:color w:val="000000"/>
          <w:spacing w:val="-14"/>
          <w:sz w:val="26"/>
          <w:szCs w:val="26"/>
        </w:rPr>
      </w:pPr>
      <w:r w:rsidRPr="00965343">
        <w:rPr>
          <w:rFonts w:eastAsia="標楷體" w:cs="新細明體" w:hint="eastAsia"/>
          <w:b/>
          <w:color w:val="000000"/>
          <w:spacing w:val="-14"/>
          <w:sz w:val="26"/>
          <w:szCs w:val="26"/>
        </w:rPr>
        <w:t>六、完成報名手續後，不得申請退還報名費，報名表件不得要求退還、修改、補件或抽換。</w:t>
      </w:r>
    </w:p>
    <w:p w:rsidR="00C621DA" w:rsidRPr="00965343" w:rsidRDefault="00C621DA" w:rsidP="005755A0">
      <w:pPr>
        <w:ind w:left="995" w:hanging="995"/>
        <w:jc w:val="both"/>
        <w:rPr>
          <w:rFonts w:eastAsia="標楷體"/>
          <w:b/>
          <w:color w:val="000000"/>
          <w:sz w:val="28"/>
          <w:szCs w:val="28"/>
        </w:rPr>
      </w:pPr>
      <w:r w:rsidRPr="00965343">
        <w:rPr>
          <w:rFonts w:eastAsia="標楷體" w:cs="新細明體" w:hint="eastAsia"/>
          <w:b/>
          <w:color w:val="000000"/>
          <w:sz w:val="28"/>
          <w:szCs w:val="28"/>
        </w:rPr>
        <w:t>伍、錄取方式</w:t>
      </w:r>
    </w:p>
    <w:p w:rsidR="00C621DA" w:rsidRPr="00965343" w:rsidRDefault="00C621DA" w:rsidP="005755A0">
      <w:pPr>
        <w:spacing w:after="120"/>
        <w:ind w:left="811" w:hanging="528"/>
        <w:jc w:val="both"/>
        <w:rPr>
          <w:rFonts w:eastAsia="標楷體"/>
          <w:color w:val="000000"/>
          <w:sz w:val="26"/>
          <w:szCs w:val="26"/>
        </w:rPr>
      </w:pPr>
      <w:r w:rsidRPr="00965343">
        <w:rPr>
          <w:rFonts w:eastAsia="標楷體" w:cs="新細明體" w:hint="eastAsia"/>
          <w:color w:val="000000"/>
          <w:sz w:val="26"/>
          <w:szCs w:val="26"/>
        </w:rPr>
        <w:t>一、報名人數未達各該科招生人數時，全部錄取。</w:t>
      </w:r>
    </w:p>
    <w:p w:rsidR="00C621DA" w:rsidRPr="00965343" w:rsidRDefault="00C621DA" w:rsidP="00253BE1">
      <w:pPr>
        <w:ind w:left="811" w:hanging="527"/>
        <w:jc w:val="both"/>
        <w:rPr>
          <w:rFonts w:eastAsia="標楷體"/>
          <w:color w:val="000000"/>
          <w:sz w:val="26"/>
          <w:szCs w:val="26"/>
        </w:rPr>
      </w:pPr>
      <w:r>
        <w:rPr>
          <w:rFonts w:eastAsia="標楷體" w:cs="新細明體" w:hint="eastAsia"/>
          <w:color w:val="000000"/>
          <w:sz w:val="26"/>
          <w:szCs w:val="26"/>
        </w:rPr>
        <w:t>二、報名人數超過各該科招生人數時，依</w:t>
      </w:r>
      <w:r w:rsidRPr="00965343">
        <w:rPr>
          <w:rFonts w:eastAsia="標楷體" w:cs="新細明體" w:hint="eastAsia"/>
          <w:color w:val="000000"/>
          <w:sz w:val="26"/>
          <w:szCs w:val="26"/>
        </w:rPr>
        <w:t>「超額比序項目積分對照表」（</w:t>
      </w:r>
      <w:r>
        <w:rPr>
          <w:rFonts w:eastAsia="標楷體" w:cs="新細明體" w:hint="eastAsia"/>
          <w:color w:val="000000"/>
          <w:sz w:val="26"/>
          <w:szCs w:val="26"/>
        </w:rPr>
        <w:t>附錄三</w:t>
      </w:r>
      <w:r>
        <w:rPr>
          <w:rFonts w:ascii="標楷體" w:eastAsia="標楷體" w:hAnsi="標楷體" w:cs="新細明體" w:hint="eastAsia"/>
          <w:color w:val="000000"/>
          <w:sz w:val="26"/>
          <w:szCs w:val="26"/>
        </w:rPr>
        <w:t>，</w:t>
      </w:r>
      <w:r w:rsidRPr="00965343">
        <w:rPr>
          <w:rFonts w:eastAsia="標楷體" w:cs="新細明體" w:hint="eastAsia"/>
          <w:color w:val="000000"/>
          <w:sz w:val="26"/>
          <w:szCs w:val="26"/>
        </w:rPr>
        <w:t>簡章第</w:t>
      </w:r>
      <w:r>
        <w:rPr>
          <w:rFonts w:eastAsia="標楷體"/>
          <w:b/>
          <w:color w:val="000000"/>
          <w:sz w:val="28"/>
          <w:szCs w:val="28"/>
        </w:rPr>
        <w:t>13</w:t>
      </w:r>
      <w:r w:rsidRPr="00965343">
        <w:rPr>
          <w:rFonts w:eastAsia="標楷體" w:cs="新細明體" w:hint="eastAsia"/>
          <w:color w:val="000000"/>
          <w:sz w:val="26"/>
          <w:szCs w:val="26"/>
        </w:rPr>
        <w:t>頁）</w:t>
      </w:r>
      <w:r w:rsidRPr="00CE0BC9">
        <w:rPr>
          <w:rFonts w:eastAsia="標楷體" w:cs="新細明體" w:hint="eastAsia"/>
          <w:sz w:val="26"/>
          <w:szCs w:val="26"/>
          <w:shd w:val="pct15" w:color="auto" w:fill="FFFFFF"/>
        </w:rPr>
        <w:t>採計之積分總和，由高至低依序錄取，當總積分相同時，依序錄取至招生人數足額，不另列備取：</w:t>
      </w:r>
    </w:p>
    <w:p w:rsidR="00C621DA" w:rsidRPr="00B10A8F" w:rsidRDefault="00C621DA" w:rsidP="00D21BBC">
      <w:pPr>
        <w:adjustRightInd w:val="0"/>
        <w:spacing w:beforeLines="30" w:before="72" w:line="240" w:lineRule="atLeast"/>
        <w:ind w:firstLineChars="400" w:firstLine="960"/>
        <w:rPr>
          <w:rFonts w:eastAsia="標楷體"/>
          <w:bCs/>
          <w:color w:val="000000"/>
        </w:rPr>
      </w:pPr>
      <w:bookmarkStart w:id="1" w:name="_gjdgxs" w:colFirst="0" w:colLast="0"/>
      <w:bookmarkEnd w:id="1"/>
      <w:r w:rsidRPr="00B10A8F">
        <w:rPr>
          <w:rFonts w:eastAsia="標楷體"/>
          <w:bCs/>
          <w:color w:val="000000"/>
        </w:rPr>
        <w:t xml:space="preserve">1. </w:t>
      </w:r>
      <w:r w:rsidRPr="00B10A8F">
        <w:rPr>
          <w:rFonts w:eastAsia="標楷體" w:hint="eastAsia"/>
          <w:bCs/>
          <w:color w:val="000000"/>
        </w:rPr>
        <w:t>第一順序：體適能</w:t>
      </w:r>
    </w:p>
    <w:p w:rsidR="00C621DA" w:rsidRPr="00B10A8F" w:rsidRDefault="00C621DA" w:rsidP="00D21BBC">
      <w:pPr>
        <w:adjustRightInd w:val="0"/>
        <w:spacing w:beforeLines="30" w:before="72" w:line="240" w:lineRule="atLeast"/>
        <w:ind w:firstLineChars="400" w:firstLine="960"/>
        <w:rPr>
          <w:rFonts w:eastAsia="標楷體"/>
          <w:bCs/>
          <w:color w:val="000000"/>
        </w:rPr>
      </w:pPr>
      <w:r w:rsidRPr="00B10A8F">
        <w:rPr>
          <w:rFonts w:eastAsia="標楷體"/>
          <w:bCs/>
          <w:color w:val="000000"/>
        </w:rPr>
        <w:t xml:space="preserve">2. </w:t>
      </w:r>
      <w:r w:rsidRPr="00B10A8F">
        <w:rPr>
          <w:rFonts w:eastAsia="標楷體" w:hint="eastAsia"/>
          <w:bCs/>
          <w:color w:val="000000"/>
        </w:rPr>
        <w:t>第二順序：社團參與</w:t>
      </w:r>
    </w:p>
    <w:p w:rsidR="00C621DA" w:rsidRPr="00B10A8F" w:rsidRDefault="00C621DA" w:rsidP="00D21BBC">
      <w:pPr>
        <w:adjustRightInd w:val="0"/>
        <w:spacing w:beforeLines="30" w:before="72" w:line="240" w:lineRule="atLeast"/>
        <w:ind w:firstLineChars="400" w:firstLine="960"/>
        <w:rPr>
          <w:rFonts w:eastAsia="標楷體"/>
          <w:bCs/>
          <w:color w:val="000000"/>
        </w:rPr>
      </w:pPr>
      <w:r w:rsidRPr="00B10A8F">
        <w:rPr>
          <w:rFonts w:eastAsia="標楷體"/>
          <w:bCs/>
          <w:color w:val="000000"/>
        </w:rPr>
        <w:t xml:space="preserve">3. </w:t>
      </w:r>
      <w:r w:rsidRPr="00B10A8F">
        <w:rPr>
          <w:rFonts w:eastAsia="標楷體" w:hint="eastAsia"/>
          <w:bCs/>
          <w:color w:val="000000"/>
        </w:rPr>
        <w:t>第三順序：獎勵紀錄</w:t>
      </w:r>
    </w:p>
    <w:p w:rsidR="00C621DA" w:rsidRPr="00B10A8F" w:rsidRDefault="00C621DA" w:rsidP="00D21BBC">
      <w:pPr>
        <w:adjustRightInd w:val="0"/>
        <w:spacing w:beforeLines="30" w:before="72" w:line="240" w:lineRule="atLeast"/>
        <w:ind w:firstLineChars="400" w:firstLine="960"/>
        <w:rPr>
          <w:rFonts w:eastAsia="標楷體"/>
          <w:bCs/>
          <w:color w:val="000000"/>
        </w:rPr>
      </w:pPr>
      <w:r w:rsidRPr="00B10A8F">
        <w:rPr>
          <w:rFonts w:eastAsia="標楷體"/>
          <w:bCs/>
          <w:color w:val="000000"/>
        </w:rPr>
        <w:t xml:space="preserve">4. </w:t>
      </w:r>
      <w:r w:rsidRPr="00B10A8F">
        <w:rPr>
          <w:rFonts w:eastAsia="標楷體" w:hint="eastAsia"/>
          <w:bCs/>
          <w:color w:val="000000"/>
        </w:rPr>
        <w:t>第四順序：服務學習</w:t>
      </w:r>
    </w:p>
    <w:p w:rsidR="00C621DA" w:rsidRPr="00B10A8F" w:rsidRDefault="00C621DA" w:rsidP="00D21BBC">
      <w:pPr>
        <w:adjustRightInd w:val="0"/>
        <w:spacing w:beforeLines="30" w:before="72" w:line="240" w:lineRule="atLeast"/>
        <w:ind w:firstLineChars="400" w:firstLine="960"/>
        <w:rPr>
          <w:rFonts w:eastAsia="標楷體"/>
          <w:b/>
          <w:bCs/>
          <w:color w:val="000000"/>
        </w:rPr>
      </w:pPr>
      <w:r w:rsidRPr="00B10A8F">
        <w:rPr>
          <w:rFonts w:eastAsia="標楷體"/>
          <w:bCs/>
          <w:color w:val="000000"/>
        </w:rPr>
        <w:t xml:space="preserve">5. </w:t>
      </w:r>
      <w:r w:rsidRPr="00B10A8F">
        <w:rPr>
          <w:rFonts w:eastAsia="標楷體" w:hint="eastAsia"/>
          <w:bCs/>
          <w:color w:val="000000"/>
        </w:rPr>
        <w:t>第五順序：競賽成績</w:t>
      </w:r>
    </w:p>
    <w:p w:rsidR="00C621DA" w:rsidRPr="00CE0BC9" w:rsidRDefault="00C621DA" w:rsidP="00D21BBC">
      <w:pPr>
        <w:spacing w:beforeLines="50" w:before="120" w:after="120"/>
        <w:ind w:left="811" w:hanging="527"/>
        <w:jc w:val="both"/>
        <w:rPr>
          <w:rFonts w:eastAsia="標楷體"/>
          <w:sz w:val="26"/>
          <w:szCs w:val="26"/>
          <w:shd w:val="pct15" w:color="auto" w:fill="FFFFFF"/>
        </w:rPr>
      </w:pPr>
      <w:r w:rsidRPr="000F7F98">
        <w:rPr>
          <w:rFonts w:eastAsia="標楷體" w:cs="新細明體" w:hint="eastAsia"/>
          <w:sz w:val="26"/>
          <w:szCs w:val="26"/>
        </w:rPr>
        <w:t>三、</w:t>
      </w:r>
      <w:r w:rsidRPr="00CE0BC9">
        <w:rPr>
          <w:rFonts w:eastAsia="標楷體" w:cs="新細明體" w:hint="eastAsia"/>
          <w:sz w:val="26"/>
          <w:szCs w:val="26"/>
          <w:shd w:val="pct15" w:color="auto" w:fill="FFFFFF"/>
        </w:rPr>
        <w:t>如經前項比序同分且超出招生名額時，未逾該科別招生名額</w:t>
      </w:r>
      <w:r w:rsidRPr="00CE0BC9">
        <w:rPr>
          <w:rFonts w:eastAsia="標楷體" w:cs="Gungsuh"/>
          <w:sz w:val="26"/>
          <w:szCs w:val="26"/>
          <w:shd w:val="pct15" w:color="auto" w:fill="FFFFFF"/>
        </w:rPr>
        <w:t>5%</w:t>
      </w:r>
      <w:r w:rsidRPr="00CE0BC9">
        <w:rPr>
          <w:rFonts w:eastAsia="標楷體" w:cs="新細明體" w:hint="eastAsia"/>
          <w:sz w:val="26"/>
          <w:szCs w:val="26"/>
          <w:shd w:val="pct15" w:color="auto" w:fill="FFFFFF"/>
        </w:rPr>
        <w:t>時，逕行錄取；逾招生名額</w:t>
      </w:r>
      <w:r w:rsidRPr="00CE0BC9">
        <w:rPr>
          <w:rFonts w:eastAsia="標楷體" w:cs="Gungsuh"/>
          <w:sz w:val="26"/>
          <w:szCs w:val="26"/>
          <w:shd w:val="pct15" w:color="auto" w:fill="FFFFFF"/>
        </w:rPr>
        <w:t>5%</w:t>
      </w:r>
      <w:r w:rsidRPr="00CE0BC9">
        <w:rPr>
          <w:rFonts w:eastAsia="標楷體" w:cs="新細明體" w:hint="eastAsia"/>
          <w:sz w:val="26"/>
          <w:szCs w:val="26"/>
          <w:shd w:val="pct15" w:color="auto" w:fill="FFFFFF"/>
        </w:rPr>
        <w:t>時，報請主管機關為合宜之處理。</w:t>
      </w:r>
    </w:p>
    <w:p w:rsidR="00C621DA" w:rsidRPr="00965343" w:rsidRDefault="00C621DA" w:rsidP="00F13095">
      <w:pPr>
        <w:spacing w:after="120"/>
        <w:ind w:left="811" w:hanging="527"/>
        <w:jc w:val="both"/>
        <w:rPr>
          <w:rFonts w:eastAsia="標楷體"/>
          <w:color w:val="000000"/>
          <w:sz w:val="26"/>
          <w:szCs w:val="26"/>
        </w:rPr>
      </w:pPr>
      <w:r w:rsidRPr="00965343">
        <w:rPr>
          <w:rFonts w:eastAsia="標楷體" w:cs="新細明體" w:hint="eastAsia"/>
          <w:color w:val="000000"/>
          <w:sz w:val="26"/>
          <w:szCs w:val="26"/>
        </w:rPr>
        <w:t>四、具特殊身分學生者，先以原始積分與一般生進行超額比序，未獲錄取者，再以優待加分後與同類特殊生於外加名額內進行超額比序。</w:t>
      </w:r>
    </w:p>
    <w:p w:rsidR="00C621DA" w:rsidRPr="00CE0BC9" w:rsidRDefault="00C621DA" w:rsidP="005755A0">
      <w:pPr>
        <w:spacing w:before="60" w:after="60"/>
        <w:ind w:left="995" w:hanging="995"/>
        <w:jc w:val="both"/>
        <w:rPr>
          <w:rFonts w:eastAsia="標楷體"/>
          <w:b/>
          <w:sz w:val="28"/>
          <w:szCs w:val="28"/>
        </w:rPr>
      </w:pPr>
      <w:r w:rsidRPr="00CE0BC9">
        <w:rPr>
          <w:rFonts w:eastAsia="標楷體" w:cs="新細明體" w:hint="eastAsia"/>
          <w:b/>
          <w:sz w:val="28"/>
          <w:szCs w:val="28"/>
        </w:rPr>
        <w:t>陸、錄取公告</w:t>
      </w:r>
    </w:p>
    <w:p w:rsidR="00C621DA" w:rsidRDefault="00C621DA" w:rsidP="00D21BBC">
      <w:pPr>
        <w:spacing w:beforeLines="50" w:before="120" w:afterLines="50" w:after="120"/>
        <w:ind w:leftChars="137" w:left="332" w:hangingChars="1" w:hanging="3"/>
        <w:jc w:val="both"/>
        <w:rPr>
          <w:rFonts w:eastAsia="標楷體" w:cs="新細明體"/>
          <w:color w:val="000000"/>
          <w:sz w:val="26"/>
          <w:szCs w:val="26"/>
        </w:rPr>
      </w:pPr>
      <w:r w:rsidRPr="00253BE1">
        <w:rPr>
          <w:rFonts w:eastAsia="標楷體" w:cs="新細明體" w:hint="eastAsia"/>
          <w:sz w:val="26"/>
          <w:szCs w:val="26"/>
        </w:rPr>
        <w:t>錄取名單公告日期：</w:t>
      </w:r>
      <w:r w:rsidRPr="00CE0BC9">
        <w:rPr>
          <w:rFonts w:eastAsia="標楷體" w:cs="Gungsuh"/>
          <w:color w:val="0070C0"/>
          <w:sz w:val="26"/>
          <w:szCs w:val="26"/>
        </w:rPr>
        <w:t>108</w:t>
      </w:r>
      <w:r w:rsidRPr="00CE0BC9">
        <w:rPr>
          <w:rFonts w:eastAsia="標楷體" w:cs="新細明體" w:hint="eastAsia"/>
          <w:color w:val="0070C0"/>
          <w:sz w:val="26"/>
          <w:szCs w:val="26"/>
        </w:rPr>
        <w:t>年</w:t>
      </w:r>
      <w:r w:rsidRPr="00CE0BC9">
        <w:rPr>
          <w:rFonts w:eastAsia="標楷體" w:cs="Gungsuh"/>
          <w:color w:val="0070C0"/>
          <w:sz w:val="26"/>
          <w:szCs w:val="26"/>
        </w:rPr>
        <w:t>5</w:t>
      </w:r>
      <w:r w:rsidRPr="00CE0BC9">
        <w:rPr>
          <w:rFonts w:eastAsia="標楷體" w:cs="新細明體" w:hint="eastAsia"/>
          <w:color w:val="0070C0"/>
          <w:sz w:val="26"/>
          <w:szCs w:val="26"/>
        </w:rPr>
        <w:t>月</w:t>
      </w:r>
      <w:r w:rsidRPr="00CE0BC9">
        <w:rPr>
          <w:rFonts w:eastAsia="標楷體" w:cs="Gungsuh"/>
          <w:color w:val="0070C0"/>
          <w:sz w:val="26"/>
          <w:szCs w:val="26"/>
        </w:rPr>
        <w:t>15</w:t>
      </w:r>
      <w:r w:rsidRPr="00CE0BC9">
        <w:rPr>
          <w:rFonts w:eastAsia="標楷體" w:cs="新細明體" w:hint="eastAsia"/>
          <w:color w:val="0070C0"/>
          <w:sz w:val="26"/>
          <w:szCs w:val="26"/>
        </w:rPr>
        <w:t>日（星期三）上午</w:t>
      </w:r>
      <w:r w:rsidRPr="00CE0BC9">
        <w:rPr>
          <w:rFonts w:eastAsia="標楷體" w:cs="Gungsuh"/>
          <w:color w:val="0070C0"/>
          <w:sz w:val="26"/>
          <w:szCs w:val="26"/>
        </w:rPr>
        <w:t>11</w:t>
      </w:r>
      <w:r w:rsidRPr="00CE0BC9">
        <w:rPr>
          <w:rFonts w:eastAsia="標楷體" w:cs="新細明體" w:hint="eastAsia"/>
          <w:color w:val="0070C0"/>
          <w:sz w:val="26"/>
          <w:szCs w:val="26"/>
        </w:rPr>
        <w:t>時</w:t>
      </w:r>
      <w:r w:rsidRPr="00253BE1">
        <w:rPr>
          <w:rFonts w:eastAsia="標楷體" w:cs="新細明體" w:hint="eastAsia"/>
          <w:sz w:val="26"/>
          <w:szCs w:val="26"/>
        </w:rPr>
        <w:t>，</w:t>
      </w:r>
      <w:r w:rsidRPr="009D5853">
        <w:rPr>
          <w:rFonts w:eastAsia="標楷體" w:cs="新細明體" w:hint="eastAsia"/>
          <w:color w:val="000000"/>
          <w:sz w:val="26"/>
          <w:szCs w:val="26"/>
        </w:rPr>
        <w:t>錄取名單公告於</w:t>
      </w:r>
      <w:r w:rsidRPr="004D5903">
        <w:rPr>
          <w:rFonts w:eastAsia="標楷體" w:cs="新細明體" w:hint="eastAsia"/>
          <w:color w:val="FF0000"/>
          <w:sz w:val="26"/>
          <w:szCs w:val="26"/>
        </w:rPr>
        <w:t>各該招生</w:t>
      </w:r>
      <w:r w:rsidRPr="009D5853">
        <w:rPr>
          <w:rFonts w:eastAsia="標楷體" w:cs="新細明體" w:hint="eastAsia"/>
          <w:color w:val="000000"/>
          <w:sz w:val="26"/>
          <w:szCs w:val="26"/>
        </w:rPr>
        <w:t>學校門口及該校網站</w:t>
      </w:r>
    </w:p>
    <w:p w:rsidR="00C621DA" w:rsidRPr="00965343" w:rsidRDefault="00C621DA" w:rsidP="00D21BBC">
      <w:pPr>
        <w:spacing w:beforeLines="50" w:before="120" w:afterLines="50" w:after="120"/>
        <w:ind w:leftChars="-1" w:left="-2" w:firstLineChars="5" w:firstLine="14"/>
        <w:jc w:val="both"/>
        <w:rPr>
          <w:rFonts w:eastAsia="標楷體"/>
          <w:b/>
          <w:color w:val="000000"/>
          <w:sz w:val="28"/>
          <w:szCs w:val="28"/>
        </w:rPr>
      </w:pPr>
      <w:r w:rsidRPr="00965343">
        <w:rPr>
          <w:rFonts w:eastAsia="標楷體" w:cs="新細明體" w:hint="eastAsia"/>
          <w:b/>
          <w:color w:val="000000"/>
          <w:sz w:val="28"/>
          <w:szCs w:val="28"/>
        </w:rPr>
        <w:t>柒、複查</w:t>
      </w:r>
    </w:p>
    <w:p w:rsidR="00C621DA" w:rsidRDefault="00C621DA" w:rsidP="005755A0">
      <w:pPr>
        <w:ind w:left="284" w:hanging="13"/>
        <w:jc w:val="both"/>
        <w:rPr>
          <w:rFonts w:eastAsia="標楷體" w:cs="新細明體"/>
          <w:color w:val="000000"/>
          <w:sz w:val="26"/>
          <w:szCs w:val="26"/>
        </w:rPr>
      </w:pPr>
      <w:r w:rsidRPr="00965343">
        <w:rPr>
          <w:rFonts w:eastAsia="標楷體" w:cs="新細明體" w:hint="eastAsia"/>
          <w:color w:val="000000"/>
          <w:sz w:val="26"/>
          <w:szCs w:val="26"/>
        </w:rPr>
        <w:t>報名學生或家長對錄取公告結果有疑義時，應於</w:t>
      </w:r>
      <w:r w:rsidRPr="00CE0BC9">
        <w:rPr>
          <w:rFonts w:eastAsia="標楷體" w:cs="Gungsuh"/>
          <w:color w:val="0070C0"/>
          <w:sz w:val="26"/>
          <w:szCs w:val="26"/>
        </w:rPr>
        <w:t>108</w:t>
      </w:r>
      <w:r w:rsidRPr="00CE0BC9">
        <w:rPr>
          <w:rFonts w:eastAsia="標楷體" w:cs="新細明體" w:hint="eastAsia"/>
          <w:color w:val="0070C0"/>
          <w:sz w:val="26"/>
          <w:szCs w:val="26"/>
        </w:rPr>
        <w:t>年</w:t>
      </w:r>
      <w:r w:rsidRPr="00CE0BC9">
        <w:rPr>
          <w:rFonts w:eastAsia="標楷體" w:cs="Gungsuh"/>
          <w:color w:val="0070C0"/>
          <w:sz w:val="26"/>
          <w:szCs w:val="26"/>
        </w:rPr>
        <w:t>5</w:t>
      </w:r>
      <w:r w:rsidRPr="00CE0BC9">
        <w:rPr>
          <w:rFonts w:eastAsia="標楷體" w:cs="新細明體" w:hint="eastAsia"/>
          <w:color w:val="0070C0"/>
          <w:sz w:val="26"/>
          <w:szCs w:val="26"/>
        </w:rPr>
        <w:t>月</w:t>
      </w:r>
      <w:r w:rsidRPr="00CE0BC9">
        <w:rPr>
          <w:rFonts w:eastAsia="標楷體" w:cs="Gungsuh"/>
          <w:color w:val="0070C0"/>
          <w:sz w:val="26"/>
          <w:szCs w:val="26"/>
        </w:rPr>
        <w:t>17</w:t>
      </w:r>
      <w:r w:rsidRPr="00CE0BC9">
        <w:rPr>
          <w:rFonts w:eastAsia="標楷體" w:cs="新細明體" w:hint="eastAsia"/>
          <w:color w:val="0070C0"/>
          <w:sz w:val="26"/>
          <w:szCs w:val="26"/>
        </w:rPr>
        <w:t>日（星期五）</w:t>
      </w:r>
      <w:r w:rsidRPr="00CE0BC9">
        <w:rPr>
          <w:rFonts w:eastAsia="標楷體" w:cs="新細明體" w:hint="eastAsia"/>
          <w:sz w:val="26"/>
          <w:szCs w:val="26"/>
        </w:rPr>
        <w:t>下午</w:t>
      </w:r>
      <w:r w:rsidRPr="00CE0BC9">
        <w:rPr>
          <w:rFonts w:eastAsia="標楷體" w:cs="Gungsuh"/>
          <w:sz w:val="26"/>
          <w:szCs w:val="26"/>
        </w:rPr>
        <w:t>4</w:t>
      </w:r>
      <w:r w:rsidRPr="00CE0BC9">
        <w:rPr>
          <w:rFonts w:eastAsia="標楷體" w:cs="新細明體" w:hint="eastAsia"/>
          <w:sz w:val="26"/>
          <w:szCs w:val="26"/>
        </w:rPr>
        <w:t>時前</w:t>
      </w:r>
      <w:r w:rsidRPr="00965343">
        <w:rPr>
          <w:rFonts w:eastAsia="標楷體" w:cs="新細明體" w:hint="eastAsia"/>
          <w:color w:val="000000"/>
          <w:sz w:val="26"/>
          <w:szCs w:val="26"/>
        </w:rPr>
        <w:t>，由學生或家長填妥複查申請書（附表三，簡章第</w:t>
      </w:r>
      <w:r>
        <w:rPr>
          <w:rFonts w:eastAsia="標楷體" w:cs="Gungsuh"/>
          <w:b/>
          <w:color w:val="000000"/>
          <w:sz w:val="26"/>
          <w:szCs w:val="26"/>
        </w:rPr>
        <w:t>21</w:t>
      </w:r>
      <w:r w:rsidRPr="00965343">
        <w:rPr>
          <w:rFonts w:eastAsia="標楷體" w:cs="新細明體" w:hint="eastAsia"/>
          <w:color w:val="000000"/>
          <w:sz w:val="26"/>
          <w:szCs w:val="26"/>
        </w:rPr>
        <w:t>頁），親至</w:t>
      </w:r>
      <w:r w:rsidRPr="004D5903">
        <w:rPr>
          <w:rFonts w:eastAsia="標楷體" w:cs="新細明體" w:hint="eastAsia"/>
          <w:color w:val="FF0000"/>
          <w:sz w:val="26"/>
          <w:szCs w:val="26"/>
        </w:rPr>
        <w:t>各該招生學校</w:t>
      </w:r>
      <w:r w:rsidRPr="00965343">
        <w:rPr>
          <w:rFonts w:eastAsia="標楷體" w:cs="新細明體" w:hint="eastAsia"/>
          <w:color w:val="000000"/>
          <w:sz w:val="26"/>
          <w:szCs w:val="26"/>
        </w:rPr>
        <w:t>教務處辦理，逾期或函寄均不予受理。</w:t>
      </w:r>
    </w:p>
    <w:p w:rsidR="00C621DA" w:rsidRDefault="00C621DA" w:rsidP="005755A0">
      <w:pPr>
        <w:ind w:left="284" w:hanging="13"/>
        <w:jc w:val="both"/>
        <w:rPr>
          <w:rFonts w:eastAsia="標楷體" w:cs="新細明體"/>
          <w:color w:val="000000"/>
          <w:sz w:val="26"/>
          <w:szCs w:val="26"/>
        </w:rPr>
      </w:pPr>
    </w:p>
    <w:p w:rsidR="00C621DA" w:rsidRDefault="00C621DA" w:rsidP="005755A0">
      <w:pPr>
        <w:ind w:left="284" w:hanging="13"/>
        <w:jc w:val="both"/>
        <w:rPr>
          <w:rFonts w:eastAsia="標楷體" w:cs="新細明體"/>
          <w:color w:val="000000"/>
          <w:sz w:val="26"/>
          <w:szCs w:val="26"/>
        </w:rPr>
      </w:pPr>
    </w:p>
    <w:p w:rsidR="00C621DA" w:rsidRDefault="00C621DA" w:rsidP="005755A0">
      <w:pPr>
        <w:ind w:left="284" w:hanging="13"/>
        <w:jc w:val="both"/>
        <w:rPr>
          <w:rFonts w:eastAsia="標楷體" w:cs="新細明體"/>
          <w:color w:val="000000"/>
          <w:sz w:val="26"/>
          <w:szCs w:val="26"/>
        </w:rPr>
      </w:pPr>
    </w:p>
    <w:p w:rsidR="00C621DA" w:rsidRDefault="00C621DA" w:rsidP="005755A0">
      <w:pPr>
        <w:ind w:left="284" w:hanging="13"/>
        <w:jc w:val="both"/>
        <w:rPr>
          <w:rFonts w:eastAsia="標楷體" w:cs="新細明體"/>
          <w:color w:val="000000"/>
          <w:sz w:val="26"/>
          <w:szCs w:val="26"/>
        </w:rPr>
      </w:pPr>
    </w:p>
    <w:p w:rsidR="00C621DA" w:rsidRDefault="00C621DA" w:rsidP="005755A0">
      <w:pPr>
        <w:ind w:left="284" w:hanging="13"/>
        <w:jc w:val="both"/>
        <w:rPr>
          <w:rFonts w:eastAsia="標楷體" w:cs="新細明體"/>
          <w:color w:val="000000"/>
          <w:sz w:val="26"/>
          <w:szCs w:val="26"/>
        </w:rPr>
      </w:pPr>
    </w:p>
    <w:p w:rsidR="00C621DA" w:rsidRPr="00965343" w:rsidRDefault="00C621DA" w:rsidP="005755A0">
      <w:pPr>
        <w:ind w:left="284" w:hanging="13"/>
        <w:jc w:val="both"/>
        <w:rPr>
          <w:rFonts w:eastAsia="標楷體"/>
          <w:color w:val="000000"/>
          <w:sz w:val="26"/>
          <w:szCs w:val="26"/>
        </w:rPr>
      </w:pPr>
    </w:p>
    <w:p w:rsidR="00C621DA" w:rsidRPr="00965343" w:rsidRDefault="00C621DA" w:rsidP="005755A0">
      <w:pPr>
        <w:spacing w:before="60" w:after="60"/>
        <w:ind w:left="995" w:hanging="995"/>
        <w:jc w:val="both"/>
        <w:rPr>
          <w:rFonts w:eastAsia="標楷體"/>
          <w:b/>
          <w:color w:val="000000"/>
          <w:sz w:val="28"/>
          <w:szCs w:val="28"/>
        </w:rPr>
      </w:pPr>
      <w:r w:rsidRPr="00965343">
        <w:rPr>
          <w:rFonts w:eastAsia="標楷體" w:cs="新細明體" w:hint="eastAsia"/>
          <w:b/>
          <w:color w:val="000000"/>
          <w:sz w:val="28"/>
          <w:szCs w:val="28"/>
        </w:rPr>
        <w:t>捌、報到入學</w:t>
      </w:r>
    </w:p>
    <w:p w:rsidR="00C621DA" w:rsidRPr="00965343" w:rsidRDefault="00C621DA" w:rsidP="005755A0">
      <w:pPr>
        <w:spacing w:after="120"/>
        <w:ind w:left="824" w:hanging="543"/>
        <w:jc w:val="both"/>
        <w:rPr>
          <w:rFonts w:eastAsia="標楷體"/>
          <w:color w:val="000000"/>
          <w:spacing w:val="-26"/>
          <w:sz w:val="26"/>
          <w:szCs w:val="26"/>
        </w:rPr>
      </w:pPr>
      <w:r w:rsidRPr="00965343">
        <w:rPr>
          <w:rFonts w:eastAsia="標楷體" w:cs="新細明體" w:hint="eastAsia"/>
          <w:color w:val="000000"/>
          <w:sz w:val="26"/>
          <w:szCs w:val="26"/>
        </w:rPr>
        <w:t>一、報到日期：</w:t>
      </w:r>
    </w:p>
    <w:p w:rsidR="00C621DA" w:rsidRPr="00965343" w:rsidRDefault="00C621DA" w:rsidP="005755A0">
      <w:pPr>
        <w:widowControl/>
        <w:spacing w:before="120"/>
        <w:ind w:left="1274" w:hanging="422"/>
        <w:jc w:val="both"/>
        <w:rPr>
          <w:rFonts w:eastAsia="標楷體"/>
          <w:color w:val="000000"/>
          <w:sz w:val="26"/>
          <w:szCs w:val="26"/>
        </w:rPr>
      </w:pPr>
      <w:r w:rsidRPr="00CE0BC9">
        <w:rPr>
          <w:rFonts w:eastAsia="標楷體" w:cs="Gungsuh"/>
          <w:color w:val="0070C0"/>
          <w:sz w:val="26"/>
          <w:szCs w:val="26"/>
        </w:rPr>
        <w:t>108</w:t>
      </w:r>
      <w:r w:rsidRPr="00CE0BC9">
        <w:rPr>
          <w:rFonts w:eastAsia="標楷體" w:cs="新細明體" w:hint="eastAsia"/>
          <w:color w:val="0070C0"/>
          <w:sz w:val="26"/>
          <w:szCs w:val="26"/>
        </w:rPr>
        <w:t>年</w:t>
      </w:r>
      <w:r w:rsidRPr="00CE0BC9">
        <w:rPr>
          <w:rFonts w:eastAsia="標楷體" w:cs="Gungsuh"/>
          <w:color w:val="0070C0"/>
          <w:sz w:val="26"/>
          <w:szCs w:val="26"/>
        </w:rPr>
        <w:t>6</w:t>
      </w:r>
      <w:r w:rsidRPr="00CE0BC9">
        <w:rPr>
          <w:rFonts w:eastAsia="標楷體" w:cs="新細明體" w:hint="eastAsia"/>
          <w:color w:val="0070C0"/>
          <w:sz w:val="26"/>
          <w:szCs w:val="26"/>
        </w:rPr>
        <w:t>月</w:t>
      </w:r>
      <w:r w:rsidRPr="00CE0BC9">
        <w:rPr>
          <w:rFonts w:eastAsia="標楷體" w:cs="Gungsuh"/>
          <w:color w:val="0070C0"/>
          <w:sz w:val="26"/>
          <w:szCs w:val="26"/>
        </w:rPr>
        <w:t>14</w:t>
      </w:r>
      <w:r w:rsidRPr="00CE0BC9">
        <w:rPr>
          <w:rFonts w:eastAsia="標楷體" w:cs="新細明體" w:hint="eastAsia"/>
          <w:color w:val="0070C0"/>
          <w:sz w:val="26"/>
          <w:szCs w:val="26"/>
        </w:rPr>
        <w:t>日（星期五）</w:t>
      </w:r>
      <w:r w:rsidRPr="00965343">
        <w:rPr>
          <w:rFonts w:eastAsia="標楷體" w:cs="新細明體" w:hint="eastAsia"/>
          <w:color w:val="000000"/>
          <w:sz w:val="26"/>
          <w:szCs w:val="26"/>
        </w:rPr>
        <w:t>上午</w:t>
      </w:r>
      <w:r w:rsidRPr="00965343">
        <w:rPr>
          <w:rFonts w:eastAsia="標楷體" w:cs="Gungsuh"/>
          <w:color w:val="000000"/>
          <w:sz w:val="26"/>
          <w:szCs w:val="26"/>
        </w:rPr>
        <w:t>9</w:t>
      </w:r>
      <w:r w:rsidRPr="00965343">
        <w:rPr>
          <w:rFonts w:eastAsia="標楷體" w:cs="新細明體" w:hint="eastAsia"/>
          <w:color w:val="000000"/>
          <w:sz w:val="26"/>
          <w:szCs w:val="26"/>
        </w:rPr>
        <w:t>時至</w:t>
      </w:r>
      <w:r w:rsidRPr="00965343">
        <w:rPr>
          <w:rFonts w:eastAsia="標楷體" w:cs="Gungsuh"/>
          <w:color w:val="000000"/>
          <w:sz w:val="26"/>
          <w:szCs w:val="26"/>
        </w:rPr>
        <w:t>11</w:t>
      </w:r>
      <w:r w:rsidRPr="00965343">
        <w:rPr>
          <w:rFonts w:eastAsia="標楷體" w:cs="新細明體" w:hint="eastAsia"/>
          <w:color w:val="000000"/>
          <w:sz w:val="26"/>
          <w:szCs w:val="26"/>
        </w:rPr>
        <w:t>時於</w:t>
      </w:r>
      <w:r w:rsidRPr="004D5903">
        <w:rPr>
          <w:rFonts w:eastAsia="標楷體" w:cs="新細明體" w:hint="eastAsia"/>
          <w:color w:val="FF0000"/>
          <w:sz w:val="26"/>
          <w:szCs w:val="26"/>
        </w:rPr>
        <w:t>各錄取學校</w:t>
      </w:r>
      <w:r w:rsidRPr="00965343">
        <w:rPr>
          <w:rFonts w:eastAsia="標楷體" w:cs="新細明體" w:hint="eastAsia"/>
          <w:color w:val="000000"/>
          <w:sz w:val="26"/>
          <w:szCs w:val="26"/>
        </w:rPr>
        <w:t>報到。</w:t>
      </w:r>
    </w:p>
    <w:p w:rsidR="00C621DA" w:rsidRPr="00965343" w:rsidRDefault="00C621DA" w:rsidP="00DF57EC">
      <w:pPr>
        <w:spacing w:before="120" w:after="120"/>
        <w:ind w:left="824" w:hanging="543"/>
        <w:jc w:val="both"/>
        <w:rPr>
          <w:rFonts w:eastAsia="標楷體"/>
          <w:color w:val="000000"/>
          <w:sz w:val="26"/>
          <w:szCs w:val="26"/>
        </w:rPr>
      </w:pPr>
      <w:r w:rsidRPr="00965343">
        <w:rPr>
          <w:rFonts w:eastAsia="標楷體" w:cs="新細明體" w:hint="eastAsia"/>
          <w:color w:val="000000"/>
          <w:sz w:val="26"/>
          <w:szCs w:val="26"/>
        </w:rPr>
        <w:t>二、請錄取之學生依規定時間，持所規定之證明文件（畢業證書、修業證明書或同等學力證明正本）及相關表件至錄取學校報到，逾期未報到視同放棄錄取資格。</w:t>
      </w:r>
    </w:p>
    <w:p w:rsidR="00C621DA" w:rsidRPr="00965343" w:rsidRDefault="00C621DA" w:rsidP="00DF57EC">
      <w:pPr>
        <w:spacing w:after="120"/>
        <w:ind w:left="824" w:hanging="543"/>
        <w:jc w:val="both"/>
        <w:rPr>
          <w:rFonts w:eastAsia="標楷體"/>
          <w:color w:val="000000"/>
          <w:sz w:val="26"/>
          <w:szCs w:val="26"/>
        </w:rPr>
      </w:pPr>
      <w:r w:rsidRPr="00965343">
        <w:rPr>
          <w:rFonts w:eastAsia="標楷體" w:cs="新細明體" w:hint="eastAsia"/>
          <w:color w:val="000000"/>
          <w:sz w:val="26"/>
          <w:szCs w:val="26"/>
        </w:rPr>
        <w:t>三、已報到之學生（或已報到且未於規定時間內放棄錄取資格者），不得再行報名參加本學年度之其他入學管道。</w:t>
      </w:r>
    </w:p>
    <w:p w:rsidR="00C621DA" w:rsidRPr="00965343" w:rsidRDefault="00C621DA" w:rsidP="005755A0">
      <w:pPr>
        <w:spacing w:before="60" w:after="60"/>
        <w:ind w:left="995" w:hanging="995"/>
        <w:jc w:val="both"/>
        <w:rPr>
          <w:rFonts w:eastAsia="標楷體"/>
          <w:b/>
          <w:color w:val="000000"/>
          <w:sz w:val="28"/>
          <w:szCs w:val="28"/>
        </w:rPr>
      </w:pPr>
      <w:r w:rsidRPr="00965343">
        <w:rPr>
          <w:rFonts w:eastAsia="標楷體" w:cs="新細明體" w:hint="eastAsia"/>
          <w:b/>
          <w:color w:val="000000"/>
          <w:sz w:val="28"/>
          <w:szCs w:val="28"/>
        </w:rPr>
        <w:t>玖、放棄錄取資格</w:t>
      </w:r>
    </w:p>
    <w:p w:rsidR="00C621DA" w:rsidRPr="00965343" w:rsidRDefault="00C621DA" w:rsidP="005755A0">
      <w:pPr>
        <w:spacing w:after="120"/>
        <w:ind w:left="824" w:hanging="543"/>
        <w:jc w:val="both"/>
        <w:rPr>
          <w:rFonts w:eastAsia="標楷體"/>
          <w:color w:val="000000"/>
          <w:sz w:val="26"/>
          <w:szCs w:val="26"/>
        </w:rPr>
      </w:pPr>
      <w:r w:rsidRPr="00965343">
        <w:rPr>
          <w:rFonts w:eastAsia="標楷體" w:cs="新細明體" w:hint="eastAsia"/>
          <w:color w:val="000000"/>
          <w:sz w:val="26"/>
          <w:szCs w:val="26"/>
        </w:rPr>
        <w:t>一、已報到之學生，如欲報名參加本學年度之其他入學管道，應於</w:t>
      </w:r>
      <w:r w:rsidRPr="00CE0BC9">
        <w:rPr>
          <w:rFonts w:eastAsia="標楷體" w:cs="Gungsuh"/>
          <w:color w:val="0070C0"/>
          <w:sz w:val="26"/>
          <w:szCs w:val="26"/>
        </w:rPr>
        <w:t>108</w:t>
      </w:r>
      <w:r w:rsidRPr="00CE0BC9">
        <w:rPr>
          <w:rFonts w:eastAsia="標楷體" w:cs="新細明體" w:hint="eastAsia"/>
          <w:color w:val="0070C0"/>
          <w:sz w:val="26"/>
          <w:szCs w:val="26"/>
        </w:rPr>
        <w:t>年</w:t>
      </w:r>
      <w:r w:rsidRPr="00CE0BC9">
        <w:rPr>
          <w:rFonts w:eastAsia="標楷體" w:cs="Gungsuh"/>
          <w:color w:val="0070C0"/>
          <w:sz w:val="26"/>
          <w:szCs w:val="26"/>
        </w:rPr>
        <w:t>6</w:t>
      </w:r>
      <w:r w:rsidRPr="00CE0BC9">
        <w:rPr>
          <w:rFonts w:eastAsia="標楷體" w:cs="新細明體" w:hint="eastAsia"/>
          <w:color w:val="0070C0"/>
          <w:sz w:val="26"/>
          <w:szCs w:val="26"/>
        </w:rPr>
        <w:t>月</w:t>
      </w:r>
      <w:r w:rsidRPr="00CE0BC9">
        <w:rPr>
          <w:rFonts w:eastAsia="標楷體" w:cs="Gungsuh"/>
          <w:color w:val="0070C0"/>
          <w:sz w:val="26"/>
          <w:szCs w:val="26"/>
        </w:rPr>
        <w:t>17</w:t>
      </w:r>
      <w:r w:rsidRPr="00CE0BC9">
        <w:rPr>
          <w:rFonts w:eastAsia="標楷體" w:cs="新細明體" w:hint="eastAsia"/>
          <w:color w:val="0070C0"/>
          <w:sz w:val="26"/>
          <w:szCs w:val="26"/>
        </w:rPr>
        <w:t>日（星期一）</w:t>
      </w:r>
      <w:r w:rsidRPr="00965343">
        <w:rPr>
          <w:rFonts w:eastAsia="標楷體" w:cs="新細明體" w:hint="eastAsia"/>
          <w:color w:val="000000"/>
          <w:sz w:val="26"/>
          <w:szCs w:val="26"/>
        </w:rPr>
        <w:t>下午</w:t>
      </w:r>
      <w:r w:rsidRPr="00965343">
        <w:rPr>
          <w:rFonts w:eastAsia="標楷體" w:cs="Gungsuh"/>
          <w:color w:val="000000"/>
          <w:sz w:val="26"/>
          <w:szCs w:val="26"/>
        </w:rPr>
        <w:t>3</w:t>
      </w:r>
      <w:r w:rsidRPr="00965343">
        <w:rPr>
          <w:rFonts w:eastAsia="標楷體" w:cs="新細明體" w:hint="eastAsia"/>
          <w:color w:val="000000"/>
          <w:sz w:val="26"/>
          <w:szCs w:val="26"/>
        </w:rPr>
        <w:t>時前，填具本簡章所附之「放棄錄取資格聲明書」（附表四，簡章第</w:t>
      </w:r>
      <w:r>
        <w:rPr>
          <w:rFonts w:eastAsia="標楷體" w:cs="Gungsuh"/>
          <w:b/>
          <w:color w:val="000000"/>
          <w:sz w:val="26"/>
          <w:szCs w:val="26"/>
        </w:rPr>
        <w:t>22</w:t>
      </w:r>
      <w:r w:rsidRPr="00965343">
        <w:rPr>
          <w:rFonts w:eastAsia="標楷體" w:cs="新細明體" w:hint="eastAsia"/>
          <w:color w:val="000000"/>
          <w:sz w:val="26"/>
          <w:szCs w:val="26"/>
        </w:rPr>
        <w:t>頁），</w:t>
      </w:r>
      <w:r w:rsidRPr="009D5853">
        <w:rPr>
          <w:rFonts w:eastAsia="標楷體" w:cs="新細明體" w:hint="eastAsia"/>
          <w:color w:val="000000"/>
          <w:sz w:val="26"/>
          <w:szCs w:val="26"/>
        </w:rPr>
        <w:t>由學生及父母</w:t>
      </w:r>
      <w:r w:rsidRPr="009D5853">
        <w:rPr>
          <w:rFonts w:eastAsia="標楷體" w:cs="Gungsuh"/>
          <w:color w:val="000000"/>
          <w:sz w:val="26"/>
          <w:szCs w:val="26"/>
        </w:rPr>
        <w:t>(</w:t>
      </w:r>
      <w:r w:rsidRPr="009D5853">
        <w:rPr>
          <w:rFonts w:eastAsia="標楷體" w:cs="新細明體" w:hint="eastAsia"/>
          <w:color w:val="000000"/>
          <w:sz w:val="26"/>
          <w:szCs w:val="26"/>
        </w:rPr>
        <w:t>或監護人</w:t>
      </w:r>
      <w:r w:rsidRPr="009D5853">
        <w:rPr>
          <w:rFonts w:eastAsia="標楷體" w:cs="Gungsuh"/>
          <w:color w:val="000000"/>
          <w:sz w:val="26"/>
          <w:szCs w:val="26"/>
        </w:rPr>
        <w:t>)</w:t>
      </w:r>
      <w:r w:rsidRPr="009D5853">
        <w:rPr>
          <w:rFonts w:eastAsia="標楷體" w:cs="新細明體" w:hint="eastAsia"/>
          <w:color w:val="000000"/>
          <w:sz w:val="26"/>
          <w:szCs w:val="26"/>
        </w:rPr>
        <w:t>親送</w:t>
      </w:r>
      <w:r w:rsidRPr="004D5903">
        <w:rPr>
          <w:rFonts w:eastAsia="標楷體" w:cs="新細明體" w:hint="eastAsia"/>
          <w:color w:val="FF0000"/>
          <w:sz w:val="26"/>
          <w:szCs w:val="26"/>
        </w:rPr>
        <w:t>錄取學校</w:t>
      </w:r>
      <w:r w:rsidRPr="009D5853">
        <w:rPr>
          <w:rFonts w:eastAsia="標楷體" w:cs="新細明體" w:hint="eastAsia"/>
          <w:color w:val="000000"/>
          <w:sz w:val="26"/>
          <w:szCs w:val="26"/>
        </w:rPr>
        <w:t>辦理放棄錄取後，始得報名後續各入學管道。</w:t>
      </w:r>
    </w:p>
    <w:p w:rsidR="00C621DA" w:rsidRPr="00965343" w:rsidRDefault="00C621DA" w:rsidP="005755A0">
      <w:pPr>
        <w:spacing w:after="120"/>
        <w:ind w:left="824" w:hanging="543"/>
        <w:jc w:val="both"/>
        <w:rPr>
          <w:rFonts w:eastAsia="標楷體"/>
          <w:color w:val="000000"/>
          <w:sz w:val="26"/>
          <w:szCs w:val="26"/>
        </w:rPr>
      </w:pPr>
      <w:r w:rsidRPr="00965343">
        <w:rPr>
          <w:rFonts w:eastAsia="標楷體" w:cs="新細明體" w:hint="eastAsia"/>
          <w:color w:val="000000"/>
          <w:sz w:val="26"/>
          <w:szCs w:val="26"/>
        </w:rPr>
        <w:t>二、申請學生如經發現其不符報名資格，或報名資料內容與事實不符，或其他不法情事致影響申請結果者，取消其申請資格，已錄取者，取消其錄取資格，不得註冊入學。</w:t>
      </w:r>
    </w:p>
    <w:p w:rsidR="00C621DA" w:rsidRPr="00965343" w:rsidRDefault="00C621DA" w:rsidP="005755A0">
      <w:pPr>
        <w:spacing w:after="120"/>
        <w:ind w:left="825" w:hanging="544"/>
        <w:jc w:val="both"/>
        <w:rPr>
          <w:rFonts w:eastAsia="標楷體"/>
          <w:b/>
          <w:color w:val="000000"/>
          <w:sz w:val="26"/>
          <w:szCs w:val="26"/>
        </w:rPr>
      </w:pPr>
      <w:r w:rsidRPr="00965343">
        <w:rPr>
          <w:rFonts w:eastAsia="標楷體" w:cs="新細明體" w:hint="eastAsia"/>
          <w:b/>
          <w:color w:val="000000"/>
          <w:sz w:val="26"/>
          <w:szCs w:val="26"/>
        </w:rPr>
        <w:t>三、</w:t>
      </w:r>
      <w:r>
        <w:rPr>
          <w:rFonts w:eastAsia="標楷體" w:cs="新細明體" w:hint="eastAsia"/>
          <w:b/>
          <w:color w:val="000000"/>
          <w:sz w:val="26"/>
          <w:szCs w:val="26"/>
        </w:rPr>
        <w:t>各招生學校</w:t>
      </w:r>
      <w:r w:rsidRPr="00965343">
        <w:rPr>
          <w:rFonts w:eastAsia="標楷體" w:cs="新細明體" w:hint="eastAsia"/>
          <w:b/>
          <w:color w:val="000000"/>
          <w:sz w:val="26"/>
          <w:szCs w:val="26"/>
        </w:rPr>
        <w:t>本項招生如有餘額（含未額滿及放棄錄取資格後之餘額），該餘額將回流至</w:t>
      </w:r>
      <w:r w:rsidRPr="00965343">
        <w:rPr>
          <w:rFonts w:eastAsia="標楷體" w:cs="Gungsuh"/>
          <w:b/>
          <w:color w:val="000000"/>
          <w:sz w:val="26"/>
          <w:szCs w:val="26"/>
        </w:rPr>
        <w:t>108</w:t>
      </w:r>
      <w:r w:rsidRPr="00965343">
        <w:rPr>
          <w:rFonts w:eastAsia="標楷體" w:cs="新細明體" w:hint="eastAsia"/>
          <w:b/>
          <w:color w:val="000000"/>
          <w:sz w:val="26"/>
          <w:szCs w:val="26"/>
        </w:rPr>
        <w:t>學年度</w:t>
      </w:r>
      <w:r>
        <w:rPr>
          <w:rFonts w:eastAsia="標楷體" w:cs="新細明體" w:hint="eastAsia"/>
          <w:b/>
          <w:color w:val="000000"/>
          <w:sz w:val="26"/>
          <w:szCs w:val="26"/>
        </w:rPr>
        <w:t>臺</w:t>
      </w:r>
      <w:r>
        <w:rPr>
          <w:rFonts w:eastAsia="標楷體" w:cs="Gungsuh" w:hint="eastAsia"/>
          <w:b/>
          <w:color w:val="000000"/>
          <w:sz w:val="26"/>
          <w:szCs w:val="26"/>
        </w:rPr>
        <w:t>南</w:t>
      </w:r>
      <w:r w:rsidRPr="00965343">
        <w:rPr>
          <w:rFonts w:eastAsia="標楷體" w:cs="新細明體" w:hint="eastAsia"/>
          <w:b/>
          <w:color w:val="000000"/>
          <w:sz w:val="26"/>
          <w:szCs w:val="26"/>
        </w:rPr>
        <w:t>區高級中等學校免試入學，</w:t>
      </w:r>
      <w:r>
        <w:rPr>
          <w:rFonts w:eastAsia="標楷體" w:cs="新細明體" w:hint="eastAsia"/>
          <w:b/>
          <w:color w:val="000000"/>
          <w:sz w:val="26"/>
          <w:szCs w:val="26"/>
        </w:rPr>
        <w:t>臺南</w:t>
      </w:r>
      <w:r w:rsidRPr="00965343">
        <w:rPr>
          <w:rFonts w:eastAsia="標楷體" w:cs="新細明體" w:hint="eastAsia"/>
          <w:b/>
          <w:color w:val="000000"/>
          <w:sz w:val="26"/>
          <w:szCs w:val="26"/>
        </w:rPr>
        <w:t>區高級中等學校免試入學委員會將於</w:t>
      </w:r>
      <w:r w:rsidRPr="00965343">
        <w:rPr>
          <w:rFonts w:eastAsia="標楷體" w:cs="Gungsuh"/>
          <w:b/>
          <w:color w:val="000000"/>
          <w:sz w:val="26"/>
          <w:szCs w:val="26"/>
        </w:rPr>
        <w:t>108</w:t>
      </w:r>
      <w:r w:rsidRPr="00965343">
        <w:rPr>
          <w:rFonts w:eastAsia="標楷體" w:cs="新細明體" w:hint="eastAsia"/>
          <w:b/>
          <w:color w:val="000000"/>
          <w:sz w:val="26"/>
          <w:szCs w:val="26"/>
        </w:rPr>
        <w:t>年</w:t>
      </w:r>
      <w:r w:rsidRPr="00965343">
        <w:rPr>
          <w:rFonts w:eastAsia="標楷體" w:cs="Gungsuh"/>
          <w:b/>
          <w:color w:val="000000"/>
          <w:sz w:val="26"/>
          <w:szCs w:val="26"/>
        </w:rPr>
        <w:t>6</w:t>
      </w:r>
      <w:r w:rsidRPr="00965343">
        <w:rPr>
          <w:rFonts w:eastAsia="標楷體" w:cs="新細明體" w:hint="eastAsia"/>
          <w:b/>
          <w:color w:val="000000"/>
          <w:sz w:val="26"/>
          <w:szCs w:val="26"/>
        </w:rPr>
        <w:t>月</w:t>
      </w:r>
      <w:r>
        <w:rPr>
          <w:rFonts w:eastAsia="標楷體" w:cs="Gungsuh"/>
          <w:b/>
          <w:color w:val="000000"/>
          <w:sz w:val="26"/>
          <w:szCs w:val="26"/>
        </w:rPr>
        <w:t>20</w:t>
      </w:r>
      <w:r w:rsidRPr="00965343">
        <w:rPr>
          <w:rFonts w:eastAsia="標楷體" w:cs="新細明體" w:hint="eastAsia"/>
          <w:b/>
          <w:color w:val="000000"/>
          <w:sz w:val="26"/>
          <w:szCs w:val="26"/>
        </w:rPr>
        <w:t>日（星期</w:t>
      </w:r>
      <w:r>
        <w:rPr>
          <w:rFonts w:eastAsia="標楷體" w:cs="Gungsuh" w:hint="eastAsia"/>
          <w:b/>
          <w:color w:val="000000"/>
          <w:sz w:val="26"/>
          <w:szCs w:val="26"/>
        </w:rPr>
        <w:t>四</w:t>
      </w:r>
      <w:r w:rsidRPr="00965343">
        <w:rPr>
          <w:rFonts w:eastAsia="標楷體" w:cs="新細明體" w:hint="eastAsia"/>
          <w:b/>
          <w:color w:val="000000"/>
          <w:sz w:val="26"/>
          <w:szCs w:val="26"/>
        </w:rPr>
        <w:t>）公告實際招生名額於該委員會網站</w:t>
      </w:r>
      <w:r>
        <w:rPr>
          <w:rFonts w:eastAsia="標楷體" w:cs="新細明體"/>
          <w:b/>
          <w:color w:val="000000"/>
          <w:sz w:val="26"/>
          <w:szCs w:val="26"/>
        </w:rPr>
        <w:t xml:space="preserve"> https://tn.entry.edu.tw</w:t>
      </w:r>
      <w:r w:rsidRPr="00965343">
        <w:rPr>
          <w:rFonts w:eastAsia="標楷體" w:cs="新細明體" w:hint="eastAsia"/>
          <w:b/>
          <w:color w:val="000000"/>
          <w:sz w:val="26"/>
          <w:szCs w:val="26"/>
        </w:rPr>
        <w:t>。</w:t>
      </w:r>
    </w:p>
    <w:p w:rsidR="00C621DA" w:rsidRPr="00965343" w:rsidRDefault="00C621DA" w:rsidP="005755A0">
      <w:pPr>
        <w:spacing w:before="60" w:after="60"/>
        <w:ind w:left="995" w:hanging="995"/>
        <w:jc w:val="both"/>
        <w:rPr>
          <w:rFonts w:eastAsia="標楷體"/>
          <w:b/>
          <w:color w:val="000000"/>
          <w:sz w:val="28"/>
          <w:szCs w:val="28"/>
        </w:rPr>
      </w:pPr>
      <w:r w:rsidRPr="00965343">
        <w:rPr>
          <w:rFonts w:eastAsia="標楷體" w:cs="新細明體" w:hint="eastAsia"/>
          <w:b/>
          <w:color w:val="000000"/>
          <w:sz w:val="28"/>
          <w:szCs w:val="28"/>
        </w:rPr>
        <w:t>拾、申訴</w:t>
      </w:r>
    </w:p>
    <w:p w:rsidR="00C621DA" w:rsidRPr="00965343" w:rsidRDefault="00C621DA" w:rsidP="005755A0">
      <w:pPr>
        <w:ind w:left="284" w:hanging="13"/>
        <w:jc w:val="both"/>
        <w:rPr>
          <w:rFonts w:eastAsia="標楷體"/>
          <w:color w:val="000000"/>
          <w:sz w:val="26"/>
          <w:szCs w:val="26"/>
        </w:rPr>
      </w:pPr>
      <w:r w:rsidRPr="00253BE1">
        <w:rPr>
          <w:rFonts w:eastAsia="標楷體" w:cs="新細明體" w:hint="eastAsia"/>
          <w:sz w:val="26"/>
          <w:szCs w:val="26"/>
        </w:rPr>
        <w:t>報名學生或家長若有疑義事項時，應於</w:t>
      </w:r>
      <w:r w:rsidRPr="00CE0BC9">
        <w:rPr>
          <w:rFonts w:eastAsia="標楷體" w:cs="Gungsuh"/>
          <w:color w:val="0070C0"/>
          <w:sz w:val="26"/>
          <w:szCs w:val="26"/>
        </w:rPr>
        <w:t>108</w:t>
      </w:r>
      <w:r w:rsidRPr="00CE0BC9">
        <w:rPr>
          <w:rFonts w:eastAsia="標楷體" w:cs="新細明體" w:hint="eastAsia"/>
          <w:color w:val="0070C0"/>
          <w:sz w:val="26"/>
          <w:szCs w:val="26"/>
        </w:rPr>
        <w:t>年</w:t>
      </w:r>
      <w:r w:rsidRPr="00CE0BC9">
        <w:rPr>
          <w:rFonts w:eastAsia="標楷體" w:cs="Gungsuh"/>
          <w:color w:val="0070C0"/>
          <w:sz w:val="26"/>
          <w:szCs w:val="26"/>
        </w:rPr>
        <w:t>6</w:t>
      </w:r>
      <w:r w:rsidRPr="00CE0BC9">
        <w:rPr>
          <w:rFonts w:eastAsia="標楷體" w:cs="新細明體" w:hint="eastAsia"/>
          <w:color w:val="0070C0"/>
          <w:sz w:val="26"/>
          <w:szCs w:val="26"/>
        </w:rPr>
        <w:t>月</w:t>
      </w:r>
      <w:r w:rsidRPr="00CE0BC9">
        <w:rPr>
          <w:rFonts w:eastAsia="標楷體" w:cs="Gungsuh"/>
          <w:color w:val="0070C0"/>
          <w:sz w:val="26"/>
          <w:szCs w:val="26"/>
        </w:rPr>
        <w:t>19</w:t>
      </w:r>
      <w:r w:rsidRPr="00CE0BC9">
        <w:rPr>
          <w:rFonts w:eastAsia="標楷體" w:cs="新細明體" w:hint="eastAsia"/>
          <w:color w:val="0070C0"/>
          <w:sz w:val="26"/>
          <w:szCs w:val="26"/>
        </w:rPr>
        <w:t>日（星期三）</w:t>
      </w:r>
      <w:r w:rsidRPr="00CE0BC9">
        <w:rPr>
          <w:rFonts w:eastAsia="標楷體" w:cs="新細明體" w:hint="eastAsia"/>
          <w:sz w:val="26"/>
          <w:szCs w:val="26"/>
        </w:rPr>
        <w:t>下午</w:t>
      </w:r>
      <w:r w:rsidRPr="00CE0BC9">
        <w:rPr>
          <w:rFonts w:eastAsia="標楷體" w:cs="Gungsuh"/>
          <w:sz w:val="26"/>
          <w:szCs w:val="26"/>
        </w:rPr>
        <w:t>4</w:t>
      </w:r>
      <w:r w:rsidRPr="00CE0BC9">
        <w:rPr>
          <w:rFonts w:eastAsia="標楷體" w:cs="新細明體" w:hint="eastAsia"/>
          <w:sz w:val="26"/>
          <w:szCs w:val="26"/>
        </w:rPr>
        <w:t>時前</w:t>
      </w:r>
      <w:r w:rsidRPr="00253BE1">
        <w:rPr>
          <w:rFonts w:eastAsia="標楷體" w:cs="新細明體" w:hint="eastAsia"/>
          <w:sz w:val="26"/>
          <w:szCs w:val="26"/>
        </w:rPr>
        <w:t>，由學生或家長填妥申請書（附表五，簡章第</w:t>
      </w:r>
      <w:r>
        <w:rPr>
          <w:rFonts w:eastAsia="標楷體" w:cs="Gungsuh"/>
          <w:b/>
          <w:sz w:val="26"/>
          <w:szCs w:val="26"/>
        </w:rPr>
        <w:t>23</w:t>
      </w:r>
      <w:r w:rsidRPr="00253BE1">
        <w:rPr>
          <w:rFonts w:eastAsia="標楷體" w:cs="新細明體" w:hint="eastAsia"/>
          <w:sz w:val="26"/>
          <w:szCs w:val="26"/>
        </w:rPr>
        <w:t>頁），親至或掛號寄至主辦學校辦理，逾期</w:t>
      </w:r>
      <w:r w:rsidRPr="00965343">
        <w:rPr>
          <w:rFonts w:eastAsia="標楷體" w:cs="新細明體" w:hint="eastAsia"/>
          <w:color w:val="000000"/>
          <w:sz w:val="26"/>
          <w:szCs w:val="26"/>
        </w:rPr>
        <w:t>不予受理。</w:t>
      </w:r>
    </w:p>
    <w:p w:rsidR="00C621DA" w:rsidRPr="00965343" w:rsidRDefault="00C621DA" w:rsidP="005755A0">
      <w:pPr>
        <w:spacing w:before="60" w:after="60"/>
        <w:ind w:left="995" w:hanging="995"/>
        <w:jc w:val="both"/>
        <w:rPr>
          <w:rFonts w:eastAsia="標楷體"/>
          <w:b/>
          <w:color w:val="000000"/>
          <w:sz w:val="28"/>
          <w:szCs w:val="28"/>
        </w:rPr>
      </w:pPr>
      <w:r w:rsidRPr="00965343">
        <w:rPr>
          <w:rFonts w:eastAsia="標楷體" w:cs="新細明體" w:hint="eastAsia"/>
          <w:b/>
          <w:color w:val="000000"/>
          <w:sz w:val="28"/>
          <w:szCs w:val="28"/>
        </w:rPr>
        <w:t>拾壹、其它注意事項</w:t>
      </w:r>
    </w:p>
    <w:p w:rsidR="00C621DA" w:rsidRPr="00965343" w:rsidRDefault="00C621DA" w:rsidP="005755A0">
      <w:pPr>
        <w:spacing w:after="120"/>
        <w:ind w:left="824" w:hanging="543"/>
        <w:jc w:val="both"/>
        <w:rPr>
          <w:rFonts w:eastAsia="標楷體"/>
          <w:color w:val="000000"/>
          <w:sz w:val="26"/>
          <w:szCs w:val="26"/>
        </w:rPr>
      </w:pPr>
      <w:r w:rsidRPr="00965343">
        <w:rPr>
          <w:rFonts w:eastAsia="標楷體" w:cs="新細明體" w:hint="eastAsia"/>
          <w:color w:val="000000"/>
          <w:sz w:val="26"/>
          <w:szCs w:val="26"/>
        </w:rPr>
        <w:t>一、本項招生對於學生個人資料使用範圍、目的、對象及使用期間等相關規範如下：</w:t>
      </w:r>
      <w:r w:rsidRPr="00965343">
        <w:rPr>
          <w:rFonts w:eastAsia="標楷體" w:cs="Gungsuh"/>
          <w:color w:val="000000"/>
          <w:sz w:val="26"/>
          <w:szCs w:val="26"/>
        </w:rPr>
        <w:t xml:space="preserve"> </w:t>
      </w:r>
    </w:p>
    <w:p w:rsidR="00C621DA" w:rsidRPr="00253BE1" w:rsidRDefault="00C621DA" w:rsidP="00D21BBC">
      <w:pPr>
        <w:spacing w:before="91" w:afterLines="50" w:after="120"/>
        <w:ind w:left="925" w:hanging="437"/>
        <w:jc w:val="both"/>
        <w:rPr>
          <w:rFonts w:eastAsia="標楷體"/>
          <w:sz w:val="26"/>
          <w:szCs w:val="26"/>
        </w:rPr>
      </w:pPr>
      <w:r w:rsidRPr="00253BE1">
        <w:rPr>
          <w:rFonts w:eastAsia="標楷體" w:cs="Gungsuh"/>
          <w:sz w:val="26"/>
          <w:szCs w:val="26"/>
        </w:rPr>
        <w:t>(</w:t>
      </w:r>
      <w:r w:rsidRPr="00253BE1">
        <w:rPr>
          <w:rFonts w:eastAsia="標楷體" w:cs="新細明體" w:hint="eastAsia"/>
          <w:sz w:val="26"/>
          <w:szCs w:val="26"/>
        </w:rPr>
        <w:t>一</w:t>
      </w:r>
      <w:r w:rsidRPr="00253BE1">
        <w:rPr>
          <w:rFonts w:eastAsia="標楷體" w:cs="Gungsuh"/>
          <w:sz w:val="26"/>
          <w:szCs w:val="26"/>
        </w:rPr>
        <w:t>)</w:t>
      </w:r>
      <w:r w:rsidRPr="00253BE1">
        <w:rPr>
          <w:rFonts w:eastAsia="標楷體" w:cs="新細明體" w:hint="eastAsia"/>
          <w:sz w:val="26"/>
          <w:szCs w:val="26"/>
        </w:rPr>
        <w:t>本項招生於報名表中對於學生資料之蒐集，係為學生成績計算、資料整理、分發及報到作業等招生作業之必要程序，並作為後續資料統計及學生報到註冊作業使用，</w:t>
      </w:r>
      <w:r>
        <w:rPr>
          <w:rFonts w:eastAsia="標楷體" w:cs="新細明體" w:hint="eastAsia"/>
          <w:sz w:val="26"/>
          <w:szCs w:val="26"/>
          <w:shd w:val="pct15" w:color="auto" w:fill="FFFFFF"/>
        </w:rPr>
        <w:t>資料蒐集之範圍以</w:t>
      </w:r>
      <w:r w:rsidRPr="00530749">
        <w:rPr>
          <w:rFonts w:eastAsia="標楷體" w:cs="新細明體" w:hint="eastAsia"/>
          <w:sz w:val="26"/>
          <w:szCs w:val="26"/>
          <w:shd w:val="pct15" w:color="auto" w:fill="FFFFFF"/>
        </w:rPr>
        <w:t>報名資料所列各項內容</w:t>
      </w:r>
      <w:r w:rsidRPr="00253BE1">
        <w:rPr>
          <w:rFonts w:eastAsia="標楷體" w:cs="新細明體" w:hint="eastAsia"/>
          <w:sz w:val="26"/>
          <w:szCs w:val="26"/>
        </w:rPr>
        <w:t>。</w:t>
      </w:r>
      <w:r w:rsidRPr="00253BE1">
        <w:rPr>
          <w:rFonts w:eastAsia="標楷體"/>
          <w:sz w:val="26"/>
          <w:szCs w:val="26"/>
        </w:rPr>
        <w:t xml:space="preserve"> </w:t>
      </w:r>
    </w:p>
    <w:p w:rsidR="00C621DA" w:rsidRDefault="00C621DA" w:rsidP="00D21BBC">
      <w:pPr>
        <w:spacing w:before="91" w:afterLines="100" w:after="240"/>
        <w:ind w:left="925" w:hanging="437"/>
        <w:jc w:val="both"/>
        <w:rPr>
          <w:rFonts w:eastAsia="標楷體" w:cs="新細明體"/>
          <w:sz w:val="26"/>
          <w:szCs w:val="26"/>
        </w:rPr>
      </w:pPr>
      <w:r w:rsidRPr="00253BE1">
        <w:rPr>
          <w:rFonts w:eastAsia="標楷體" w:cs="Gungsuh"/>
          <w:sz w:val="26"/>
          <w:szCs w:val="26"/>
        </w:rPr>
        <w:t>(</w:t>
      </w:r>
      <w:r w:rsidRPr="00253BE1">
        <w:rPr>
          <w:rFonts w:eastAsia="標楷體" w:cs="新細明體" w:hint="eastAsia"/>
          <w:sz w:val="26"/>
          <w:szCs w:val="26"/>
        </w:rPr>
        <w:t>二</w:t>
      </w:r>
      <w:r w:rsidRPr="00253BE1">
        <w:rPr>
          <w:rFonts w:eastAsia="標楷體" w:cs="Gungsuh"/>
          <w:sz w:val="26"/>
          <w:szCs w:val="26"/>
        </w:rPr>
        <w:t>)</w:t>
      </w:r>
      <w:r w:rsidRPr="00253BE1">
        <w:rPr>
          <w:rFonts w:eastAsia="標楷體" w:cs="新細明體" w:hint="eastAsia"/>
          <w:sz w:val="26"/>
          <w:szCs w:val="26"/>
        </w:rPr>
        <w:t>本校蒐集之學生資料，因招生、統計與註冊作業需要，於學生完成報名作業後，即同意本項招生、主管機關及教育部進行使用，使用範圍亦以前項規定為限。</w:t>
      </w:r>
    </w:p>
    <w:p w:rsidR="00C621DA" w:rsidRPr="00965343" w:rsidRDefault="00C621DA" w:rsidP="005755A0">
      <w:pPr>
        <w:spacing w:before="91"/>
        <w:ind w:left="924" w:hanging="439"/>
        <w:jc w:val="both"/>
        <w:rPr>
          <w:rFonts w:eastAsia="標楷體"/>
          <w:color w:val="000000"/>
          <w:sz w:val="26"/>
          <w:szCs w:val="26"/>
        </w:rPr>
      </w:pPr>
      <w:r w:rsidRPr="00965343">
        <w:rPr>
          <w:rFonts w:eastAsia="標楷體" w:cs="Gungsuh"/>
          <w:color w:val="000000"/>
          <w:sz w:val="26"/>
          <w:szCs w:val="26"/>
        </w:rPr>
        <w:t>(</w:t>
      </w:r>
      <w:r w:rsidRPr="00965343">
        <w:rPr>
          <w:rFonts w:eastAsia="標楷體" w:cs="新細明體" w:hint="eastAsia"/>
          <w:color w:val="000000"/>
          <w:sz w:val="26"/>
          <w:szCs w:val="26"/>
        </w:rPr>
        <w:t>三</w:t>
      </w:r>
      <w:r w:rsidRPr="00965343">
        <w:rPr>
          <w:rFonts w:eastAsia="標楷體" w:cs="Gungsuh"/>
          <w:color w:val="000000"/>
          <w:sz w:val="26"/>
          <w:szCs w:val="26"/>
        </w:rPr>
        <w:t>)</w:t>
      </w:r>
      <w:r w:rsidRPr="00965343">
        <w:rPr>
          <w:rFonts w:eastAsia="標楷體" w:cs="新細明體" w:hint="eastAsia"/>
          <w:color w:val="000000"/>
          <w:sz w:val="26"/>
          <w:szCs w:val="26"/>
        </w:rPr>
        <w:t>學生依個人資料保護法第三條規定，當事人依該法行使之權利，將不因報名作業而拋棄或限制，惟考量招生作業之公平性，學生報名之相關證明文件應於報名時一併提出，完成報名作業後不得要求補件、修改或替換，未附證明文件或證明書中各欄填寫不全者，一律不予採認，所繳報名費用及相關證明文件亦不退還。若學生不提供前開各項相關個人資料，本項招生將無法進行該學生之分發作業，請特別注意。</w:t>
      </w:r>
    </w:p>
    <w:p w:rsidR="00C621DA" w:rsidRDefault="00C621DA" w:rsidP="005755A0">
      <w:pPr>
        <w:spacing w:before="91"/>
        <w:ind w:left="924" w:hanging="439"/>
        <w:jc w:val="both"/>
        <w:rPr>
          <w:rFonts w:eastAsia="標楷體" w:cs="Gungsuh"/>
          <w:color w:val="000000"/>
          <w:sz w:val="26"/>
          <w:szCs w:val="26"/>
        </w:rPr>
      </w:pPr>
    </w:p>
    <w:p w:rsidR="00C621DA" w:rsidRPr="00965343" w:rsidRDefault="00C621DA" w:rsidP="005755A0">
      <w:pPr>
        <w:spacing w:before="91"/>
        <w:ind w:left="924" w:hanging="439"/>
        <w:jc w:val="both"/>
        <w:rPr>
          <w:rFonts w:eastAsia="標楷體"/>
          <w:color w:val="000000"/>
          <w:sz w:val="26"/>
          <w:szCs w:val="26"/>
          <w:shd w:val="pct15" w:color="auto" w:fill="FFFFFF"/>
        </w:rPr>
      </w:pPr>
      <w:r w:rsidRPr="00965343">
        <w:rPr>
          <w:rFonts w:eastAsia="標楷體" w:cs="Gungsuh"/>
          <w:color w:val="000000"/>
          <w:sz w:val="26"/>
          <w:szCs w:val="26"/>
        </w:rPr>
        <w:lastRenderedPageBreak/>
        <w:t>(</w:t>
      </w:r>
      <w:r w:rsidRPr="00965343">
        <w:rPr>
          <w:rFonts w:eastAsia="標楷體" w:cs="新細明體" w:hint="eastAsia"/>
          <w:color w:val="000000"/>
          <w:sz w:val="26"/>
          <w:szCs w:val="26"/>
        </w:rPr>
        <w:t>四</w:t>
      </w:r>
      <w:r w:rsidRPr="00530749">
        <w:rPr>
          <w:rFonts w:eastAsia="標楷體" w:cs="Gungsuh"/>
          <w:color w:val="000000"/>
          <w:sz w:val="26"/>
          <w:szCs w:val="26"/>
        </w:rPr>
        <w:t>)</w:t>
      </w:r>
      <w:r w:rsidRPr="00530749">
        <w:rPr>
          <w:rFonts w:eastAsia="標楷體" w:cs="新細明體" w:hint="eastAsia"/>
          <w:color w:val="000000"/>
          <w:sz w:val="26"/>
          <w:szCs w:val="26"/>
        </w:rPr>
        <w:t>學生報名本項招生，即同意主辦學校因作業需要，向所屬就學區</w:t>
      </w:r>
      <w:r w:rsidRPr="00530749">
        <w:rPr>
          <w:rFonts w:eastAsia="標楷體" w:cs="Gungsuh"/>
          <w:color w:val="000000"/>
          <w:sz w:val="26"/>
          <w:szCs w:val="26"/>
        </w:rPr>
        <w:t>108</w:t>
      </w:r>
      <w:r w:rsidRPr="00530749">
        <w:rPr>
          <w:rFonts w:eastAsia="標楷體" w:cs="新細明體" w:hint="eastAsia"/>
          <w:color w:val="000000"/>
          <w:sz w:val="26"/>
          <w:szCs w:val="26"/>
        </w:rPr>
        <w:t>學年度免試入學委員會以光碟或網路傳遞取得</w:t>
      </w:r>
      <w:r w:rsidRPr="00530749">
        <w:rPr>
          <w:rFonts w:eastAsia="標楷體" w:cs="Gungsuh" w:hint="eastAsia"/>
          <w:sz w:val="26"/>
          <w:szCs w:val="26"/>
          <w:shd w:val="pct15" w:color="auto" w:fill="FFFFFF"/>
        </w:rPr>
        <w:t>學</w:t>
      </w:r>
      <w:r w:rsidRPr="00530749">
        <w:rPr>
          <w:rFonts w:eastAsia="標楷體" w:cs="新細明體" w:hint="eastAsia"/>
          <w:sz w:val="26"/>
          <w:szCs w:val="26"/>
          <w:shd w:val="pct15" w:color="auto" w:fill="FFFFFF"/>
        </w:rPr>
        <w:t>生</w:t>
      </w:r>
      <w:r w:rsidRPr="00530749">
        <w:rPr>
          <w:rFonts w:eastAsia="標楷體" w:cs="新細明體" w:hint="eastAsia"/>
          <w:color w:val="000000"/>
          <w:sz w:val="26"/>
          <w:szCs w:val="26"/>
        </w:rPr>
        <w:t>之身分基本資料與超額比序各項資料，</w:t>
      </w:r>
      <w:r w:rsidRPr="00530749">
        <w:rPr>
          <w:rFonts w:eastAsia="標楷體" w:cs="新細明體" w:hint="eastAsia"/>
          <w:color w:val="000000"/>
          <w:sz w:val="26"/>
          <w:szCs w:val="26"/>
          <w:shd w:val="pct15" w:color="auto" w:fill="FFFFFF"/>
        </w:rPr>
        <w:t>作為本項招生之身分認定參酌依據及積分計算作業運用</w:t>
      </w:r>
      <w:r w:rsidRPr="00530749">
        <w:rPr>
          <w:rFonts w:eastAsia="標楷體" w:cs="新細明體" w:hint="eastAsia"/>
          <w:color w:val="000000"/>
          <w:sz w:val="26"/>
          <w:szCs w:val="26"/>
        </w:rPr>
        <w:t>。</w:t>
      </w:r>
    </w:p>
    <w:p w:rsidR="00C621DA" w:rsidRPr="00965343" w:rsidRDefault="00C621DA" w:rsidP="005755A0">
      <w:pPr>
        <w:spacing w:before="120" w:after="120"/>
        <w:ind w:left="824" w:hanging="543"/>
        <w:jc w:val="both"/>
        <w:rPr>
          <w:rFonts w:eastAsia="標楷體"/>
          <w:color w:val="000000"/>
          <w:sz w:val="26"/>
          <w:szCs w:val="26"/>
        </w:rPr>
      </w:pPr>
      <w:r w:rsidRPr="00965343">
        <w:rPr>
          <w:rFonts w:eastAsia="標楷體" w:cs="新細明體" w:hint="eastAsia"/>
          <w:color w:val="000000"/>
          <w:sz w:val="26"/>
          <w:szCs w:val="26"/>
        </w:rPr>
        <w:t>二、如遇颱風警報或發生重大天然災害時，請至本校網站查詢所發布之緊急措施消息。</w:t>
      </w:r>
    </w:p>
    <w:p w:rsidR="00C621DA" w:rsidRPr="00965343" w:rsidRDefault="00C621DA" w:rsidP="005755A0">
      <w:pPr>
        <w:spacing w:before="60" w:after="60"/>
        <w:ind w:left="995" w:hanging="995"/>
        <w:jc w:val="both"/>
        <w:rPr>
          <w:rFonts w:eastAsia="標楷體"/>
          <w:b/>
          <w:color w:val="000000"/>
          <w:sz w:val="28"/>
          <w:szCs w:val="28"/>
        </w:rPr>
      </w:pPr>
      <w:r w:rsidRPr="00965343">
        <w:rPr>
          <w:rFonts w:eastAsia="標楷體" w:cs="新細明體" w:hint="eastAsia"/>
          <w:b/>
          <w:color w:val="000000"/>
          <w:sz w:val="28"/>
          <w:szCs w:val="28"/>
        </w:rPr>
        <w:t>拾貳、本簡章如有未盡事宜，悉依有關法令規定辦理。</w:t>
      </w:r>
    </w:p>
    <w:p w:rsidR="00C621DA" w:rsidRPr="00965343" w:rsidRDefault="00C621DA" w:rsidP="005755A0">
      <w:pPr>
        <w:spacing w:before="60" w:after="60"/>
        <w:ind w:left="995" w:hanging="995"/>
        <w:jc w:val="both"/>
        <w:rPr>
          <w:rFonts w:eastAsia="標楷體"/>
          <w:b/>
          <w:color w:val="000000"/>
          <w:sz w:val="28"/>
          <w:szCs w:val="28"/>
        </w:rPr>
      </w:pPr>
      <w:r w:rsidRPr="00965343">
        <w:rPr>
          <w:rFonts w:eastAsia="標楷體"/>
        </w:rPr>
        <w:br w:type="page"/>
      </w:r>
      <w:r w:rsidRPr="00965343">
        <w:rPr>
          <w:rFonts w:eastAsia="標楷體" w:cs="新細明體" w:hint="eastAsia"/>
          <w:b/>
          <w:color w:val="000000"/>
          <w:sz w:val="28"/>
          <w:szCs w:val="28"/>
        </w:rPr>
        <w:lastRenderedPageBreak/>
        <w:t>附錄一</w:t>
      </w:r>
    </w:p>
    <w:p w:rsidR="00C621DA" w:rsidRPr="00965343" w:rsidRDefault="00C621DA" w:rsidP="00D21BBC">
      <w:pPr>
        <w:widowControl/>
        <w:spacing w:beforeLines="100" w:before="240" w:afterLines="50" w:after="120"/>
        <w:jc w:val="center"/>
        <w:rPr>
          <w:rFonts w:eastAsia="標楷體"/>
          <w:color w:val="000000"/>
          <w:sz w:val="26"/>
          <w:szCs w:val="26"/>
        </w:rPr>
      </w:pPr>
      <w:r>
        <w:rPr>
          <w:rFonts w:eastAsia="標楷體" w:cs="新細明體" w:hint="eastAsia"/>
          <w:color w:val="000000"/>
          <w:sz w:val="26"/>
          <w:szCs w:val="26"/>
        </w:rPr>
        <w:t>臺南四區</w:t>
      </w:r>
      <w:r w:rsidRPr="00965343">
        <w:rPr>
          <w:rFonts w:eastAsia="標楷體"/>
          <w:sz w:val="26"/>
          <w:szCs w:val="26"/>
        </w:rPr>
        <w:t>108</w:t>
      </w:r>
      <w:r w:rsidRPr="00965343">
        <w:rPr>
          <w:rFonts w:eastAsia="標楷體" w:cs="新細明體" w:hint="eastAsia"/>
          <w:color w:val="000000"/>
          <w:sz w:val="26"/>
          <w:szCs w:val="26"/>
        </w:rPr>
        <w:t>學年度試辦學習區完全免試入學各種身分學生應繳證明文件表</w:t>
      </w:r>
    </w:p>
    <w:tbl>
      <w:tblPr>
        <w:tblW w:w="97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371"/>
        <w:gridCol w:w="7337"/>
      </w:tblGrid>
      <w:tr w:rsidR="00C621DA" w:rsidRPr="00ED584E" w:rsidTr="00ED584E">
        <w:trPr>
          <w:trHeight w:val="300"/>
          <w:jc w:val="center"/>
        </w:trPr>
        <w:tc>
          <w:tcPr>
            <w:tcW w:w="2371" w:type="dxa"/>
            <w:tcBorders>
              <w:top w:val="single" w:sz="12" w:space="0" w:color="000000"/>
            </w:tcBorders>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各種身分別</w:t>
            </w:r>
          </w:p>
        </w:tc>
        <w:tc>
          <w:tcPr>
            <w:tcW w:w="7337" w:type="dxa"/>
            <w:tcBorders>
              <w:top w:val="single" w:sz="12" w:space="0" w:color="000000"/>
            </w:tcBorders>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應繳證明文件</w:t>
            </w:r>
          </w:p>
        </w:tc>
      </w:tr>
      <w:tr w:rsidR="00C621DA" w:rsidRPr="00ED584E" w:rsidTr="00ED584E">
        <w:trPr>
          <w:trHeight w:val="72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低收入戶生</w:t>
            </w:r>
          </w:p>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中低收入戶生</w:t>
            </w:r>
          </w:p>
        </w:tc>
        <w:tc>
          <w:tcPr>
            <w:tcW w:w="7337" w:type="dxa"/>
            <w:vAlign w:val="cente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新細明體" w:hint="eastAsia"/>
                <w:color w:val="000000"/>
                <w:sz w:val="22"/>
                <w:szCs w:val="22"/>
              </w:rPr>
              <w:t>持有鄉</w:t>
            </w:r>
            <w:r w:rsidRPr="00ED584E">
              <w:rPr>
                <w:rFonts w:eastAsia="標楷體" w:cs="Gungsuh"/>
                <w:color w:val="000000"/>
                <w:sz w:val="22"/>
                <w:szCs w:val="22"/>
              </w:rPr>
              <w:t>(</w:t>
            </w:r>
            <w:r w:rsidRPr="00ED584E">
              <w:rPr>
                <w:rFonts w:eastAsia="標楷體" w:cs="新細明體" w:hint="eastAsia"/>
                <w:color w:val="000000"/>
                <w:sz w:val="22"/>
                <w:szCs w:val="22"/>
              </w:rPr>
              <w:t>鎮、市、區</w:t>
            </w:r>
            <w:r w:rsidRPr="00ED584E">
              <w:rPr>
                <w:rFonts w:eastAsia="標楷體" w:cs="Gungsuh"/>
                <w:color w:val="000000"/>
                <w:sz w:val="22"/>
                <w:szCs w:val="22"/>
              </w:rPr>
              <w:t>)</w:t>
            </w:r>
            <w:r w:rsidRPr="00ED584E">
              <w:rPr>
                <w:rFonts w:eastAsia="標楷體" w:cs="新細明體" w:hint="eastAsia"/>
                <w:color w:val="000000"/>
                <w:sz w:val="22"/>
                <w:szCs w:val="22"/>
              </w:rPr>
              <w:t>公所核發之低收入戶或中低收入戶證明文件正本並應檢附戶口名簿影本。</w:t>
            </w:r>
          </w:p>
        </w:tc>
      </w:tr>
      <w:tr w:rsidR="00C621DA" w:rsidRPr="00ED584E" w:rsidTr="00ED584E">
        <w:trPr>
          <w:trHeight w:val="70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直系血親尊親屬支領失業給付者</w:t>
            </w:r>
          </w:p>
        </w:tc>
        <w:tc>
          <w:tcPr>
            <w:tcW w:w="7337" w:type="dxa"/>
            <w:vAlign w:val="cente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新細明體" w:hint="eastAsia"/>
                <w:color w:val="000000"/>
                <w:sz w:val="22"/>
                <w:szCs w:val="22"/>
              </w:rPr>
              <w:t>應檢附公立就業服務機構核發之失業</w:t>
            </w:r>
            <w:r w:rsidRPr="00ED584E">
              <w:rPr>
                <w:rFonts w:eastAsia="標楷體" w:cs="Gungsuh"/>
                <w:color w:val="000000"/>
                <w:sz w:val="22"/>
                <w:szCs w:val="22"/>
              </w:rPr>
              <w:t>(</w:t>
            </w:r>
            <w:r w:rsidRPr="00ED584E">
              <w:rPr>
                <w:rFonts w:eastAsia="標楷體" w:cs="新細明體" w:hint="eastAsia"/>
                <w:color w:val="000000"/>
                <w:sz w:val="22"/>
                <w:szCs w:val="22"/>
              </w:rPr>
              <w:t>再</w:t>
            </w:r>
            <w:r w:rsidRPr="00ED584E">
              <w:rPr>
                <w:rFonts w:eastAsia="標楷體" w:cs="Gungsuh"/>
                <w:color w:val="000000"/>
                <w:sz w:val="22"/>
                <w:szCs w:val="22"/>
              </w:rPr>
              <w:t>)</w:t>
            </w:r>
            <w:r w:rsidRPr="00ED584E">
              <w:rPr>
                <w:rFonts w:eastAsia="標楷體" w:cs="新細明體" w:hint="eastAsia"/>
                <w:color w:val="000000"/>
                <w:sz w:val="22"/>
                <w:szCs w:val="22"/>
              </w:rPr>
              <w:t>認定、失業給付申請書暨給付收據及戶口名簿影本</w:t>
            </w:r>
            <w:r w:rsidRPr="00ED584E">
              <w:rPr>
                <w:rFonts w:eastAsia="標楷體" w:cs="Gungsuh"/>
                <w:color w:val="000000"/>
                <w:sz w:val="22"/>
                <w:szCs w:val="22"/>
              </w:rPr>
              <w:t>(</w:t>
            </w:r>
            <w:r w:rsidRPr="00ED584E">
              <w:rPr>
                <w:rFonts w:eastAsia="標楷體" w:cs="新細明體" w:hint="eastAsia"/>
                <w:color w:val="000000"/>
                <w:sz w:val="22"/>
                <w:szCs w:val="22"/>
              </w:rPr>
              <w:t>證明文件之有效期限以涵蓋報名日期為準</w:t>
            </w:r>
            <w:r w:rsidRPr="00ED584E">
              <w:rPr>
                <w:rFonts w:eastAsia="標楷體" w:cs="Gungsuh"/>
                <w:color w:val="000000"/>
                <w:sz w:val="22"/>
                <w:szCs w:val="22"/>
              </w:rPr>
              <w:t>)</w:t>
            </w:r>
            <w:r w:rsidRPr="00ED584E">
              <w:rPr>
                <w:rFonts w:eastAsia="標楷體" w:cs="新細明體" w:hint="eastAsia"/>
                <w:color w:val="000000"/>
                <w:sz w:val="22"/>
                <w:szCs w:val="22"/>
              </w:rPr>
              <w:t>。</w:t>
            </w:r>
          </w:p>
        </w:tc>
      </w:tr>
      <w:tr w:rsidR="00C621DA" w:rsidRPr="00ED584E" w:rsidTr="00ED584E">
        <w:trPr>
          <w:trHeight w:val="84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身心障礙生</w:t>
            </w:r>
          </w:p>
        </w:tc>
        <w:tc>
          <w:tcPr>
            <w:tcW w:w="7337" w:type="dxa"/>
            <w:tcMar>
              <w:top w:w="113" w:type="dxa"/>
              <w:bottom w:w="113" w:type="dxa"/>
            </w:tcMa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新細明體" w:hint="eastAsia"/>
                <w:color w:val="000000"/>
                <w:sz w:val="22"/>
                <w:szCs w:val="22"/>
              </w:rPr>
              <w:t>持有下列證明之一者：</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1.</w:t>
            </w:r>
            <w:r w:rsidRPr="00ED584E">
              <w:rPr>
                <w:rFonts w:eastAsia="標楷體" w:cs="新細明體" w:hint="eastAsia"/>
                <w:color w:val="000000"/>
                <w:sz w:val="22"/>
                <w:szCs w:val="22"/>
              </w:rPr>
              <w:t>領有身心障礙手冊或身心障礙證明者。</w:t>
            </w:r>
          </w:p>
          <w:p w:rsidR="00C621DA" w:rsidRPr="00ED584E" w:rsidRDefault="00C621DA" w:rsidP="00ED584E">
            <w:pPr>
              <w:spacing w:line="240" w:lineRule="atLeast"/>
              <w:ind w:left="153" w:hanging="165"/>
              <w:jc w:val="both"/>
              <w:rPr>
                <w:rFonts w:eastAsia="標楷體"/>
                <w:color w:val="000000"/>
                <w:sz w:val="22"/>
              </w:rPr>
            </w:pPr>
            <w:r w:rsidRPr="00ED584E">
              <w:rPr>
                <w:rFonts w:eastAsia="標楷體" w:cs="Gungsuh"/>
                <w:color w:val="000000"/>
                <w:sz w:val="22"/>
                <w:szCs w:val="22"/>
              </w:rPr>
              <w:t>2.</w:t>
            </w:r>
            <w:r w:rsidRPr="00ED584E">
              <w:rPr>
                <w:rFonts w:eastAsia="標楷體" w:cs="新細明體" w:hint="eastAsia"/>
                <w:color w:val="000000"/>
                <w:sz w:val="22"/>
                <w:szCs w:val="22"/>
              </w:rPr>
              <w:t>各直轄市、縣</w:t>
            </w:r>
            <w:r w:rsidRPr="00ED584E">
              <w:rPr>
                <w:rFonts w:eastAsia="標楷體" w:cs="Gungsuh"/>
                <w:color w:val="000000"/>
                <w:sz w:val="22"/>
                <w:szCs w:val="22"/>
              </w:rPr>
              <w:t>(</w:t>
            </w:r>
            <w:r w:rsidRPr="00ED584E">
              <w:rPr>
                <w:rFonts w:eastAsia="標楷體" w:cs="新細明體" w:hint="eastAsia"/>
                <w:color w:val="000000"/>
                <w:sz w:val="22"/>
                <w:szCs w:val="22"/>
              </w:rPr>
              <w:t>市</w:t>
            </w:r>
            <w:r w:rsidRPr="00ED584E">
              <w:rPr>
                <w:rFonts w:eastAsia="標楷體" w:cs="Gungsuh"/>
                <w:color w:val="000000"/>
                <w:sz w:val="22"/>
                <w:szCs w:val="22"/>
              </w:rPr>
              <w:t>)</w:t>
            </w:r>
            <w:r w:rsidRPr="00ED584E">
              <w:rPr>
                <w:rFonts w:eastAsia="標楷體" w:cs="新細明體" w:hint="eastAsia"/>
                <w:color w:val="000000"/>
                <w:sz w:val="22"/>
                <w:szCs w:val="22"/>
              </w:rPr>
              <w:t>政府特殊教育學生鑑定及就學輔導委員會鑑定為身心障礙，應安置就學之證明文件。</w:t>
            </w:r>
          </w:p>
        </w:tc>
      </w:tr>
      <w:tr w:rsidR="00C621DA" w:rsidRPr="00ED584E" w:rsidTr="00ED584E">
        <w:trPr>
          <w:trHeight w:val="98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原住民生</w:t>
            </w:r>
          </w:p>
        </w:tc>
        <w:tc>
          <w:tcPr>
            <w:tcW w:w="7337" w:type="dxa"/>
            <w:tcMar>
              <w:top w:w="113" w:type="dxa"/>
              <w:bottom w:w="113" w:type="dxa"/>
            </w:tcMar>
          </w:tcPr>
          <w:p w:rsidR="00C621DA" w:rsidRPr="00ED584E" w:rsidRDefault="00C621DA" w:rsidP="00ED584E">
            <w:pPr>
              <w:widowControl/>
              <w:spacing w:line="240" w:lineRule="atLeast"/>
              <w:ind w:left="165" w:hanging="165"/>
              <w:jc w:val="both"/>
              <w:rPr>
                <w:rFonts w:eastAsia="標楷體"/>
                <w:color w:val="000000"/>
                <w:sz w:val="22"/>
              </w:rPr>
            </w:pPr>
            <w:r w:rsidRPr="00ED584E">
              <w:rPr>
                <w:rFonts w:eastAsia="標楷體" w:cs="Gungsuh"/>
                <w:color w:val="000000"/>
                <w:sz w:val="22"/>
                <w:szCs w:val="22"/>
              </w:rPr>
              <w:t>1.</w:t>
            </w:r>
            <w:r w:rsidRPr="00ED584E">
              <w:rPr>
                <w:rFonts w:eastAsia="標楷體" w:cs="新細明體" w:hint="eastAsia"/>
                <w:color w:val="000000"/>
                <w:sz w:val="22"/>
                <w:szCs w:val="22"/>
              </w:rPr>
              <w:t>報考資格之審查，本會得連結中央主管教育行政機關電子查驗系統，取得當事人戶籍資料，作為辨識、審查之依據。</w:t>
            </w:r>
          </w:p>
          <w:p w:rsidR="00C621DA" w:rsidRPr="00ED584E" w:rsidRDefault="00C621DA" w:rsidP="00ED584E">
            <w:pPr>
              <w:widowControl/>
              <w:spacing w:line="240" w:lineRule="atLeast"/>
              <w:ind w:left="165" w:hanging="165"/>
              <w:jc w:val="both"/>
              <w:rPr>
                <w:rFonts w:eastAsia="標楷體"/>
                <w:color w:val="000000"/>
                <w:sz w:val="22"/>
              </w:rPr>
            </w:pPr>
            <w:r w:rsidRPr="00ED584E">
              <w:rPr>
                <w:rFonts w:eastAsia="標楷體" w:cs="Gungsuh"/>
                <w:color w:val="000000"/>
                <w:sz w:val="22"/>
                <w:szCs w:val="22"/>
              </w:rPr>
              <w:t>2.</w:t>
            </w:r>
            <w:r w:rsidRPr="00ED584E">
              <w:rPr>
                <w:rFonts w:eastAsia="標楷體" w:cs="新細明體" w:hint="eastAsia"/>
                <w:color w:val="000000"/>
                <w:sz w:val="22"/>
                <w:szCs w:val="22"/>
              </w:rPr>
              <w:t>主辦學校未能連結前項電子查驗系統，或原住民身分尚待查驗時，主辦學校得要求當事人提供全戶戶口名簿影本或三個月內申請之其他戶籍資料證明文件。</w:t>
            </w:r>
          </w:p>
          <w:p w:rsidR="00C621DA" w:rsidRPr="00ED584E" w:rsidRDefault="00C621DA" w:rsidP="00ED584E">
            <w:pPr>
              <w:widowControl/>
              <w:spacing w:line="240" w:lineRule="atLeast"/>
              <w:ind w:left="165" w:hanging="165"/>
              <w:jc w:val="both"/>
              <w:rPr>
                <w:rFonts w:eastAsia="標楷體"/>
                <w:color w:val="000000"/>
                <w:sz w:val="22"/>
              </w:rPr>
            </w:pPr>
            <w:r w:rsidRPr="00ED584E">
              <w:rPr>
                <w:rFonts w:eastAsia="標楷體" w:cs="Gungsuh"/>
                <w:color w:val="000000"/>
                <w:sz w:val="22"/>
                <w:szCs w:val="22"/>
              </w:rPr>
              <w:t>3.</w:t>
            </w:r>
            <w:r w:rsidRPr="00ED584E">
              <w:rPr>
                <w:rFonts w:eastAsia="標楷體" w:cs="新細明體" w:hint="eastAsia"/>
                <w:color w:val="000000"/>
                <w:sz w:val="22"/>
                <w:szCs w:val="22"/>
              </w:rPr>
              <w:t>原住民族語認證</w:t>
            </w:r>
            <w:r w:rsidRPr="00ED584E">
              <w:rPr>
                <w:rFonts w:eastAsia="標楷體" w:cs="Gungsuh"/>
                <w:color w:val="000000"/>
                <w:sz w:val="22"/>
                <w:szCs w:val="22"/>
              </w:rPr>
              <w:t>(</w:t>
            </w:r>
            <w:r w:rsidRPr="00ED584E">
              <w:rPr>
                <w:rFonts w:eastAsia="標楷體" w:cs="新細明體" w:hint="eastAsia"/>
                <w:color w:val="000000"/>
                <w:sz w:val="22"/>
                <w:szCs w:val="22"/>
              </w:rPr>
              <w:t>無者免附</w:t>
            </w:r>
            <w:r w:rsidRPr="00ED584E">
              <w:rPr>
                <w:rFonts w:eastAsia="標楷體" w:cs="Gungsuh"/>
                <w:color w:val="000000"/>
                <w:sz w:val="22"/>
                <w:szCs w:val="22"/>
              </w:rPr>
              <w:t>)</w:t>
            </w:r>
            <w:r w:rsidRPr="00ED584E">
              <w:rPr>
                <w:rFonts w:eastAsia="標楷體" w:cs="新細明體" w:hint="eastAsia"/>
                <w:color w:val="000000"/>
                <w:sz w:val="22"/>
                <w:szCs w:val="22"/>
              </w:rPr>
              <w:t>。</w:t>
            </w:r>
          </w:p>
        </w:tc>
      </w:tr>
      <w:tr w:rsidR="00C621DA" w:rsidRPr="00ED584E" w:rsidTr="00ED584E">
        <w:trPr>
          <w:trHeight w:val="14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僑生</w:t>
            </w:r>
          </w:p>
        </w:tc>
        <w:tc>
          <w:tcPr>
            <w:tcW w:w="7337" w:type="dxa"/>
            <w:tcMar>
              <w:top w:w="113" w:type="dxa"/>
              <w:bottom w:w="113" w:type="dxa"/>
            </w:tcMa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新細明體" w:hint="eastAsia"/>
                <w:color w:val="000000"/>
                <w:sz w:val="22"/>
                <w:szCs w:val="22"/>
              </w:rPr>
              <w:t>僑務委員會僑生處核發報名本年度高級中等學校、專科學校五年制或大學附設之五年制專科部入學之僑生身分證明函件。</w:t>
            </w:r>
          </w:p>
        </w:tc>
      </w:tr>
      <w:tr w:rsidR="00C621DA" w:rsidRPr="00ED584E" w:rsidTr="00ED584E">
        <w:trPr>
          <w:trHeight w:val="30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蒙藏生</w:t>
            </w:r>
          </w:p>
        </w:tc>
        <w:tc>
          <w:tcPr>
            <w:tcW w:w="7337" w:type="dxa"/>
            <w:tcMar>
              <w:top w:w="113" w:type="dxa"/>
              <w:bottom w:w="113" w:type="dxa"/>
            </w:tcMa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1.</w:t>
            </w:r>
            <w:r w:rsidRPr="00ED584E">
              <w:rPr>
                <w:rFonts w:eastAsia="標楷體" w:cs="新細明體" w:hint="eastAsia"/>
                <w:color w:val="000000"/>
                <w:sz w:val="22"/>
                <w:szCs w:val="22"/>
              </w:rPr>
              <w:t>蒙藏委員會核發之族籍證明。</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2.</w:t>
            </w:r>
            <w:r w:rsidRPr="00ED584E">
              <w:rPr>
                <w:rFonts w:eastAsia="標楷體" w:cs="新細明體" w:hint="eastAsia"/>
                <w:color w:val="000000"/>
                <w:sz w:val="22"/>
                <w:szCs w:val="22"/>
              </w:rPr>
              <w:t>蒙語或藏語甄試合格證明。</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3.</w:t>
            </w:r>
            <w:r w:rsidRPr="00ED584E">
              <w:rPr>
                <w:rFonts w:eastAsia="標楷體" w:cs="新細明體" w:hint="eastAsia"/>
                <w:color w:val="000000"/>
                <w:sz w:val="22"/>
                <w:szCs w:val="22"/>
              </w:rPr>
              <w:t>戶口名簿影本。</w:t>
            </w:r>
          </w:p>
        </w:tc>
      </w:tr>
      <w:tr w:rsidR="00C621DA" w:rsidRPr="00ED584E" w:rsidTr="00ED584E">
        <w:trPr>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政府派赴國外工作人員子女</w:t>
            </w:r>
          </w:p>
        </w:tc>
        <w:tc>
          <w:tcPr>
            <w:tcW w:w="7337" w:type="dxa"/>
            <w:tcMar>
              <w:top w:w="113" w:type="dxa"/>
              <w:bottom w:w="113" w:type="dxa"/>
            </w:tcMa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1.</w:t>
            </w:r>
            <w:r w:rsidRPr="00ED584E">
              <w:rPr>
                <w:rFonts w:eastAsia="標楷體" w:cs="新細明體" w:hint="eastAsia"/>
                <w:color w:val="000000"/>
                <w:sz w:val="22"/>
                <w:szCs w:val="22"/>
              </w:rPr>
              <w:t>各主管教育行政機關分發「</w:t>
            </w:r>
            <w:r w:rsidRPr="00ED584E">
              <w:rPr>
                <w:rFonts w:eastAsia="標楷體" w:cs="新細明體" w:hint="eastAsia"/>
                <w:sz w:val="22"/>
                <w:szCs w:val="22"/>
              </w:rPr>
              <w:t>國中</w:t>
            </w:r>
            <w:r w:rsidRPr="00ED584E">
              <w:rPr>
                <w:rFonts w:eastAsia="標楷體" w:cs="新細明體" w:hint="eastAsia"/>
                <w:color w:val="000000"/>
                <w:sz w:val="22"/>
                <w:szCs w:val="22"/>
              </w:rPr>
              <w:t>」入學函件。</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2.</w:t>
            </w:r>
            <w:r w:rsidRPr="00ED584E">
              <w:rPr>
                <w:rFonts w:eastAsia="標楷體" w:cs="新細明體" w:hint="eastAsia"/>
                <w:color w:val="000000"/>
                <w:sz w:val="22"/>
                <w:szCs w:val="22"/>
              </w:rPr>
              <w:t>就讀學校成績單。</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3.</w:t>
            </w:r>
            <w:r w:rsidRPr="00ED584E">
              <w:rPr>
                <w:rFonts w:eastAsia="標楷體" w:cs="新細明體" w:hint="eastAsia"/>
                <w:color w:val="000000"/>
                <w:sz w:val="22"/>
                <w:szCs w:val="22"/>
              </w:rPr>
              <w:t>僅適用於畢業當年。</w:t>
            </w:r>
          </w:p>
        </w:tc>
      </w:tr>
      <w:tr w:rsidR="00C621DA" w:rsidRPr="00ED584E" w:rsidTr="00ED584E">
        <w:trPr>
          <w:trHeight w:val="52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境外優秀科學技術</w:t>
            </w:r>
          </w:p>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人才子女</w:t>
            </w:r>
          </w:p>
        </w:tc>
        <w:tc>
          <w:tcPr>
            <w:tcW w:w="7337" w:type="dxa"/>
            <w:tcMar>
              <w:top w:w="113" w:type="dxa"/>
              <w:bottom w:w="113" w:type="dxa"/>
            </w:tcMa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1.</w:t>
            </w:r>
            <w:r w:rsidRPr="00ED584E">
              <w:rPr>
                <w:rFonts w:eastAsia="標楷體" w:cs="新細明體" w:hint="eastAsia"/>
                <w:color w:val="000000"/>
                <w:sz w:val="22"/>
                <w:szCs w:val="22"/>
              </w:rPr>
              <w:t>各主管教育行政機關分發「</w:t>
            </w:r>
            <w:r w:rsidRPr="00ED584E">
              <w:rPr>
                <w:rFonts w:eastAsia="標楷體" w:cs="新細明體" w:hint="eastAsia"/>
                <w:sz w:val="22"/>
                <w:szCs w:val="22"/>
              </w:rPr>
              <w:t>國中</w:t>
            </w:r>
            <w:r w:rsidRPr="00ED584E">
              <w:rPr>
                <w:rFonts w:eastAsia="標楷體" w:cs="新細明體" w:hint="eastAsia"/>
                <w:color w:val="000000"/>
                <w:sz w:val="22"/>
                <w:szCs w:val="22"/>
              </w:rPr>
              <w:t>」入學函件。</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2.</w:t>
            </w:r>
            <w:r w:rsidRPr="00ED584E">
              <w:rPr>
                <w:rFonts w:eastAsia="標楷體" w:cs="新細明體" w:hint="eastAsia"/>
                <w:color w:val="000000"/>
                <w:sz w:val="22"/>
                <w:szCs w:val="22"/>
              </w:rPr>
              <w:t>就讀學校成績單。</w:t>
            </w:r>
          </w:p>
        </w:tc>
      </w:tr>
      <w:tr w:rsidR="00C621DA" w:rsidRPr="00ED584E" w:rsidTr="00ED584E">
        <w:trPr>
          <w:trHeight w:val="700"/>
          <w:jc w:val="center"/>
        </w:trPr>
        <w:tc>
          <w:tcPr>
            <w:tcW w:w="2371" w:type="dxa"/>
            <w:vAlign w:val="center"/>
          </w:tcPr>
          <w:p w:rsidR="00C621DA" w:rsidRPr="00ED584E" w:rsidRDefault="00C621DA" w:rsidP="00ED584E">
            <w:pPr>
              <w:spacing w:line="240" w:lineRule="atLeast"/>
              <w:jc w:val="center"/>
              <w:rPr>
                <w:rFonts w:eastAsia="標楷體"/>
                <w:color w:val="000000"/>
                <w:sz w:val="22"/>
              </w:rPr>
            </w:pPr>
            <w:r w:rsidRPr="00ED584E">
              <w:rPr>
                <w:rFonts w:eastAsia="標楷體" w:cs="新細明體" w:hint="eastAsia"/>
                <w:color w:val="000000"/>
                <w:sz w:val="22"/>
                <w:szCs w:val="22"/>
              </w:rPr>
              <w:t>退伍軍人</w:t>
            </w:r>
          </w:p>
        </w:tc>
        <w:tc>
          <w:tcPr>
            <w:tcW w:w="7337" w:type="dxa"/>
            <w:tcMar>
              <w:top w:w="113" w:type="dxa"/>
              <w:bottom w:w="113" w:type="dxa"/>
            </w:tcMar>
          </w:tcPr>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1.</w:t>
            </w:r>
            <w:r w:rsidRPr="00ED584E">
              <w:rPr>
                <w:rFonts w:eastAsia="標楷體" w:cs="新細明體" w:hint="eastAsia"/>
                <w:color w:val="000000"/>
                <w:sz w:val="22"/>
                <w:szCs w:val="22"/>
              </w:rPr>
              <w:t>軍官：國防部核准退伍證明文件。</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2.</w:t>
            </w:r>
            <w:r w:rsidRPr="00ED584E">
              <w:rPr>
                <w:rFonts w:eastAsia="標楷體" w:cs="新細明體" w:hint="eastAsia"/>
                <w:color w:val="000000"/>
                <w:sz w:val="22"/>
                <w:szCs w:val="22"/>
              </w:rPr>
              <w:t>士官、士兵：各主管總司令部核准退伍證明文件。</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3.</w:t>
            </w:r>
            <w:r w:rsidRPr="00ED584E">
              <w:rPr>
                <w:rFonts w:eastAsia="標楷體" w:cs="新細明體" w:hint="eastAsia"/>
                <w:color w:val="000000"/>
                <w:sz w:val="22"/>
                <w:szCs w:val="22"/>
              </w:rPr>
              <w:t>替代役：主管機關核准退役證明文件。</w:t>
            </w:r>
          </w:p>
          <w:p w:rsidR="00C621DA" w:rsidRPr="00ED584E" w:rsidRDefault="00C621DA" w:rsidP="00ED584E">
            <w:pPr>
              <w:spacing w:line="240" w:lineRule="atLeast"/>
              <w:ind w:left="-24" w:firstLine="11"/>
              <w:jc w:val="both"/>
              <w:rPr>
                <w:rFonts w:eastAsia="標楷體"/>
                <w:color w:val="000000"/>
                <w:sz w:val="22"/>
              </w:rPr>
            </w:pPr>
            <w:r w:rsidRPr="00ED584E">
              <w:rPr>
                <w:rFonts w:eastAsia="標楷體" w:cs="Gungsuh"/>
                <w:color w:val="000000"/>
                <w:sz w:val="22"/>
                <w:szCs w:val="22"/>
              </w:rPr>
              <w:t>4.</w:t>
            </w:r>
            <w:r w:rsidRPr="00ED584E">
              <w:rPr>
                <w:rFonts w:eastAsia="標楷體" w:cs="新細明體" w:hint="eastAsia"/>
                <w:color w:val="000000"/>
                <w:sz w:val="22"/>
                <w:szCs w:val="22"/>
              </w:rPr>
              <w:t>因身心障礙免役或除役者：主管機關核准免役或除役證明文件。</w:t>
            </w:r>
          </w:p>
          <w:p w:rsidR="00C621DA" w:rsidRPr="00ED584E" w:rsidRDefault="00C621DA" w:rsidP="00ED584E">
            <w:pPr>
              <w:spacing w:line="240" w:lineRule="atLeast"/>
              <w:ind w:left="133" w:hanging="145"/>
              <w:jc w:val="both"/>
              <w:rPr>
                <w:rFonts w:eastAsia="標楷體"/>
                <w:color w:val="000000"/>
                <w:sz w:val="22"/>
              </w:rPr>
            </w:pPr>
            <w:r w:rsidRPr="00ED584E">
              <w:rPr>
                <w:rFonts w:eastAsia="標楷體" w:cs="Gungsuh"/>
                <w:color w:val="000000"/>
                <w:sz w:val="22"/>
                <w:szCs w:val="22"/>
              </w:rPr>
              <w:t>5.</w:t>
            </w:r>
            <w:r w:rsidRPr="00ED584E">
              <w:rPr>
                <w:rFonts w:eastAsia="標楷體" w:cs="新細明體" w:hint="eastAsia"/>
                <w:color w:val="000000"/>
                <w:sz w:val="22"/>
                <w:szCs w:val="22"/>
              </w:rPr>
              <w:t>退伍日期在</w:t>
            </w:r>
            <w:r w:rsidRPr="00ED584E">
              <w:rPr>
                <w:rFonts w:eastAsia="標楷體"/>
                <w:color w:val="000000"/>
                <w:sz w:val="22"/>
                <w:szCs w:val="22"/>
                <w:shd w:val="clear" w:color="auto" w:fill="D9D9D9"/>
              </w:rPr>
              <w:t>108</w:t>
            </w:r>
            <w:r w:rsidRPr="00ED584E">
              <w:rPr>
                <w:rFonts w:eastAsia="標楷體" w:cs="新細明體" w:hint="eastAsia"/>
                <w:color w:val="000000"/>
                <w:sz w:val="22"/>
                <w:szCs w:val="22"/>
              </w:rPr>
              <w:t>年</w:t>
            </w:r>
            <w:smartTag w:uri="urn:schemas-microsoft-com:office:smarttags" w:element="chsdate">
              <w:smartTagPr>
                <w:attr w:name="IsROCDate" w:val="False"/>
                <w:attr w:name="IsLunarDate" w:val="False"/>
                <w:attr w:name="Day" w:val="29"/>
                <w:attr w:name="Month" w:val="8"/>
                <w:attr w:name="Year" w:val="2019"/>
              </w:smartTagPr>
              <w:r w:rsidRPr="00ED584E">
                <w:rPr>
                  <w:rFonts w:eastAsia="標楷體" w:cs="Gungsuh"/>
                  <w:color w:val="000000"/>
                  <w:sz w:val="22"/>
                  <w:szCs w:val="22"/>
                </w:rPr>
                <w:t>8</w:t>
              </w:r>
              <w:r w:rsidRPr="00ED584E">
                <w:rPr>
                  <w:rFonts w:eastAsia="標楷體" w:cs="新細明體" w:hint="eastAsia"/>
                  <w:color w:val="000000"/>
                  <w:sz w:val="22"/>
                  <w:szCs w:val="22"/>
                </w:rPr>
                <w:t>月</w:t>
              </w:r>
              <w:r w:rsidRPr="00ED584E">
                <w:rPr>
                  <w:rFonts w:eastAsia="標楷體" w:cs="Gungsuh"/>
                  <w:color w:val="000000"/>
                  <w:sz w:val="22"/>
                  <w:szCs w:val="22"/>
                </w:rPr>
                <w:t>29</w:t>
              </w:r>
              <w:r w:rsidRPr="00ED584E">
                <w:rPr>
                  <w:rFonts w:eastAsia="標楷體" w:cs="新細明體" w:hint="eastAsia"/>
                  <w:color w:val="000000"/>
                  <w:sz w:val="22"/>
                  <w:szCs w:val="22"/>
                </w:rPr>
                <w:t>日</w:t>
              </w:r>
            </w:smartTag>
            <w:r w:rsidRPr="00ED584E">
              <w:rPr>
                <w:rFonts w:eastAsia="標楷體" w:cs="Gungsuh"/>
                <w:color w:val="000000"/>
                <w:sz w:val="22"/>
                <w:szCs w:val="22"/>
              </w:rPr>
              <w:t>(</w:t>
            </w:r>
            <w:r w:rsidRPr="00ED584E">
              <w:rPr>
                <w:rFonts w:eastAsia="標楷體" w:cs="新細明體" w:hint="eastAsia"/>
                <w:color w:val="000000"/>
                <w:sz w:val="22"/>
                <w:szCs w:val="22"/>
              </w:rPr>
              <w:t>含</w:t>
            </w:r>
            <w:r w:rsidRPr="00ED584E">
              <w:rPr>
                <w:rFonts w:eastAsia="標楷體" w:cs="Gungsuh"/>
                <w:color w:val="000000"/>
                <w:sz w:val="22"/>
                <w:szCs w:val="22"/>
              </w:rPr>
              <w:t xml:space="preserve">) </w:t>
            </w:r>
            <w:r w:rsidRPr="00ED584E">
              <w:rPr>
                <w:rFonts w:eastAsia="標楷體" w:cs="新細明體" w:hint="eastAsia"/>
                <w:color w:val="000000"/>
                <w:sz w:val="22"/>
                <w:szCs w:val="22"/>
              </w:rPr>
              <w:t>以前並檢具「退伍時間證明」文件者，准以退伍軍人身分報名。</w:t>
            </w:r>
          </w:p>
        </w:tc>
      </w:tr>
      <w:tr w:rsidR="00C621DA" w:rsidRPr="00ED584E" w:rsidTr="00ED584E">
        <w:trPr>
          <w:trHeight w:val="1000"/>
          <w:jc w:val="center"/>
        </w:trPr>
        <w:tc>
          <w:tcPr>
            <w:tcW w:w="9708" w:type="dxa"/>
            <w:gridSpan w:val="2"/>
            <w:tcBorders>
              <w:bottom w:val="single" w:sz="12" w:space="0" w:color="000000"/>
            </w:tcBorders>
            <w:tcMar>
              <w:top w:w="28" w:type="dxa"/>
              <w:bottom w:w="28" w:type="dxa"/>
            </w:tcMar>
            <w:vAlign w:val="center"/>
          </w:tcPr>
          <w:p w:rsidR="00C621DA" w:rsidRPr="00ED584E" w:rsidRDefault="00C621DA" w:rsidP="00ED584E">
            <w:pPr>
              <w:spacing w:line="240" w:lineRule="atLeast"/>
              <w:ind w:left="910" w:right="-20" w:hanging="898"/>
              <w:jc w:val="both"/>
              <w:rPr>
                <w:rFonts w:eastAsia="標楷體"/>
                <w:color w:val="000000"/>
                <w:sz w:val="22"/>
              </w:rPr>
            </w:pPr>
            <w:r w:rsidRPr="00ED584E">
              <w:rPr>
                <w:rFonts w:eastAsia="標楷體" w:cs="新細明體" w:hint="eastAsia"/>
                <w:color w:val="000000"/>
                <w:sz w:val="22"/>
                <w:szCs w:val="22"/>
              </w:rPr>
              <w:t>註：</w:t>
            </w:r>
          </w:p>
          <w:p w:rsidR="00C621DA" w:rsidRPr="00ED584E" w:rsidRDefault="00C621DA" w:rsidP="00ED584E">
            <w:pPr>
              <w:spacing w:line="240" w:lineRule="atLeast"/>
              <w:ind w:left="520" w:right="-20" w:hanging="508"/>
              <w:jc w:val="both"/>
              <w:rPr>
                <w:rFonts w:eastAsia="標楷體"/>
                <w:color w:val="000000"/>
                <w:sz w:val="22"/>
              </w:rPr>
            </w:pPr>
            <w:r w:rsidRPr="00ED584E">
              <w:rPr>
                <w:rFonts w:eastAsia="標楷體" w:cs="新細明體" w:hint="eastAsia"/>
                <w:color w:val="000000"/>
                <w:sz w:val="22"/>
                <w:szCs w:val="22"/>
              </w:rPr>
              <w:t>一、</w:t>
            </w:r>
            <w:r w:rsidRPr="00ED584E">
              <w:rPr>
                <w:rFonts w:eastAsia="標楷體" w:cs="Gungsuh"/>
                <w:color w:val="000000"/>
                <w:sz w:val="22"/>
                <w:szCs w:val="22"/>
              </w:rPr>
              <w:tab/>
            </w:r>
            <w:r w:rsidRPr="00ED584E">
              <w:rPr>
                <w:rFonts w:eastAsia="標楷體" w:cs="新細明體" w:hint="eastAsia"/>
                <w:color w:val="000000"/>
                <w:sz w:val="22"/>
                <w:szCs w:val="22"/>
              </w:rPr>
              <w:t>身心障礙生、原住民生、僑生、蒙藏生、政府派赴國外工作人員子女、境外優秀科學技術人才子女及退伍軍人，若具有兩種以上特殊身分者，應自行擇一繳驗該項證明文件，審驗合格後，以該身分為優待依據。</w:t>
            </w:r>
          </w:p>
          <w:p w:rsidR="00C621DA" w:rsidRPr="00ED584E" w:rsidRDefault="00C621DA" w:rsidP="00ED584E">
            <w:pPr>
              <w:spacing w:line="240" w:lineRule="atLeast"/>
              <w:ind w:left="519" w:right="-20" w:hanging="519"/>
              <w:jc w:val="both"/>
              <w:rPr>
                <w:rFonts w:eastAsia="標楷體"/>
                <w:color w:val="000000"/>
                <w:sz w:val="22"/>
              </w:rPr>
            </w:pPr>
            <w:r w:rsidRPr="00ED584E">
              <w:rPr>
                <w:rFonts w:eastAsia="標楷體" w:cs="新細明體" w:hint="eastAsia"/>
                <w:color w:val="000000"/>
                <w:sz w:val="22"/>
                <w:szCs w:val="22"/>
              </w:rPr>
              <w:t>二、</w:t>
            </w:r>
            <w:r w:rsidRPr="00ED584E">
              <w:rPr>
                <w:rFonts w:eastAsia="標楷體" w:cs="Gungsuh"/>
                <w:color w:val="000000"/>
                <w:sz w:val="22"/>
                <w:szCs w:val="22"/>
              </w:rPr>
              <w:tab/>
            </w:r>
            <w:r w:rsidRPr="00ED584E">
              <w:rPr>
                <w:rFonts w:eastAsia="標楷體" w:cs="新細明體" w:hint="eastAsia"/>
                <w:color w:val="000000"/>
                <w:sz w:val="22"/>
                <w:szCs w:val="22"/>
              </w:rPr>
              <w:t>所繳證明文件或特殊身分資格，經審查不符各升學優待辦法規定者，由本會改列一般生進行分發，學生不得異議。</w:t>
            </w:r>
          </w:p>
        </w:tc>
      </w:tr>
    </w:tbl>
    <w:p w:rsidR="00C621DA" w:rsidRPr="00965343" w:rsidRDefault="00C621DA" w:rsidP="005755A0">
      <w:pPr>
        <w:widowControl/>
        <w:jc w:val="both"/>
        <w:rPr>
          <w:rFonts w:eastAsia="標楷體"/>
          <w:color w:val="000000"/>
          <w:sz w:val="28"/>
          <w:szCs w:val="28"/>
        </w:rPr>
      </w:pPr>
      <w:r w:rsidRPr="00965343">
        <w:rPr>
          <w:rFonts w:eastAsia="標楷體"/>
        </w:rPr>
        <w:br w:type="page"/>
      </w:r>
    </w:p>
    <w:p w:rsidR="00C621DA" w:rsidRPr="00965343" w:rsidRDefault="00C621DA" w:rsidP="005755A0">
      <w:pPr>
        <w:spacing w:before="60" w:after="60"/>
        <w:ind w:left="995" w:hanging="995"/>
        <w:jc w:val="both"/>
        <w:rPr>
          <w:rFonts w:eastAsia="標楷體"/>
          <w:b/>
          <w:color w:val="000000"/>
          <w:sz w:val="28"/>
          <w:szCs w:val="28"/>
        </w:rPr>
      </w:pPr>
      <w:r w:rsidRPr="00965343">
        <w:rPr>
          <w:rFonts w:eastAsia="標楷體" w:cs="新細明體" w:hint="eastAsia"/>
          <w:b/>
          <w:color w:val="000000"/>
          <w:sz w:val="28"/>
          <w:szCs w:val="28"/>
        </w:rPr>
        <w:t>附錄二</w:t>
      </w:r>
    </w:p>
    <w:p w:rsidR="00C621DA" w:rsidRPr="00965343" w:rsidRDefault="00C621DA" w:rsidP="00D21BBC">
      <w:pPr>
        <w:widowControl/>
        <w:spacing w:afterLines="50" w:after="120"/>
        <w:jc w:val="center"/>
        <w:rPr>
          <w:rFonts w:eastAsia="標楷體"/>
          <w:color w:val="000000"/>
          <w:sz w:val="26"/>
          <w:szCs w:val="26"/>
        </w:rPr>
      </w:pPr>
      <w:r>
        <w:rPr>
          <w:rFonts w:eastAsia="標楷體" w:cs="新細明體" w:hint="eastAsia"/>
          <w:color w:val="000000"/>
          <w:sz w:val="26"/>
          <w:szCs w:val="26"/>
        </w:rPr>
        <w:t>臺南四區</w:t>
      </w:r>
      <w:r w:rsidRPr="00965343">
        <w:rPr>
          <w:rFonts w:eastAsia="標楷體" w:cs="Gungsuh"/>
          <w:color w:val="000000"/>
          <w:sz w:val="26"/>
          <w:szCs w:val="26"/>
        </w:rPr>
        <w:t>108</w:t>
      </w:r>
      <w:r w:rsidRPr="00965343">
        <w:rPr>
          <w:rFonts w:eastAsia="標楷體" w:cs="新細明體" w:hint="eastAsia"/>
          <w:color w:val="000000"/>
          <w:sz w:val="26"/>
          <w:szCs w:val="26"/>
        </w:rPr>
        <w:t>學年度試辦學習區完全免試入學各特殊身分學生升學優待標準</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13"/>
        <w:gridCol w:w="6640"/>
        <w:gridCol w:w="1401"/>
      </w:tblGrid>
      <w:tr w:rsidR="00C621DA" w:rsidRPr="00ED584E" w:rsidTr="00ED584E">
        <w:trPr>
          <w:trHeight w:val="20"/>
          <w:tblHeader/>
          <w:jc w:val="center"/>
        </w:trPr>
        <w:tc>
          <w:tcPr>
            <w:tcW w:w="1813" w:type="dxa"/>
            <w:shd w:val="clear" w:color="auto" w:fill="D9D9D9"/>
            <w:vAlign w:val="center"/>
          </w:tcPr>
          <w:p w:rsidR="00C621DA" w:rsidRPr="00ED584E" w:rsidRDefault="00C621DA" w:rsidP="00ED584E">
            <w:pPr>
              <w:spacing w:line="240" w:lineRule="atLeast"/>
              <w:jc w:val="both"/>
              <w:rPr>
                <w:rFonts w:eastAsia="標楷體"/>
                <w:b/>
                <w:color w:val="000000"/>
              </w:rPr>
            </w:pPr>
            <w:r w:rsidRPr="00ED584E">
              <w:rPr>
                <w:rFonts w:eastAsia="標楷體" w:cs="新細明體" w:hint="eastAsia"/>
                <w:b/>
                <w:color w:val="000000"/>
              </w:rPr>
              <w:t>特殊身分別</w:t>
            </w:r>
          </w:p>
        </w:tc>
        <w:tc>
          <w:tcPr>
            <w:tcW w:w="6640" w:type="dxa"/>
            <w:shd w:val="clear" w:color="auto" w:fill="D9D9D9"/>
            <w:vAlign w:val="center"/>
          </w:tcPr>
          <w:p w:rsidR="00C621DA" w:rsidRPr="00ED584E" w:rsidRDefault="00C621DA" w:rsidP="00ED584E">
            <w:pPr>
              <w:spacing w:line="240" w:lineRule="atLeast"/>
              <w:jc w:val="both"/>
              <w:rPr>
                <w:rFonts w:eastAsia="標楷體"/>
                <w:b/>
                <w:color w:val="000000"/>
              </w:rPr>
            </w:pPr>
            <w:r w:rsidRPr="00ED584E">
              <w:rPr>
                <w:rFonts w:eastAsia="標楷體" w:cs="新細明體" w:hint="eastAsia"/>
                <w:b/>
                <w:color w:val="000000"/>
              </w:rPr>
              <w:t>升學優待標準</w:t>
            </w:r>
          </w:p>
        </w:tc>
        <w:tc>
          <w:tcPr>
            <w:tcW w:w="1401" w:type="dxa"/>
            <w:shd w:val="clear" w:color="auto" w:fill="D9D9D9"/>
            <w:vAlign w:val="center"/>
          </w:tcPr>
          <w:p w:rsidR="00C621DA" w:rsidRPr="00ED584E" w:rsidRDefault="00C621DA" w:rsidP="00ED584E">
            <w:pPr>
              <w:spacing w:line="240" w:lineRule="atLeast"/>
              <w:jc w:val="both"/>
              <w:rPr>
                <w:rFonts w:eastAsia="標楷體"/>
                <w:b/>
                <w:color w:val="000000"/>
              </w:rPr>
            </w:pPr>
            <w:r w:rsidRPr="00ED584E">
              <w:rPr>
                <w:rFonts w:eastAsia="標楷體" w:cs="新細明體" w:hint="eastAsia"/>
                <w:b/>
                <w:color w:val="000000"/>
              </w:rPr>
              <w:t>備註</w:t>
            </w:r>
          </w:p>
        </w:tc>
      </w:tr>
      <w:tr w:rsidR="00C621DA" w:rsidRPr="00ED584E" w:rsidTr="00ED584E">
        <w:trPr>
          <w:trHeight w:val="20"/>
          <w:jc w:val="center"/>
        </w:trPr>
        <w:tc>
          <w:tcPr>
            <w:tcW w:w="1813"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t>身心障礙生</w:t>
            </w:r>
          </w:p>
        </w:tc>
        <w:tc>
          <w:tcPr>
            <w:tcW w:w="6640" w:type="dxa"/>
          </w:tcPr>
          <w:p w:rsidR="00C621DA" w:rsidRPr="00ED584E" w:rsidRDefault="00C621DA" w:rsidP="00ED584E">
            <w:pPr>
              <w:spacing w:line="240" w:lineRule="atLeast"/>
              <w:jc w:val="both"/>
              <w:rPr>
                <w:rFonts w:eastAsia="標楷體"/>
                <w:b/>
                <w:color w:val="000000"/>
                <w:sz w:val="26"/>
                <w:szCs w:val="26"/>
              </w:rPr>
            </w:pPr>
            <w:r w:rsidRPr="00ED584E">
              <w:rPr>
                <w:rFonts w:eastAsia="標楷體" w:cs="新細明體" w:hint="eastAsia"/>
                <w:b/>
                <w:color w:val="000000"/>
                <w:sz w:val="26"/>
                <w:szCs w:val="26"/>
              </w:rPr>
              <w:t>法規：身心障礙學生升學輔導辦法</w:t>
            </w:r>
          </w:p>
          <w:p w:rsidR="00C621DA" w:rsidRPr="00ED584E" w:rsidRDefault="00C621DA" w:rsidP="00ED584E">
            <w:pPr>
              <w:numPr>
                <w:ilvl w:val="0"/>
                <w:numId w:val="15"/>
              </w:numPr>
              <w:spacing w:line="240" w:lineRule="atLeast"/>
              <w:ind w:left="501" w:hanging="501"/>
              <w:jc w:val="both"/>
              <w:rPr>
                <w:rFonts w:eastAsia="標楷體"/>
                <w:color w:val="000000"/>
              </w:rPr>
            </w:pPr>
            <w:r w:rsidRPr="00ED584E">
              <w:rPr>
                <w:rFonts w:eastAsia="標楷體" w:cs="新細明體" w:hint="eastAsia"/>
                <w:color w:val="000000"/>
              </w:rPr>
              <w:t>身心障礙生其入學各校之名額採外加方式辦理，不占各級主管教育行政機關原核定各校</w:t>
            </w:r>
            <w:r w:rsidRPr="00ED584E">
              <w:rPr>
                <w:rFonts w:eastAsia="標楷體" w:cs="Gungsuh"/>
                <w:color w:val="000000"/>
              </w:rPr>
              <w:t>(</w:t>
            </w:r>
            <w:r w:rsidRPr="00ED584E">
              <w:rPr>
                <w:rFonts w:eastAsia="標楷體" w:cs="新細明體" w:hint="eastAsia"/>
                <w:color w:val="000000"/>
              </w:rPr>
              <w:t>系、科</w:t>
            </w:r>
            <w:r w:rsidRPr="00ED584E">
              <w:rPr>
                <w:rFonts w:eastAsia="標楷體" w:cs="Gungsuh"/>
                <w:color w:val="000000"/>
              </w:rPr>
              <w:t>)</w:t>
            </w:r>
            <w:r w:rsidRPr="00ED584E">
              <w:rPr>
                <w:rFonts w:eastAsia="標楷體" w:cs="新細明體" w:hint="eastAsia"/>
                <w:color w:val="000000"/>
              </w:rPr>
              <w:t>招生名額：參加完全免試入學者，其超額比序總積分加百分之二十五計算。</w:t>
            </w:r>
          </w:p>
          <w:p w:rsidR="00C621DA" w:rsidRPr="00ED584E" w:rsidRDefault="00C621DA" w:rsidP="00ED584E">
            <w:pPr>
              <w:numPr>
                <w:ilvl w:val="0"/>
                <w:numId w:val="15"/>
              </w:numPr>
              <w:spacing w:line="240" w:lineRule="atLeast"/>
              <w:ind w:left="501" w:hanging="501"/>
              <w:jc w:val="both"/>
              <w:rPr>
                <w:rFonts w:eastAsia="標楷體"/>
                <w:color w:val="000000"/>
                <w:u w:val="single"/>
              </w:rPr>
            </w:pPr>
            <w:r w:rsidRPr="00ED584E">
              <w:rPr>
                <w:rFonts w:eastAsia="標楷體" w:cs="新細明體" w:hint="eastAsia"/>
                <w:color w:val="000000"/>
              </w:rPr>
              <w:t>身心障礙生外加名額，以原核定招生名額外加百分之二計算，其計算遇小數點時，採無條件進位法，取整數計算。身心障礙生依總積分經加分優待後進行比序，但成績總分或總積分經加分優待後相同，如訂有分項比序或同分參酌時，經比序或同分參酌至最後一項結果均相同者，增額錄取，不受百分之二限制。</w:t>
            </w:r>
          </w:p>
        </w:tc>
        <w:tc>
          <w:tcPr>
            <w:tcW w:w="1401" w:type="dxa"/>
            <w:vAlign w:val="center"/>
          </w:tcPr>
          <w:p w:rsidR="00C621DA" w:rsidRPr="00ED584E" w:rsidRDefault="00C621DA" w:rsidP="00ED584E">
            <w:pPr>
              <w:spacing w:line="240" w:lineRule="atLeast"/>
              <w:jc w:val="both"/>
              <w:rPr>
                <w:rFonts w:eastAsia="標楷體"/>
                <w:color w:val="000000"/>
              </w:rPr>
            </w:pPr>
          </w:p>
        </w:tc>
      </w:tr>
      <w:tr w:rsidR="00C621DA" w:rsidRPr="00ED584E" w:rsidTr="00ED584E">
        <w:trPr>
          <w:trHeight w:val="20"/>
          <w:jc w:val="center"/>
        </w:trPr>
        <w:tc>
          <w:tcPr>
            <w:tcW w:w="1813"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t>原住民生</w:t>
            </w:r>
          </w:p>
        </w:tc>
        <w:tc>
          <w:tcPr>
            <w:tcW w:w="6640" w:type="dxa"/>
          </w:tcPr>
          <w:p w:rsidR="00C621DA" w:rsidRPr="00ED584E" w:rsidRDefault="00C621DA" w:rsidP="00ED584E">
            <w:pPr>
              <w:spacing w:line="240" w:lineRule="atLeast"/>
              <w:jc w:val="both"/>
              <w:rPr>
                <w:rFonts w:eastAsia="標楷體"/>
                <w:b/>
                <w:color w:val="000000"/>
                <w:sz w:val="26"/>
                <w:szCs w:val="26"/>
              </w:rPr>
            </w:pPr>
            <w:r w:rsidRPr="00ED584E">
              <w:rPr>
                <w:rFonts w:eastAsia="標楷體" w:cs="新細明體" w:hint="eastAsia"/>
                <w:b/>
                <w:color w:val="000000"/>
                <w:sz w:val="26"/>
                <w:szCs w:val="26"/>
              </w:rPr>
              <w:t>法規：原住民學生升學保障及原住民公費留學辦法</w:t>
            </w:r>
          </w:p>
          <w:p w:rsidR="00C621DA" w:rsidRPr="00ED584E" w:rsidRDefault="00C621DA" w:rsidP="00ED584E">
            <w:pPr>
              <w:numPr>
                <w:ilvl w:val="0"/>
                <w:numId w:val="17"/>
              </w:numPr>
              <w:spacing w:line="240" w:lineRule="atLeast"/>
              <w:ind w:left="501" w:hanging="501"/>
              <w:jc w:val="both"/>
              <w:rPr>
                <w:rFonts w:eastAsia="標楷體"/>
                <w:color w:val="000000"/>
              </w:rPr>
            </w:pPr>
            <w:r w:rsidRPr="00ED584E">
              <w:rPr>
                <w:rFonts w:eastAsia="標楷體" w:cs="新細明體" w:hint="eastAsia"/>
                <w:color w:val="000000"/>
              </w:rPr>
              <w:t>原住民生其入學各校之名額採外加方式辦理，不占各級主管教育行政機關原核定各校</w:t>
            </w:r>
            <w:r w:rsidRPr="00ED584E">
              <w:rPr>
                <w:rFonts w:eastAsia="標楷體" w:cs="Gungsuh"/>
                <w:color w:val="000000"/>
              </w:rPr>
              <w:t>(</w:t>
            </w:r>
            <w:r w:rsidRPr="00ED584E">
              <w:rPr>
                <w:rFonts w:eastAsia="標楷體" w:cs="新細明體" w:hint="eastAsia"/>
                <w:color w:val="000000"/>
              </w:rPr>
              <w:t>系、科</w:t>
            </w:r>
            <w:r w:rsidRPr="00ED584E">
              <w:rPr>
                <w:rFonts w:eastAsia="標楷體" w:cs="Gungsuh"/>
                <w:color w:val="000000"/>
              </w:rPr>
              <w:t>)</w:t>
            </w:r>
            <w:r w:rsidRPr="00ED584E">
              <w:rPr>
                <w:rFonts w:eastAsia="標楷體" w:cs="新細明體" w:hint="eastAsia"/>
                <w:color w:val="000000"/>
              </w:rPr>
              <w:t>招生名額：參加完全免試入學者，其超額比序總積分加百分之十計算。但取得原住民文化及語言能力證明者，超額比序總積分加百分之三十五計算。</w:t>
            </w:r>
            <w:r w:rsidRPr="00ED584E">
              <w:rPr>
                <w:rFonts w:eastAsia="標楷體" w:cs="Gungsuh"/>
                <w:color w:val="000000"/>
              </w:rPr>
              <w:t xml:space="preserve"> </w:t>
            </w:r>
          </w:p>
          <w:p w:rsidR="00C621DA" w:rsidRPr="00ED584E" w:rsidRDefault="00C621DA" w:rsidP="00ED584E">
            <w:pPr>
              <w:numPr>
                <w:ilvl w:val="0"/>
                <w:numId w:val="17"/>
              </w:numPr>
              <w:spacing w:line="240" w:lineRule="atLeast"/>
              <w:ind w:left="501" w:hanging="501"/>
              <w:jc w:val="both"/>
              <w:rPr>
                <w:rFonts w:eastAsia="標楷體"/>
                <w:color w:val="000000"/>
              </w:rPr>
            </w:pPr>
            <w:r w:rsidRPr="00ED584E">
              <w:rPr>
                <w:rFonts w:eastAsia="標楷體" w:cs="新細明體" w:hint="eastAsia"/>
                <w:color w:val="000000"/>
              </w:rPr>
              <w:t>原住民生外加名額以原核定招生名額外加百分之二計算，其計算遇小數點時，採無條件進位法，取整數計算。原住民生依總積分經加分優待後進行比序，但成績總分或總積分經加分優待後相同，如訂有分項比序或同分參酌時，經比序或同分參酌至最後一項結果均相同者，增額錄取，不受百分之二限制。</w:t>
            </w:r>
          </w:p>
          <w:p w:rsidR="00C621DA" w:rsidRPr="00ED584E" w:rsidRDefault="00C621DA" w:rsidP="00ED584E">
            <w:pPr>
              <w:numPr>
                <w:ilvl w:val="0"/>
                <w:numId w:val="17"/>
              </w:numPr>
              <w:spacing w:line="240" w:lineRule="atLeast"/>
              <w:ind w:left="501" w:hanging="501"/>
              <w:jc w:val="both"/>
              <w:rPr>
                <w:rFonts w:eastAsia="標楷體"/>
                <w:color w:val="000000"/>
              </w:rPr>
            </w:pPr>
            <w:r w:rsidRPr="00ED584E">
              <w:rPr>
                <w:rFonts w:eastAsia="標楷體" w:cs="新細明體" w:hint="eastAsia"/>
                <w:color w:val="000000"/>
              </w:rPr>
              <w:t>原住民聚集地區、重點學校及特殊科系，得衡酌學校資源狀況、區域特性及入學管道，依原住民學齡人口分布情形及就讀現況專案調高比率；其調高之比率，高級中等學校，由主管教育行政機關定之。</w:t>
            </w:r>
          </w:p>
        </w:tc>
        <w:tc>
          <w:tcPr>
            <w:tcW w:w="1401" w:type="dxa"/>
            <w:vAlign w:val="center"/>
          </w:tcPr>
          <w:p w:rsidR="00C621DA" w:rsidRPr="00ED584E" w:rsidRDefault="00C621DA" w:rsidP="00ED584E">
            <w:pPr>
              <w:spacing w:line="240" w:lineRule="atLeast"/>
              <w:jc w:val="both"/>
              <w:rPr>
                <w:rFonts w:eastAsia="標楷體"/>
                <w:color w:val="000000"/>
              </w:rPr>
            </w:pPr>
          </w:p>
        </w:tc>
      </w:tr>
      <w:tr w:rsidR="00C621DA" w:rsidRPr="00ED584E" w:rsidTr="00ED584E">
        <w:trPr>
          <w:trHeight w:val="20"/>
          <w:jc w:val="center"/>
        </w:trPr>
        <w:tc>
          <w:tcPr>
            <w:tcW w:w="1813"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t>僑生</w:t>
            </w:r>
          </w:p>
        </w:tc>
        <w:tc>
          <w:tcPr>
            <w:tcW w:w="6640" w:type="dxa"/>
          </w:tcPr>
          <w:p w:rsidR="00C621DA" w:rsidRPr="00ED584E" w:rsidRDefault="00C621DA" w:rsidP="00ED584E">
            <w:pPr>
              <w:spacing w:line="240" w:lineRule="atLeast"/>
              <w:jc w:val="both"/>
              <w:rPr>
                <w:rFonts w:eastAsia="標楷體"/>
                <w:b/>
                <w:color w:val="000000"/>
                <w:sz w:val="26"/>
                <w:szCs w:val="26"/>
              </w:rPr>
            </w:pPr>
            <w:r w:rsidRPr="00ED584E">
              <w:rPr>
                <w:rFonts w:eastAsia="標楷體" w:cs="新細明體" w:hint="eastAsia"/>
                <w:b/>
                <w:color w:val="000000"/>
                <w:sz w:val="26"/>
                <w:szCs w:val="26"/>
              </w:rPr>
              <w:t>法規：僑生回國就學及輔導辦法</w:t>
            </w:r>
          </w:p>
          <w:p w:rsidR="00C621DA" w:rsidRPr="00ED584E" w:rsidRDefault="00C621DA" w:rsidP="00ED584E">
            <w:pPr>
              <w:numPr>
                <w:ilvl w:val="0"/>
                <w:numId w:val="19"/>
              </w:numPr>
              <w:spacing w:line="240" w:lineRule="atLeast"/>
              <w:ind w:left="501" w:hanging="501"/>
              <w:jc w:val="both"/>
              <w:rPr>
                <w:rFonts w:eastAsia="標楷體"/>
                <w:color w:val="000000"/>
              </w:rPr>
            </w:pPr>
            <w:r w:rsidRPr="00ED584E">
              <w:rPr>
                <w:rFonts w:eastAsia="標楷體" w:cs="新細明體" w:hint="eastAsia"/>
                <w:color w:val="000000"/>
              </w:rPr>
              <w:t>僑生其入學各校之名額採外加方式辦理，不占各級主管教育行政機關原核定各校</w:t>
            </w:r>
            <w:r w:rsidRPr="00ED584E">
              <w:rPr>
                <w:rFonts w:eastAsia="標楷體" w:cs="Gungsuh"/>
                <w:color w:val="000000"/>
              </w:rPr>
              <w:t>(</w:t>
            </w:r>
            <w:r w:rsidRPr="00ED584E">
              <w:rPr>
                <w:rFonts w:eastAsia="標楷體" w:cs="新細明體" w:hint="eastAsia"/>
                <w:color w:val="000000"/>
              </w:rPr>
              <w:t>系、科</w:t>
            </w:r>
            <w:r w:rsidRPr="00ED584E">
              <w:rPr>
                <w:rFonts w:eastAsia="標楷體" w:cs="Gungsuh"/>
                <w:color w:val="000000"/>
              </w:rPr>
              <w:t>)</w:t>
            </w:r>
            <w:r w:rsidRPr="00ED584E">
              <w:rPr>
                <w:rFonts w:eastAsia="標楷體" w:cs="新細明體" w:hint="eastAsia"/>
                <w:color w:val="000000"/>
              </w:rPr>
              <w:t>招生名額：參加完全免試入學者，其超額比序總積分加百分之二十五計算。</w:t>
            </w:r>
          </w:p>
          <w:p w:rsidR="00C621DA" w:rsidRPr="00ED584E" w:rsidRDefault="00C621DA" w:rsidP="00ED584E">
            <w:pPr>
              <w:numPr>
                <w:ilvl w:val="0"/>
                <w:numId w:val="19"/>
              </w:numPr>
              <w:spacing w:line="240" w:lineRule="atLeast"/>
              <w:ind w:left="501" w:hanging="501"/>
              <w:jc w:val="both"/>
              <w:rPr>
                <w:rFonts w:eastAsia="標楷體"/>
                <w:color w:val="000000"/>
              </w:rPr>
            </w:pPr>
            <w:r w:rsidRPr="00ED584E">
              <w:rPr>
                <w:rFonts w:eastAsia="標楷體" w:cs="新細明體" w:hint="eastAsia"/>
                <w:color w:val="000000"/>
              </w:rPr>
              <w:t>僑生外加名額，以原核定招生名額外加百分之二計算，其計算遇小數點時，採無條件進位法，取整數計算。僑生依總積分經加分優待後進行比序，但成績總分或總積分經加分優待後相同，如訂有分項比序或同分參酌時，經比序或同分參酌至最後一項結果均相同者，增額錄取，不受百分之二限制。</w:t>
            </w:r>
          </w:p>
          <w:p w:rsidR="00C621DA" w:rsidRPr="00ED584E" w:rsidRDefault="00C621DA" w:rsidP="00ED584E">
            <w:pPr>
              <w:numPr>
                <w:ilvl w:val="0"/>
                <w:numId w:val="19"/>
              </w:numPr>
              <w:spacing w:line="240" w:lineRule="atLeast"/>
              <w:ind w:left="501" w:hanging="501"/>
              <w:jc w:val="both"/>
              <w:rPr>
                <w:rFonts w:eastAsia="標楷體"/>
                <w:color w:val="000000"/>
              </w:rPr>
            </w:pPr>
            <w:r w:rsidRPr="00ED584E">
              <w:rPr>
                <w:rFonts w:eastAsia="標楷體" w:cs="新細明體" w:hint="eastAsia"/>
                <w:color w:val="000000"/>
              </w:rPr>
              <w:t>上述所定優待方式，以一次為限，並僅適用於畢業當年。</w:t>
            </w:r>
          </w:p>
        </w:tc>
        <w:tc>
          <w:tcPr>
            <w:tcW w:w="1401"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t>僑生不得申請就讀各級補習與進修部</w:t>
            </w:r>
            <w:r w:rsidRPr="00ED584E">
              <w:rPr>
                <w:rFonts w:eastAsia="標楷體" w:cs="Gungsuh"/>
                <w:color w:val="000000"/>
              </w:rPr>
              <w:t>(</w:t>
            </w:r>
            <w:r w:rsidRPr="00ED584E">
              <w:rPr>
                <w:rFonts w:eastAsia="標楷體" w:cs="新細明體" w:hint="eastAsia"/>
                <w:color w:val="000000"/>
              </w:rPr>
              <w:t>學校</w:t>
            </w:r>
            <w:r w:rsidRPr="00ED584E">
              <w:rPr>
                <w:rFonts w:eastAsia="標楷體" w:cs="Gungsuh"/>
                <w:color w:val="000000"/>
              </w:rPr>
              <w:t>)</w:t>
            </w:r>
            <w:r w:rsidRPr="00ED584E">
              <w:rPr>
                <w:rFonts w:eastAsia="標楷體" w:cs="新細明體" w:hint="eastAsia"/>
                <w:color w:val="000000"/>
              </w:rPr>
              <w:t>，及其他僅於夜間、例假日授課之班別。</w:t>
            </w:r>
          </w:p>
        </w:tc>
      </w:tr>
      <w:tr w:rsidR="00C621DA" w:rsidRPr="00ED584E" w:rsidTr="00ED584E">
        <w:trPr>
          <w:trHeight w:val="20"/>
          <w:jc w:val="center"/>
        </w:trPr>
        <w:tc>
          <w:tcPr>
            <w:tcW w:w="1813"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t>蒙藏生</w:t>
            </w:r>
          </w:p>
        </w:tc>
        <w:tc>
          <w:tcPr>
            <w:tcW w:w="6640" w:type="dxa"/>
          </w:tcPr>
          <w:p w:rsidR="00C621DA" w:rsidRPr="00ED584E" w:rsidRDefault="00C621DA" w:rsidP="00ED584E">
            <w:pPr>
              <w:spacing w:line="240" w:lineRule="atLeast"/>
              <w:jc w:val="both"/>
              <w:rPr>
                <w:rFonts w:eastAsia="標楷體"/>
                <w:b/>
                <w:color w:val="000000"/>
                <w:sz w:val="26"/>
                <w:szCs w:val="26"/>
              </w:rPr>
            </w:pPr>
            <w:r w:rsidRPr="00ED584E">
              <w:rPr>
                <w:rFonts w:eastAsia="標楷體" w:cs="新細明體" w:hint="eastAsia"/>
                <w:b/>
                <w:color w:val="000000"/>
                <w:sz w:val="26"/>
                <w:szCs w:val="26"/>
              </w:rPr>
              <w:t>法規：蒙藏學生升學優待辦法</w:t>
            </w:r>
          </w:p>
          <w:p w:rsidR="00C621DA" w:rsidRPr="00ED584E" w:rsidRDefault="00C621DA" w:rsidP="00ED584E">
            <w:pPr>
              <w:numPr>
                <w:ilvl w:val="0"/>
                <w:numId w:val="21"/>
              </w:numPr>
              <w:spacing w:line="240" w:lineRule="atLeast"/>
              <w:ind w:left="501" w:hanging="501"/>
              <w:jc w:val="both"/>
              <w:rPr>
                <w:rFonts w:eastAsia="標楷體"/>
                <w:color w:val="000000"/>
                <w:spacing w:val="-6"/>
              </w:rPr>
            </w:pPr>
            <w:r w:rsidRPr="00ED584E">
              <w:rPr>
                <w:rFonts w:eastAsia="標楷體" w:cs="新細明體" w:hint="eastAsia"/>
                <w:color w:val="000000"/>
                <w:spacing w:val="-6"/>
              </w:rPr>
              <w:t>蒙藏學生其入學各校之名額採外加方式辦理，不占各級主管教育行政機關原核定各校</w:t>
            </w:r>
            <w:r w:rsidRPr="00ED584E">
              <w:rPr>
                <w:rFonts w:eastAsia="標楷體" w:cs="Gungsuh"/>
                <w:color w:val="000000"/>
                <w:spacing w:val="-6"/>
              </w:rPr>
              <w:t>(</w:t>
            </w:r>
            <w:r w:rsidRPr="00ED584E">
              <w:rPr>
                <w:rFonts w:eastAsia="標楷體" w:cs="新細明體" w:hint="eastAsia"/>
                <w:color w:val="000000"/>
                <w:spacing w:val="-6"/>
              </w:rPr>
              <w:t>系、科</w:t>
            </w:r>
            <w:r w:rsidRPr="00ED584E">
              <w:rPr>
                <w:rFonts w:eastAsia="標楷體" w:cs="Gungsuh"/>
                <w:color w:val="000000"/>
                <w:spacing w:val="-6"/>
              </w:rPr>
              <w:t>)</w:t>
            </w:r>
            <w:r w:rsidRPr="00ED584E">
              <w:rPr>
                <w:rFonts w:eastAsia="標楷體" w:cs="新細明體" w:hint="eastAsia"/>
                <w:color w:val="000000"/>
                <w:spacing w:val="-6"/>
              </w:rPr>
              <w:t>招生名額：參加完全</w:t>
            </w:r>
            <w:r w:rsidRPr="00ED584E">
              <w:rPr>
                <w:rFonts w:eastAsia="標楷體" w:cs="新細明體" w:hint="eastAsia"/>
                <w:color w:val="000000"/>
                <w:spacing w:val="-6"/>
              </w:rPr>
              <w:lastRenderedPageBreak/>
              <w:t>免試入學者，其超額比序總積分加百分之二十五計算。</w:t>
            </w:r>
          </w:p>
          <w:p w:rsidR="00C621DA" w:rsidRPr="00ED584E" w:rsidRDefault="00C621DA" w:rsidP="00ED584E">
            <w:pPr>
              <w:numPr>
                <w:ilvl w:val="0"/>
                <w:numId w:val="21"/>
              </w:numPr>
              <w:spacing w:line="240" w:lineRule="atLeast"/>
              <w:ind w:left="501" w:hanging="501"/>
              <w:jc w:val="both"/>
              <w:rPr>
                <w:rFonts w:eastAsia="標楷體"/>
                <w:color w:val="000000"/>
              </w:rPr>
            </w:pPr>
            <w:r w:rsidRPr="00ED584E">
              <w:rPr>
                <w:rFonts w:eastAsia="標楷體" w:cs="新細明體" w:hint="eastAsia"/>
                <w:color w:val="000000"/>
              </w:rPr>
              <w:t>蒙藏學生外加名額，以原核定招生名額外加百分之二計算，其計算遇小數點時，採無條件進位法，取整數計算。蒙藏學生依總積分經加分優待後進行比序，但成績總分或總積分經加分優待後相同，如訂有分項比序或同分參酌時，經比序或同分參酌至最後一項結果均相同者，增額錄取，不受百分之二限制。</w:t>
            </w:r>
          </w:p>
          <w:p w:rsidR="00C621DA" w:rsidRPr="00ED584E" w:rsidRDefault="00C621DA" w:rsidP="00ED584E">
            <w:pPr>
              <w:numPr>
                <w:ilvl w:val="0"/>
                <w:numId w:val="21"/>
              </w:numPr>
              <w:spacing w:line="240" w:lineRule="atLeast"/>
              <w:ind w:left="501" w:hanging="501"/>
              <w:jc w:val="both"/>
              <w:rPr>
                <w:rFonts w:eastAsia="標楷體"/>
                <w:color w:val="000000"/>
              </w:rPr>
            </w:pPr>
            <w:r w:rsidRPr="00ED584E">
              <w:rPr>
                <w:rFonts w:eastAsia="標楷體" w:cs="新細明體" w:hint="eastAsia"/>
                <w:color w:val="000000"/>
              </w:rPr>
              <w:t>依本辦法升學之蒙藏學生經錄取註冊入學後再轉校</w:t>
            </w:r>
            <w:r w:rsidRPr="00ED584E">
              <w:rPr>
                <w:rFonts w:eastAsia="標楷體" w:cs="Gungsuh"/>
                <w:color w:val="000000"/>
              </w:rPr>
              <w:t>(</w:t>
            </w:r>
            <w:r w:rsidRPr="00ED584E">
              <w:rPr>
                <w:rFonts w:eastAsia="標楷體" w:cs="新細明體" w:hint="eastAsia"/>
                <w:color w:val="000000"/>
              </w:rPr>
              <w:t>院</w:t>
            </w:r>
            <w:r w:rsidRPr="00ED584E">
              <w:rPr>
                <w:rFonts w:eastAsia="標楷體" w:cs="Gungsuh"/>
                <w:color w:val="000000"/>
              </w:rPr>
              <w:t>)</w:t>
            </w:r>
            <w:r w:rsidRPr="00ED584E">
              <w:rPr>
                <w:rFonts w:eastAsia="標楷體" w:cs="新細明體" w:hint="eastAsia"/>
                <w:color w:val="000000"/>
              </w:rPr>
              <w:t>、轉系</w:t>
            </w:r>
            <w:r w:rsidRPr="00ED584E">
              <w:rPr>
                <w:rFonts w:eastAsia="標楷體" w:cs="Gungsuh"/>
                <w:color w:val="000000"/>
              </w:rPr>
              <w:t>(</w:t>
            </w:r>
            <w:r w:rsidRPr="00ED584E">
              <w:rPr>
                <w:rFonts w:eastAsia="標楷體" w:cs="新細明體" w:hint="eastAsia"/>
                <w:color w:val="000000"/>
              </w:rPr>
              <w:t>科</w:t>
            </w:r>
            <w:r w:rsidRPr="00ED584E">
              <w:rPr>
                <w:rFonts w:eastAsia="標楷體" w:cs="Gungsuh"/>
                <w:color w:val="000000"/>
              </w:rPr>
              <w:t>)</w:t>
            </w:r>
            <w:r w:rsidRPr="00ED584E">
              <w:rPr>
                <w:rFonts w:eastAsia="標楷體" w:cs="新細明體" w:hint="eastAsia"/>
                <w:color w:val="000000"/>
              </w:rPr>
              <w:t>者，不得再享受本辦法之優待；經錄取後再重考者，亦同。</w:t>
            </w:r>
          </w:p>
        </w:tc>
        <w:tc>
          <w:tcPr>
            <w:tcW w:w="1401" w:type="dxa"/>
            <w:vAlign w:val="center"/>
          </w:tcPr>
          <w:p w:rsidR="00C621DA" w:rsidRPr="00ED584E" w:rsidRDefault="00C621DA" w:rsidP="00ED584E">
            <w:pPr>
              <w:spacing w:line="240" w:lineRule="atLeast"/>
              <w:jc w:val="both"/>
              <w:rPr>
                <w:rFonts w:eastAsia="標楷體"/>
                <w:color w:val="000000"/>
              </w:rPr>
            </w:pPr>
          </w:p>
        </w:tc>
      </w:tr>
      <w:tr w:rsidR="00C621DA" w:rsidRPr="00ED584E" w:rsidTr="00ED584E">
        <w:trPr>
          <w:trHeight w:val="20"/>
          <w:jc w:val="center"/>
        </w:trPr>
        <w:tc>
          <w:tcPr>
            <w:tcW w:w="1813"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lastRenderedPageBreak/>
              <w:t>政府派外工作人員子女</w:t>
            </w:r>
          </w:p>
        </w:tc>
        <w:tc>
          <w:tcPr>
            <w:tcW w:w="6640" w:type="dxa"/>
          </w:tcPr>
          <w:p w:rsidR="00C621DA" w:rsidRPr="00ED584E" w:rsidRDefault="00C621DA" w:rsidP="00ED584E">
            <w:pPr>
              <w:spacing w:line="240" w:lineRule="atLeast"/>
              <w:jc w:val="both"/>
              <w:rPr>
                <w:rFonts w:eastAsia="標楷體"/>
                <w:b/>
                <w:color w:val="000000"/>
                <w:sz w:val="26"/>
                <w:szCs w:val="26"/>
              </w:rPr>
            </w:pPr>
            <w:r w:rsidRPr="00ED584E">
              <w:rPr>
                <w:rFonts w:eastAsia="標楷體" w:cs="新細明體" w:hint="eastAsia"/>
                <w:b/>
                <w:color w:val="000000"/>
                <w:sz w:val="26"/>
                <w:szCs w:val="26"/>
              </w:rPr>
              <w:t>法規：政府派赴國外工作人員子女返國入學辦法</w:t>
            </w:r>
          </w:p>
          <w:p w:rsidR="00C621DA" w:rsidRPr="00ED584E" w:rsidRDefault="00C621DA" w:rsidP="00ED584E">
            <w:pPr>
              <w:numPr>
                <w:ilvl w:val="0"/>
                <w:numId w:val="22"/>
              </w:numPr>
              <w:spacing w:line="240" w:lineRule="atLeast"/>
              <w:ind w:left="501" w:hanging="501"/>
              <w:jc w:val="both"/>
              <w:rPr>
                <w:rFonts w:eastAsia="標楷體"/>
                <w:color w:val="000000"/>
              </w:rPr>
            </w:pPr>
            <w:r w:rsidRPr="00ED584E">
              <w:rPr>
                <w:rFonts w:eastAsia="標楷體" w:cs="新細明體" w:hint="eastAsia"/>
                <w:color w:val="000000"/>
              </w:rPr>
              <w:t>政府派赴國外工作人員子女其入學各校之名額採外加方式辦理，不占各級主管教育行政機關原核定招生名額，其加分優待規定如下：</w:t>
            </w:r>
          </w:p>
          <w:p w:rsidR="00C621DA" w:rsidRPr="00ED584E" w:rsidRDefault="00C621DA" w:rsidP="00ED584E">
            <w:pPr>
              <w:numPr>
                <w:ilvl w:val="0"/>
                <w:numId w:val="23"/>
              </w:numPr>
              <w:spacing w:line="240" w:lineRule="atLeast"/>
              <w:ind w:left="641" w:hanging="427"/>
              <w:jc w:val="both"/>
              <w:rPr>
                <w:rFonts w:eastAsia="標楷體"/>
                <w:color w:val="000000"/>
              </w:rPr>
            </w:pPr>
            <w:r w:rsidRPr="00ED584E">
              <w:rPr>
                <w:rFonts w:eastAsia="標楷體" w:cs="新細明體" w:hint="eastAsia"/>
                <w:color w:val="000000"/>
              </w:rPr>
              <w:t>返國就讀一學年以下者，參加完全免試入學者，其超額比序總積分以加百分之二十五計算。</w:t>
            </w:r>
          </w:p>
          <w:p w:rsidR="00C621DA" w:rsidRPr="00ED584E" w:rsidRDefault="00C621DA" w:rsidP="00ED584E">
            <w:pPr>
              <w:numPr>
                <w:ilvl w:val="0"/>
                <w:numId w:val="23"/>
              </w:numPr>
              <w:spacing w:line="240" w:lineRule="atLeast"/>
              <w:ind w:left="641" w:hanging="427"/>
              <w:jc w:val="both"/>
              <w:rPr>
                <w:rFonts w:eastAsia="標楷體"/>
                <w:color w:val="000000"/>
              </w:rPr>
            </w:pPr>
            <w:r w:rsidRPr="00ED584E">
              <w:rPr>
                <w:rFonts w:eastAsia="標楷體" w:cs="新細明體" w:hint="eastAsia"/>
                <w:color w:val="000000"/>
              </w:rPr>
              <w:t>返國就讀超過一學年且在二學年以下者，參加完全免試入學者，其超額比序總積分以加百分之十五計算。</w:t>
            </w:r>
          </w:p>
          <w:p w:rsidR="00C621DA" w:rsidRPr="00ED584E" w:rsidRDefault="00C621DA" w:rsidP="00ED584E">
            <w:pPr>
              <w:numPr>
                <w:ilvl w:val="0"/>
                <w:numId w:val="23"/>
              </w:numPr>
              <w:spacing w:line="240" w:lineRule="atLeast"/>
              <w:ind w:left="641" w:hanging="427"/>
              <w:jc w:val="both"/>
              <w:rPr>
                <w:rFonts w:eastAsia="標楷體"/>
                <w:color w:val="000000"/>
              </w:rPr>
            </w:pPr>
            <w:r w:rsidRPr="00ED584E">
              <w:rPr>
                <w:rFonts w:eastAsia="標楷體" w:cs="新細明體" w:hint="eastAsia"/>
                <w:color w:val="000000"/>
              </w:rPr>
              <w:t>返國就讀超過二學年且在三學年以下者，參加完全免試入學者，其超額比序總積分以加百分之十計算。</w:t>
            </w:r>
          </w:p>
          <w:p w:rsidR="00C621DA" w:rsidRPr="00ED584E" w:rsidRDefault="00C621DA" w:rsidP="00ED584E">
            <w:pPr>
              <w:numPr>
                <w:ilvl w:val="0"/>
                <w:numId w:val="22"/>
              </w:numPr>
              <w:spacing w:line="240" w:lineRule="atLeast"/>
              <w:ind w:left="501" w:hanging="501"/>
              <w:jc w:val="both"/>
              <w:rPr>
                <w:rFonts w:eastAsia="標楷體"/>
                <w:color w:val="000000"/>
              </w:rPr>
            </w:pPr>
            <w:r w:rsidRPr="00ED584E">
              <w:rPr>
                <w:rFonts w:eastAsia="標楷體" w:cs="新細明體" w:hint="eastAsia"/>
                <w:color w:val="000000"/>
              </w:rPr>
              <w:t>政府派外工作人員子女外加名額，以原核定招生名額外加百分之二計算，其計算遇小數點時，採無條件進位法，取整數計算。政府派外工作人員子女依總積分經加分優待後進行比序，但成績總分或總積分經加分優待後相同，如訂有分項比序或同分參酌時，經比序或同分參酌至最後一項結果均相同者，增額錄取，不受百分之二限制。</w:t>
            </w:r>
          </w:p>
          <w:p w:rsidR="00C621DA" w:rsidRPr="00ED584E" w:rsidRDefault="00C621DA" w:rsidP="00ED584E">
            <w:pPr>
              <w:numPr>
                <w:ilvl w:val="0"/>
                <w:numId w:val="22"/>
              </w:numPr>
              <w:spacing w:line="240" w:lineRule="atLeast"/>
              <w:ind w:left="501" w:hanging="501"/>
              <w:jc w:val="both"/>
              <w:rPr>
                <w:rFonts w:eastAsia="標楷體"/>
                <w:color w:val="000000"/>
              </w:rPr>
            </w:pPr>
            <w:r w:rsidRPr="00ED584E">
              <w:rPr>
                <w:rFonts w:eastAsia="標楷體" w:cs="新細明體" w:hint="eastAsia"/>
                <w:color w:val="000000"/>
              </w:rPr>
              <w:t>上述所定優待方式，以一次為限，並僅適用於畢業當年。</w:t>
            </w:r>
          </w:p>
        </w:tc>
        <w:tc>
          <w:tcPr>
            <w:tcW w:w="1401" w:type="dxa"/>
            <w:vAlign w:val="center"/>
          </w:tcPr>
          <w:p w:rsidR="00C621DA" w:rsidRPr="00ED584E" w:rsidRDefault="00C621DA" w:rsidP="00ED584E">
            <w:pPr>
              <w:spacing w:line="240" w:lineRule="atLeast"/>
              <w:jc w:val="both"/>
              <w:rPr>
                <w:rFonts w:eastAsia="標楷體"/>
                <w:color w:val="000000"/>
              </w:rPr>
            </w:pPr>
          </w:p>
        </w:tc>
      </w:tr>
      <w:tr w:rsidR="00C621DA" w:rsidRPr="00ED584E" w:rsidTr="00ED584E">
        <w:trPr>
          <w:trHeight w:val="20"/>
          <w:jc w:val="center"/>
        </w:trPr>
        <w:tc>
          <w:tcPr>
            <w:tcW w:w="1813"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t>境外優秀科學技術人才子女</w:t>
            </w:r>
          </w:p>
        </w:tc>
        <w:tc>
          <w:tcPr>
            <w:tcW w:w="6640" w:type="dxa"/>
          </w:tcPr>
          <w:p w:rsidR="00C621DA" w:rsidRPr="00ED584E" w:rsidRDefault="00C621DA" w:rsidP="00ED584E">
            <w:pPr>
              <w:spacing w:line="240" w:lineRule="atLeast"/>
              <w:jc w:val="both"/>
              <w:rPr>
                <w:rFonts w:eastAsia="標楷體"/>
                <w:b/>
                <w:color w:val="000000"/>
                <w:sz w:val="26"/>
                <w:szCs w:val="26"/>
              </w:rPr>
            </w:pPr>
            <w:r w:rsidRPr="00ED584E">
              <w:rPr>
                <w:rFonts w:eastAsia="標楷體" w:cs="新細明體" w:hint="eastAsia"/>
                <w:b/>
                <w:color w:val="000000"/>
                <w:sz w:val="26"/>
                <w:szCs w:val="26"/>
              </w:rPr>
              <w:t>法規：境外優秀科學技術人才子女來臺就學辦法</w:t>
            </w:r>
          </w:p>
          <w:p w:rsidR="00C621DA" w:rsidRPr="00ED584E" w:rsidRDefault="00C621DA" w:rsidP="00D21BBC">
            <w:pPr>
              <w:numPr>
                <w:ilvl w:val="0"/>
                <w:numId w:val="24"/>
              </w:numPr>
              <w:spacing w:beforeLines="20" w:before="48" w:line="240" w:lineRule="atLeast"/>
              <w:ind w:left="501" w:hanging="501"/>
              <w:jc w:val="both"/>
              <w:rPr>
                <w:rFonts w:eastAsia="標楷體"/>
                <w:color w:val="000000"/>
              </w:rPr>
            </w:pPr>
            <w:r w:rsidRPr="00ED584E">
              <w:rPr>
                <w:rFonts w:eastAsia="標楷體" w:cs="新細明體" w:hint="eastAsia"/>
                <w:color w:val="000000"/>
              </w:rPr>
              <w:t>境外優秀科學技術人才子女其入學各校之名額採外加方式辦理，不占各級主管教育行政機關原核定各校</w:t>
            </w:r>
            <w:r w:rsidRPr="00ED584E">
              <w:rPr>
                <w:rFonts w:eastAsia="標楷體" w:cs="Gungsuh"/>
                <w:color w:val="000000"/>
              </w:rPr>
              <w:t>(</w:t>
            </w:r>
            <w:r w:rsidRPr="00ED584E">
              <w:rPr>
                <w:rFonts w:eastAsia="標楷體" w:cs="新細明體" w:hint="eastAsia"/>
                <w:color w:val="000000"/>
              </w:rPr>
              <w:t>系、科</w:t>
            </w:r>
            <w:r w:rsidRPr="00ED584E">
              <w:rPr>
                <w:rFonts w:eastAsia="標楷體" w:cs="Gungsuh"/>
                <w:color w:val="000000"/>
              </w:rPr>
              <w:t>)</w:t>
            </w:r>
            <w:r w:rsidRPr="00ED584E">
              <w:rPr>
                <w:rFonts w:eastAsia="標楷體" w:cs="新細明體" w:hint="eastAsia"/>
                <w:color w:val="000000"/>
              </w:rPr>
              <w:t>招生名額，其加分優待規定如下：</w:t>
            </w:r>
          </w:p>
          <w:p w:rsidR="00C621DA" w:rsidRPr="00ED584E" w:rsidRDefault="00C621DA" w:rsidP="00D21BBC">
            <w:pPr>
              <w:numPr>
                <w:ilvl w:val="0"/>
                <w:numId w:val="25"/>
              </w:numPr>
              <w:spacing w:beforeLines="20" w:before="48" w:line="240" w:lineRule="atLeast"/>
              <w:ind w:left="641" w:hanging="427"/>
              <w:jc w:val="both"/>
              <w:rPr>
                <w:rFonts w:eastAsia="標楷體"/>
                <w:color w:val="000000"/>
              </w:rPr>
            </w:pPr>
            <w:r w:rsidRPr="00ED584E">
              <w:rPr>
                <w:rFonts w:eastAsia="標楷體" w:cs="新細明體" w:hint="eastAsia"/>
                <w:color w:val="000000"/>
              </w:rPr>
              <w:t>來臺就讀一學年以下者，參加完全免試入學者，其超額比序總積分以加百分之二十五計算。</w:t>
            </w:r>
          </w:p>
          <w:p w:rsidR="00C621DA" w:rsidRPr="00ED584E" w:rsidRDefault="00C621DA" w:rsidP="00D21BBC">
            <w:pPr>
              <w:numPr>
                <w:ilvl w:val="0"/>
                <w:numId w:val="25"/>
              </w:numPr>
              <w:spacing w:beforeLines="20" w:before="48" w:line="240" w:lineRule="atLeast"/>
              <w:ind w:left="641" w:hanging="427"/>
              <w:jc w:val="both"/>
              <w:rPr>
                <w:rFonts w:eastAsia="標楷體"/>
                <w:color w:val="000000"/>
              </w:rPr>
            </w:pPr>
            <w:r w:rsidRPr="00ED584E">
              <w:rPr>
                <w:rFonts w:eastAsia="標楷體" w:cs="新細明體" w:hint="eastAsia"/>
                <w:color w:val="000000"/>
              </w:rPr>
              <w:t>來臺就讀超過一學年且在二學年以下者，參加完全免試入學者，其超額比序總積分以加百分之十五計算。</w:t>
            </w:r>
          </w:p>
          <w:p w:rsidR="00C621DA" w:rsidRPr="00ED584E" w:rsidRDefault="00C621DA" w:rsidP="00D21BBC">
            <w:pPr>
              <w:numPr>
                <w:ilvl w:val="0"/>
                <w:numId w:val="25"/>
              </w:numPr>
              <w:spacing w:beforeLines="20" w:before="48" w:line="240" w:lineRule="atLeast"/>
              <w:ind w:left="641" w:hanging="427"/>
              <w:jc w:val="both"/>
              <w:rPr>
                <w:rFonts w:eastAsia="標楷體"/>
                <w:color w:val="000000"/>
              </w:rPr>
            </w:pPr>
            <w:r w:rsidRPr="00ED584E">
              <w:rPr>
                <w:rFonts w:eastAsia="標楷體" w:cs="新細明體" w:hint="eastAsia"/>
                <w:color w:val="000000"/>
              </w:rPr>
              <w:t>來臺就讀超過二學年且在三學年以下者，參加完全免試入學者，其超額比序總積分以加百分之十計算。</w:t>
            </w:r>
          </w:p>
          <w:p w:rsidR="00C621DA" w:rsidRPr="00ED584E" w:rsidRDefault="00C621DA" w:rsidP="00D21BBC">
            <w:pPr>
              <w:numPr>
                <w:ilvl w:val="0"/>
                <w:numId w:val="24"/>
              </w:numPr>
              <w:spacing w:beforeLines="20" w:before="48" w:line="240" w:lineRule="atLeast"/>
              <w:ind w:left="501" w:hanging="501"/>
              <w:jc w:val="both"/>
              <w:rPr>
                <w:rFonts w:eastAsia="標楷體"/>
                <w:color w:val="000000"/>
              </w:rPr>
            </w:pPr>
            <w:r w:rsidRPr="00ED584E">
              <w:rPr>
                <w:rFonts w:eastAsia="標楷體" w:cs="新細明體" w:hint="eastAsia"/>
                <w:color w:val="000000"/>
              </w:rPr>
              <w:t>境外優秀科學技術人才子女其外加名額，以原核定招生名額外加百分之二計算，其計算遇小數點時，採無條件進位法，取整數計算。境外優秀科學技術人才子女依總積分經加分優待後進行比序，但成績總分或總積分經加分優待後相同，如訂有分項比序或同分參酌時，經比序或同分參酌至最後一項結果均相同者，增額錄取，不受</w:t>
            </w:r>
            <w:r w:rsidRPr="00ED584E">
              <w:rPr>
                <w:rFonts w:eastAsia="標楷體" w:cs="新細明體" w:hint="eastAsia"/>
                <w:color w:val="000000"/>
              </w:rPr>
              <w:lastRenderedPageBreak/>
              <w:t>百分之二限制。</w:t>
            </w:r>
          </w:p>
        </w:tc>
        <w:tc>
          <w:tcPr>
            <w:tcW w:w="1401" w:type="dxa"/>
            <w:vAlign w:val="center"/>
          </w:tcPr>
          <w:p w:rsidR="00C621DA" w:rsidRPr="00ED584E" w:rsidRDefault="00C621DA" w:rsidP="00ED584E">
            <w:pPr>
              <w:spacing w:line="240" w:lineRule="atLeast"/>
              <w:jc w:val="both"/>
              <w:rPr>
                <w:rFonts w:eastAsia="標楷體"/>
                <w:color w:val="000000"/>
              </w:rPr>
            </w:pPr>
          </w:p>
        </w:tc>
      </w:tr>
      <w:tr w:rsidR="00C621DA" w:rsidRPr="00ED584E" w:rsidTr="00ED584E">
        <w:trPr>
          <w:trHeight w:val="20"/>
          <w:jc w:val="center"/>
        </w:trPr>
        <w:tc>
          <w:tcPr>
            <w:tcW w:w="1813" w:type="dxa"/>
            <w:vAlign w:val="center"/>
          </w:tcPr>
          <w:p w:rsidR="00C621DA" w:rsidRPr="00ED584E" w:rsidRDefault="00C621DA" w:rsidP="00ED584E">
            <w:pPr>
              <w:spacing w:line="240" w:lineRule="atLeast"/>
              <w:jc w:val="both"/>
              <w:rPr>
                <w:rFonts w:eastAsia="標楷體"/>
                <w:color w:val="000000"/>
              </w:rPr>
            </w:pPr>
            <w:r w:rsidRPr="00ED584E">
              <w:rPr>
                <w:rFonts w:eastAsia="標楷體" w:cs="新細明體" w:hint="eastAsia"/>
                <w:color w:val="000000"/>
              </w:rPr>
              <w:lastRenderedPageBreak/>
              <w:t>退伍軍人</w:t>
            </w:r>
          </w:p>
        </w:tc>
        <w:tc>
          <w:tcPr>
            <w:tcW w:w="6640" w:type="dxa"/>
          </w:tcPr>
          <w:p w:rsidR="00C621DA" w:rsidRPr="00ED584E" w:rsidRDefault="00C621DA" w:rsidP="00ED584E">
            <w:pPr>
              <w:spacing w:line="240" w:lineRule="atLeast"/>
              <w:jc w:val="both"/>
              <w:rPr>
                <w:rFonts w:eastAsia="標楷體"/>
                <w:b/>
                <w:color w:val="000000"/>
                <w:sz w:val="26"/>
                <w:szCs w:val="26"/>
              </w:rPr>
            </w:pPr>
            <w:r w:rsidRPr="00ED584E">
              <w:rPr>
                <w:rFonts w:eastAsia="標楷體" w:cs="新細明體" w:hint="eastAsia"/>
                <w:b/>
                <w:color w:val="000000"/>
                <w:sz w:val="26"/>
                <w:szCs w:val="26"/>
              </w:rPr>
              <w:t>法規：退伍軍人報考高級中等以上學校優待辦法</w:t>
            </w:r>
          </w:p>
          <w:p w:rsidR="00C621DA" w:rsidRPr="00ED584E" w:rsidRDefault="00C621DA" w:rsidP="00ED584E">
            <w:pPr>
              <w:numPr>
                <w:ilvl w:val="0"/>
                <w:numId w:val="11"/>
              </w:numPr>
              <w:spacing w:line="240" w:lineRule="atLeast"/>
              <w:ind w:left="501" w:hanging="501"/>
              <w:jc w:val="both"/>
              <w:rPr>
                <w:rFonts w:eastAsia="標楷體"/>
                <w:color w:val="000000"/>
              </w:rPr>
            </w:pPr>
            <w:r w:rsidRPr="00ED584E">
              <w:rPr>
                <w:rFonts w:eastAsia="標楷體" w:cs="新細明體" w:hint="eastAsia"/>
                <w:color w:val="000000"/>
              </w:rPr>
              <w:t>參加高級中等學校或專科學校五年制免試入學者，其超額比序總積分加分比率，準用第二款各目規定。</w:t>
            </w:r>
          </w:p>
          <w:p w:rsidR="00C621DA" w:rsidRPr="00ED584E" w:rsidRDefault="00C621DA" w:rsidP="00ED584E">
            <w:pPr>
              <w:numPr>
                <w:ilvl w:val="0"/>
                <w:numId w:val="11"/>
              </w:numPr>
              <w:spacing w:line="240" w:lineRule="atLeast"/>
              <w:ind w:left="501" w:hanging="501"/>
              <w:jc w:val="both"/>
              <w:rPr>
                <w:rFonts w:eastAsia="標楷體"/>
                <w:color w:val="000000"/>
              </w:rPr>
            </w:pPr>
            <w:r w:rsidRPr="00ED584E">
              <w:rPr>
                <w:rFonts w:eastAsia="標楷體" w:cs="新細明體" w:hint="eastAsia"/>
                <w:color w:val="000000"/>
              </w:rPr>
              <w:t>退伍軍人其入學各校之名額採外加方式辦理，不占各級主管教育行政機關原核定各校</w:t>
            </w:r>
            <w:r w:rsidRPr="00ED584E">
              <w:rPr>
                <w:rFonts w:eastAsia="標楷體" w:cs="Gungsuh"/>
                <w:color w:val="000000"/>
              </w:rPr>
              <w:t>(</w:t>
            </w:r>
            <w:r w:rsidRPr="00ED584E">
              <w:rPr>
                <w:rFonts w:eastAsia="標楷體" w:cs="新細明體" w:hint="eastAsia"/>
                <w:color w:val="000000"/>
              </w:rPr>
              <w:t>系、科</w:t>
            </w:r>
            <w:r w:rsidRPr="00ED584E">
              <w:rPr>
                <w:rFonts w:eastAsia="標楷體" w:cs="Gungsuh"/>
                <w:color w:val="000000"/>
              </w:rPr>
              <w:t>)</w:t>
            </w:r>
            <w:r w:rsidRPr="00ED584E">
              <w:rPr>
                <w:rFonts w:eastAsia="標楷體" w:cs="新細明體" w:hint="eastAsia"/>
                <w:color w:val="000000"/>
              </w:rPr>
              <w:t>招生名額，其加分優待規定如下：</w:t>
            </w:r>
          </w:p>
          <w:p w:rsidR="00C621DA" w:rsidRPr="00ED584E" w:rsidRDefault="00C621DA" w:rsidP="00ED584E">
            <w:pPr>
              <w:numPr>
                <w:ilvl w:val="0"/>
                <w:numId w:val="12"/>
              </w:numPr>
              <w:spacing w:line="240" w:lineRule="atLeast"/>
              <w:ind w:left="641" w:hanging="427"/>
              <w:jc w:val="both"/>
              <w:rPr>
                <w:rFonts w:eastAsia="標楷體"/>
                <w:color w:val="000000"/>
              </w:rPr>
            </w:pPr>
            <w:r w:rsidRPr="00ED584E">
              <w:rPr>
                <w:rFonts w:eastAsia="標楷體" w:cs="新細明體" w:hint="eastAsia"/>
                <w:color w:val="000000"/>
              </w:rPr>
              <w:t>在營服役期間五年以上：</w:t>
            </w:r>
          </w:p>
          <w:p w:rsidR="00C621DA" w:rsidRPr="00ED584E" w:rsidRDefault="00C621DA" w:rsidP="00ED584E">
            <w:pPr>
              <w:numPr>
                <w:ilvl w:val="0"/>
                <w:numId w:val="14"/>
              </w:numPr>
              <w:spacing w:line="240" w:lineRule="atLeast"/>
              <w:ind w:left="784" w:hanging="311"/>
              <w:jc w:val="both"/>
              <w:rPr>
                <w:rFonts w:eastAsia="標楷體"/>
                <w:color w:val="000000"/>
              </w:rPr>
            </w:pPr>
            <w:r w:rsidRPr="00ED584E">
              <w:rPr>
                <w:rFonts w:eastAsia="標楷體" w:cs="新細明體" w:hint="eastAsia"/>
                <w:color w:val="000000"/>
              </w:rPr>
              <w:t>退伍後未滿一年，依其採計考試科目成績，以加原始總分百分之二十五計算。</w:t>
            </w:r>
          </w:p>
          <w:p w:rsidR="00C621DA" w:rsidRPr="00ED584E" w:rsidRDefault="00C621DA" w:rsidP="00ED584E">
            <w:pPr>
              <w:numPr>
                <w:ilvl w:val="0"/>
                <w:numId w:val="14"/>
              </w:numPr>
              <w:spacing w:line="240" w:lineRule="atLeast"/>
              <w:ind w:left="784" w:hanging="311"/>
              <w:jc w:val="both"/>
              <w:rPr>
                <w:rFonts w:eastAsia="標楷體"/>
                <w:color w:val="000000"/>
              </w:rPr>
            </w:pPr>
            <w:r w:rsidRPr="00ED584E">
              <w:rPr>
                <w:rFonts w:eastAsia="標楷體" w:cs="新細明體" w:hint="eastAsia"/>
                <w:color w:val="000000"/>
              </w:rPr>
              <w:t>退伍後一年以上，未滿二年，依其採計考試科目成績，以加原始總分百分之二十計算。</w:t>
            </w:r>
          </w:p>
          <w:p w:rsidR="00C621DA" w:rsidRPr="00ED584E" w:rsidRDefault="00C621DA" w:rsidP="00ED584E">
            <w:pPr>
              <w:numPr>
                <w:ilvl w:val="0"/>
                <w:numId w:val="14"/>
              </w:numPr>
              <w:spacing w:line="240" w:lineRule="atLeast"/>
              <w:ind w:left="784" w:hanging="311"/>
              <w:jc w:val="both"/>
              <w:rPr>
                <w:rFonts w:eastAsia="標楷體"/>
                <w:color w:val="000000"/>
              </w:rPr>
            </w:pPr>
            <w:r w:rsidRPr="00ED584E">
              <w:rPr>
                <w:rFonts w:eastAsia="標楷體" w:cs="新細明體" w:hint="eastAsia"/>
                <w:color w:val="000000"/>
              </w:rPr>
              <w:t>退伍後二年以上，未滿三年，依其採計考試科目成績，以加原始總分百分之十五計算。</w:t>
            </w:r>
          </w:p>
          <w:p w:rsidR="00C621DA" w:rsidRPr="00ED584E" w:rsidRDefault="00C621DA" w:rsidP="00ED584E">
            <w:pPr>
              <w:numPr>
                <w:ilvl w:val="0"/>
                <w:numId w:val="14"/>
              </w:numPr>
              <w:spacing w:line="240" w:lineRule="atLeast"/>
              <w:ind w:left="784" w:hanging="311"/>
              <w:jc w:val="both"/>
              <w:rPr>
                <w:rFonts w:eastAsia="標楷體"/>
                <w:color w:val="000000"/>
              </w:rPr>
            </w:pPr>
            <w:r w:rsidRPr="00ED584E">
              <w:rPr>
                <w:rFonts w:eastAsia="標楷體" w:cs="新細明體" w:hint="eastAsia"/>
                <w:color w:val="000000"/>
              </w:rPr>
              <w:t>退伍後三年以上，未滿五年，依其採計考試科目成績，以加原始總分百分之十計算。</w:t>
            </w:r>
          </w:p>
          <w:p w:rsidR="00C621DA" w:rsidRPr="00ED584E" w:rsidRDefault="00C621DA" w:rsidP="00ED584E">
            <w:pPr>
              <w:numPr>
                <w:ilvl w:val="0"/>
                <w:numId w:val="12"/>
              </w:numPr>
              <w:spacing w:line="240" w:lineRule="atLeast"/>
              <w:ind w:left="641" w:hanging="427"/>
              <w:jc w:val="both"/>
              <w:rPr>
                <w:rFonts w:eastAsia="標楷體"/>
                <w:color w:val="000000"/>
              </w:rPr>
            </w:pPr>
            <w:r w:rsidRPr="00ED584E">
              <w:rPr>
                <w:rFonts w:eastAsia="標楷體" w:cs="新細明體" w:hint="eastAsia"/>
                <w:color w:val="000000"/>
              </w:rPr>
              <w:t>在營服役期間四年以上未滿五年：</w:t>
            </w:r>
          </w:p>
          <w:p w:rsidR="00C621DA" w:rsidRPr="00ED584E" w:rsidRDefault="00C621DA" w:rsidP="00ED584E">
            <w:pPr>
              <w:numPr>
                <w:ilvl w:val="0"/>
                <w:numId w:val="16"/>
              </w:numPr>
              <w:spacing w:line="240" w:lineRule="atLeast"/>
              <w:ind w:left="784" w:hanging="311"/>
              <w:jc w:val="both"/>
              <w:rPr>
                <w:rFonts w:eastAsia="標楷體"/>
                <w:color w:val="000000"/>
              </w:rPr>
            </w:pPr>
            <w:r w:rsidRPr="00ED584E">
              <w:rPr>
                <w:rFonts w:eastAsia="標楷體" w:cs="新細明體" w:hint="eastAsia"/>
                <w:color w:val="000000"/>
              </w:rPr>
              <w:t>退伍後未滿一年，依其採計考試科目成績，以加原始總分百分之二十計算。</w:t>
            </w:r>
          </w:p>
          <w:p w:rsidR="00C621DA" w:rsidRPr="00ED584E" w:rsidRDefault="00C621DA" w:rsidP="00ED584E">
            <w:pPr>
              <w:numPr>
                <w:ilvl w:val="0"/>
                <w:numId w:val="16"/>
              </w:numPr>
              <w:spacing w:line="240" w:lineRule="atLeast"/>
              <w:ind w:left="784" w:hanging="311"/>
              <w:jc w:val="both"/>
              <w:rPr>
                <w:rFonts w:eastAsia="標楷體"/>
                <w:color w:val="000000"/>
              </w:rPr>
            </w:pPr>
            <w:r w:rsidRPr="00ED584E">
              <w:rPr>
                <w:rFonts w:eastAsia="標楷體" w:cs="新細明體" w:hint="eastAsia"/>
                <w:color w:val="000000"/>
              </w:rPr>
              <w:t>退伍後一年以上，未滿二年，依其採計考試科目成績，以加原始總分百分之十五計算。</w:t>
            </w:r>
          </w:p>
          <w:p w:rsidR="00C621DA" w:rsidRPr="00ED584E" w:rsidRDefault="00C621DA" w:rsidP="00ED584E">
            <w:pPr>
              <w:numPr>
                <w:ilvl w:val="0"/>
                <w:numId w:val="16"/>
              </w:numPr>
              <w:spacing w:line="240" w:lineRule="atLeast"/>
              <w:ind w:left="784" w:hanging="311"/>
              <w:jc w:val="both"/>
              <w:rPr>
                <w:rFonts w:eastAsia="標楷體"/>
                <w:color w:val="000000"/>
              </w:rPr>
            </w:pPr>
            <w:r w:rsidRPr="00ED584E">
              <w:rPr>
                <w:rFonts w:eastAsia="標楷體" w:cs="新細明體" w:hint="eastAsia"/>
                <w:color w:val="000000"/>
              </w:rPr>
              <w:t>退伍後二年以上，未滿三年，依其採計考試科目成績，以加原始總分百分之十計算。</w:t>
            </w:r>
          </w:p>
          <w:p w:rsidR="00C621DA" w:rsidRPr="00ED584E" w:rsidRDefault="00C621DA" w:rsidP="00ED584E">
            <w:pPr>
              <w:numPr>
                <w:ilvl w:val="0"/>
                <w:numId w:val="16"/>
              </w:numPr>
              <w:spacing w:line="240" w:lineRule="atLeast"/>
              <w:ind w:left="784" w:hanging="311"/>
              <w:jc w:val="both"/>
              <w:rPr>
                <w:rFonts w:eastAsia="標楷體"/>
                <w:color w:val="000000"/>
              </w:rPr>
            </w:pPr>
            <w:r w:rsidRPr="00ED584E">
              <w:rPr>
                <w:rFonts w:eastAsia="標楷體" w:cs="新細明體" w:hint="eastAsia"/>
                <w:color w:val="000000"/>
              </w:rPr>
              <w:t>退伍後三年以上，未滿五年，依其採計考試科目成績，以加原始總分百分之五計算。</w:t>
            </w:r>
          </w:p>
          <w:p w:rsidR="00C621DA" w:rsidRPr="00ED584E" w:rsidRDefault="00C621DA" w:rsidP="00ED584E">
            <w:pPr>
              <w:numPr>
                <w:ilvl w:val="0"/>
                <w:numId w:val="12"/>
              </w:numPr>
              <w:spacing w:line="240" w:lineRule="atLeast"/>
              <w:ind w:left="641" w:hanging="427"/>
              <w:jc w:val="both"/>
              <w:rPr>
                <w:rFonts w:eastAsia="標楷體"/>
                <w:color w:val="000000"/>
              </w:rPr>
            </w:pPr>
            <w:r w:rsidRPr="00ED584E">
              <w:rPr>
                <w:rFonts w:eastAsia="標楷體" w:cs="新細明體" w:hint="eastAsia"/>
                <w:color w:val="000000"/>
              </w:rPr>
              <w:t>在營服役期間三年以上未滿四年：</w:t>
            </w:r>
          </w:p>
          <w:p w:rsidR="00C621DA" w:rsidRPr="00ED584E" w:rsidRDefault="00C621DA" w:rsidP="00ED584E">
            <w:pPr>
              <w:numPr>
                <w:ilvl w:val="0"/>
                <w:numId w:val="18"/>
              </w:numPr>
              <w:spacing w:line="240" w:lineRule="atLeast"/>
              <w:ind w:left="784" w:hanging="311"/>
              <w:jc w:val="both"/>
              <w:rPr>
                <w:rFonts w:eastAsia="標楷體"/>
                <w:color w:val="000000"/>
              </w:rPr>
            </w:pPr>
            <w:r w:rsidRPr="00ED584E">
              <w:rPr>
                <w:rFonts w:eastAsia="標楷體" w:cs="新細明體" w:hint="eastAsia"/>
                <w:color w:val="000000"/>
              </w:rPr>
              <w:t>退伍後未滿一年，依其採計考試科目成績，以加原始總分百分之十五計算。</w:t>
            </w:r>
          </w:p>
          <w:p w:rsidR="00C621DA" w:rsidRPr="00ED584E" w:rsidRDefault="00C621DA" w:rsidP="00ED584E">
            <w:pPr>
              <w:numPr>
                <w:ilvl w:val="0"/>
                <w:numId w:val="18"/>
              </w:numPr>
              <w:spacing w:line="240" w:lineRule="atLeast"/>
              <w:ind w:left="784" w:hanging="311"/>
              <w:jc w:val="both"/>
              <w:rPr>
                <w:rFonts w:eastAsia="標楷體"/>
                <w:color w:val="000000"/>
              </w:rPr>
            </w:pPr>
            <w:r w:rsidRPr="00ED584E">
              <w:rPr>
                <w:rFonts w:eastAsia="標楷體" w:cs="新細明體" w:hint="eastAsia"/>
                <w:color w:val="000000"/>
              </w:rPr>
              <w:t>退伍後一年以上，未滿二年，依其採計考試科目成績，以加原始總分百分之十計算。</w:t>
            </w:r>
          </w:p>
          <w:p w:rsidR="00C621DA" w:rsidRPr="00ED584E" w:rsidRDefault="00C621DA" w:rsidP="00ED584E">
            <w:pPr>
              <w:numPr>
                <w:ilvl w:val="0"/>
                <w:numId w:val="18"/>
              </w:numPr>
              <w:spacing w:line="240" w:lineRule="atLeast"/>
              <w:ind w:left="784" w:hanging="311"/>
              <w:jc w:val="both"/>
              <w:rPr>
                <w:rFonts w:eastAsia="標楷體"/>
                <w:color w:val="000000"/>
              </w:rPr>
            </w:pPr>
            <w:r w:rsidRPr="00ED584E">
              <w:rPr>
                <w:rFonts w:eastAsia="標楷體" w:cs="新細明體" w:hint="eastAsia"/>
                <w:color w:val="000000"/>
              </w:rPr>
              <w:t>退伍後二年以上，未滿三年，依其採計考試科目其採計考試科目成績，以加原始總分百分之五計算。</w:t>
            </w:r>
          </w:p>
          <w:p w:rsidR="00C621DA" w:rsidRPr="00ED584E" w:rsidRDefault="00C621DA" w:rsidP="00ED584E">
            <w:pPr>
              <w:numPr>
                <w:ilvl w:val="0"/>
                <w:numId w:val="18"/>
              </w:numPr>
              <w:spacing w:line="240" w:lineRule="atLeast"/>
              <w:ind w:left="784" w:hanging="311"/>
              <w:jc w:val="both"/>
              <w:rPr>
                <w:rFonts w:eastAsia="標楷體"/>
                <w:color w:val="000000"/>
              </w:rPr>
            </w:pPr>
            <w:r w:rsidRPr="00ED584E">
              <w:rPr>
                <w:rFonts w:eastAsia="標楷體" w:cs="新細明體" w:hint="eastAsia"/>
                <w:color w:val="000000"/>
              </w:rPr>
              <w:t>退伍後三年以上，未滿五年，依其採計考試科目成績，以加原始總分百分之三計算。</w:t>
            </w:r>
          </w:p>
          <w:p w:rsidR="00C621DA" w:rsidRPr="00ED584E" w:rsidRDefault="00C621DA" w:rsidP="00ED584E">
            <w:pPr>
              <w:numPr>
                <w:ilvl w:val="0"/>
                <w:numId w:val="12"/>
              </w:numPr>
              <w:spacing w:line="240" w:lineRule="atLeast"/>
              <w:ind w:left="641" w:hanging="427"/>
              <w:jc w:val="both"/>
              <w:rPr>
                <w:rFonts w:eastAsia="標楷體"/>
                <w:color w:val="000000"/>
              </w:rPr>
            </w:pPr>
            <w:r w:rsidRPr="00ED584E">
              <w:rPr>
                <w:rFonts w:eastAsia="標楷體" w:cs="新細明體" w:hint="eastAsia"/>
                <w:color w:val="000000"/>
              </w:rPr>
              <w:t>在營服役期間未滿三年，已達義務役法定役期</w:t>
            </w:r>
            <w:r w:rsidRPr="00ED584E">
              <w:rPr>
                <w:rFonts w:eastAsia="標楷體" w:cs="Gungsuh"/>
                <w:color w:val="000000"/>
              </w:rPr>
              <w:t>(</w:t>
            </w:r>
            <w:r w:rsidRPr="00ED584E">
              <w:rPr>
                <w:rFonts w:eastAsia="標楷體" w:cs="新細明體" w:hint="eastAsia"/>
                <w:color w:val="000000"/>
              </w:rPr>
              <w:t>不含服補充兵役、國民兵役及常備兵役軍事訓練期滿者</w:t>
            </w:r>
            <w:r w:rsidRPr="00ED584E">
              <w:rPr>
                <w:rFonts w:eastAsia="標楷體" w:cs="Gungsuh"/>
                <w:color w:val="000000"/>
              </w:rPr>
              <w:t>)</w:t>
            </w:r>
            <w:r w:rsidRPr="00ED584E">
              <w:rPr>
                <w:rFonts w:eastAsia="標楷體" w:cs="新細明體" w:hint="eastAsia"/>
                <w:color w:val="000000"/>
              </w:rPr>
              <w:t>，且退伍後未滿三年，依其採計考試科目成績，以加原始總分百分之五計算。</w:t>
            </w:r>
          </w:p>
          <w:p w:rsidR="00C621DA" w:rsidRPr="00ED584E" w:rsidRDefault="00C621DA" w:rsidP="00ED584E">
            <w:pPr>
              <w:numPr>
                <w:ilvl w:val="0"/>
                <w:numId w:val="12"/>
              </w:numPr>
              <w:spacing w:line="240" w:lineRule="atLeast"/>
              <w:ind w:left="641" w:hanging="427"/>
              <w:jc w:val="both"/>
              <w:rPr>
                <w:rFonts w:eastAsia="標楷體"/>
                <w:color w:val="000000"/>
              </w:rPr>
            </w:pPr>
            <w:r w:rsidRPr="00ED584E">
              <w:rPr>
                <w:rFonts w:eastAsia="標楷體" w:cs="新細明體" w:hint="eastAsia"/>
                <w:color w:val="000000"/>
              </w:rPr>
              <w:t>在營服現役期間因下列情形不堪服役而免役或除役，領有撫卹證明，於免役、除役後未滿五年：</w:t>
            </w:r>
          </w:p>
          <w:p w:rsidR="00C621DA" w:rsidRPr="00ED584E" w:rsidRDefault="00C621DA" w:rsidP="00ED584E">
            <w:pPr>
              <w:numPr>
                <w:ilvl w:val="0"/>
                <w:numId w:val="20"/>
              </w:numPr>
              <w:spacing w:line="240" w:lineRule="atLeast"/>
              <w:ind w:left="784" w:hanging="311"/>
              <w:jc w:val="both"/>
              <w:rPr>
                <w:rFonts w:eastAsia="標楷體"/>
                <w:color w:val="000000"/>
              </w:rPr>
            </w:pPr>
            <w:r w:rsidRPr="00ED584E">
              <w:rPr>
                <w:rFonts w:eastAsia="標楷體" w:cs="新細明體" w:hint="eastAsia"/>
                <w:color w:val="000000"/>
              </w:rPr>
              <w:t>因作戰或因公致</w:t>
            </w:r>
            <w:r w:rsidRPr="00ED584E">
              <w:rPr>
                <w:rFonts w:eastAsia="標楷體" w:cs="新細明體" w:hint="eastAsia"/>
                <w:color w:val="FF0000"/>
              </w:rPr>
              <w:t>身心障礙</w:t>
            </w:r>
            <w:r w:rsidRPr="00ED584E">
              <w:rPr>
                <w:rFonts w:eastAsia="標楷體" w:cs="新細明體" w:hint="eastAsia"/>
                <w:color w:val="000000"/>
              </w:rPr>
              <w:t>，依其採計考試科目成績，以加原始總分百分之二十五計算。</w:t>
            </w:r>
          </w:p>
          <w:p w:rsidR="00C621DA" w:rsidRPr="00ED584E" w:rsidRDefault="00C621DA" w:rsidP="00ED584E">
            <w:pPr>
              <w:numPr>
                <w:ilvl w:val="0"/>
                <w:numId w:val="20"/>
              </w:numPr>
              <w:spacing w:line="240" w:lineRule="atLeast"/>
              <w:ind w:left="784" w:hanging="311"/>
              <w:jc w:val="both"/>
              <w:rPr>
                <w:rFonts w:eastAsia="標楷體"/>
                <w:color w:val="000000"/>
              </w:rPr>
            </w:pPr>
            <w:r w:rsidRPr="00ED584E">
              <w:rPr>
                <w:rFonts w:eastAsia="標楷體" w:cs="新細明體" w:hint="eastAsia"/>
                <w:color w:val="000000"/>
              </w:rPr>
              <w:t>因病致</w:t>
            </w:r>
            <w:r w:rsidRPr="00ED584E">
              <w:rPr>
                <w:rFonts w:eastAsia="標楷體" w:cs="新細明體" w:hint="eastAsia"/>
                <w:color w:val="FF0000"/>
              </w:rPr>
              <w:t>身心障礙</w:t>
            </w:r>
            <w:r w:rsidRPr="00ED584E">
              <w:rPr>
                <w:rFonts w:eastAsia="標楷體" w:cs="新細明體" w:hint="eastAsia"/>
                <w:color w:val="000000"/>
              </w:rPr>
              <w:t>，依其採計考試科目成績，以加原始總分百分之五計算。</w:t>
            </w:r>
          </w:p>
          <w:p w:rsidR="00C621DA" w:rsidRPr="00ED584E" w:rsidRDefault="00C621DA" w:rsidP="00ED584E">
            <w:pPr>
              <w:numPr>
                <w:ilvl w:val="0"/>
                <w:numId w:val="11"/>
              </w:numPr>
              <w:spacing w:line="240" w:lineRule="atLeast"/>
              <w:ind w:left="501" w:hanging="501"/>
              <w:jc w:val="both"/>
              <w:rPr>
                <w:rFonts w:eastAsia="標楷體"/>
                <w:color w:val="000000"/>
              </w:rPr>
            </w:pPr>
            <w:r w:rsidRPr="00ED584E">
              <w:rPr>
                <w:rFonts w:eastAsia="標楷體" w:cs="標楷體" w:hint="eastAsia"/>
                <w:color w:val="000000"/>
              </w:rPr>
              <w:t>替代役役男服役一年以上期滿，或服役期間因公或因病</w:t>
            </w:r>
            <w:r w:rsidRPr="00ED584E">
              <w:rPr>
                <w:rFonts w:eastAsia="標楷體" w:cs="新細明體" w:hint="eastAsia"/>
                <w:color w:val="000000"/>
              </w:rPr>
              <w:t>致</w:t>
            </w:r>
            <w:r w:rsidRPr="00ED584E">
              <w:rPr>
                <w:rFonts w:eastAsia="標楷體" w:cs="標楷體" w:hint="eastAsia"/>
                <w:color w:val="FF0000"/>
              </w:rPr>
              <w:t>身心障礙</w:t>
            </w:r>
            <w:r w:rsidRPr="00ED584E">
              <w:rPr>
                <w:rFonts w:eastAsia="標楷體" w:cs="標楷體" w:hint="eastAsia"/>
                <w:color w:val="000000"/>
              </w:rPr>
              <w:t>而免役或除役領有撫卹證明者，報考高級中</w:t>
            </w:r>
            <w:r w:rsidRPr="00ED584E">
              <w:rPr>
                <w:rFonts w:eastAsia="標楷體" w:cs="標楷體" w:hint="eastAsia"/>
                <w:color w:val="000000"/>
              </w:rPr>
              <w:lastRenderedPageBreak/>
              <w:t>等以上學校，得依替代役實施條例第二十一條第三款規定，準用前項第二款第四目、第五目規定辦理。</w:t>
            </w:r>
          </w:p>
          <w:p w:rsidR="00C621DA" w:rsidRPr="00ED584E" w:rsidRDefault="00C621DA" w:rsidP="00ED584E">
            <w:pPr>
              <w:numPr>
                <w:ilvl w:val="0"/>
                <w:numId w:val="11"/>
              </w:numPr>
              <w:spacing w:line="240" w:lineRule="atLeast"/>
              <w:ind w:left="501" w:hanging="501"/>
              <w:jc w:val="both"/>
              <w:rPr>
                <w:rFonts w:eastAsia="標楷體"/>
                <w:color w:val="000000"/>
              </w:rPr>
            </w:pPr>
            <w:r w:rsidRPr="00ED584E">
              <w:rPr>
                <w:rFonts w:eastAsia="標楷體" w:cs="新細明體" w:hint="eastAsia"/>
                <w:color w:val="000000"/>
              </w:rPr>
              <w:t>退伍軍人外加名額，以原核定招生名額外加百分之二計算，其計算遇小數點時，採無條件進位法，取整數計算。退伍軍人依總積分經加分優待後進行比序，但成績總分或總積分經加分優待後相同，如訂有分項比序或同分參酌時，經比序或同分參酌至最後一項結果均相同者，增額錄取，不受百分之二限制。</w:t>
            </w:r>
          </w:p>
          <w:p w:rsidR="00C621DA" w:rsidRPr="00ED584E" w:rsidRDefault="00C621DA" w:rsidP="00ED584E">
            <w:pPr>
              <w:numPr>
                <w:ilvl w:val="0"/>
                <w:numId w:val="11"/>
              </w:numPr>
              <w:spacing w:line="240" w:lineRule="atLeast"/>
              <w:ind w:left="501" w:hanging="501"/>
              <w:jc w:val="both"/>
              <w:rPr>
                <w:rFonts w:eastAsia="標楷體"/>
                <w:color w:val="000000"/>
              </w:rPr>
            </w:pPr>
            <w:r w:rsidRPr="00ED584E">
              <w:rPr>
                <w:rFonts w:eastAsia="標楷體" w:cs="新細明體" w:hint="eastAsia"/>
                <w:color w:val="000000"/>
              </w:rPr>
              <w:t>已依上述規定加分優待錄取之學生，無論已否註冊入學，均不得再享受本辦法之優待。</w:t>
            </w:r>
          </w:p>
        </w:tc>
        <w:tc>
          <w:tcPr>
            <w:tcW w:w="1401" w:type="dxa"/>
            <w:vAlign w:val="center"/>
          </w:tcPr>
          <w:p w:rsidR="00C621DA" w:rsidRPr="00ED584E" w:rsidRDefault="00C621DA" w:rsidP="00ED584E">
            <w:pPr>
              <w:spacing w:line="240" w:lineRule="atLeast"/>
              <w:jc w:val="both"/>
              <w:rPr>
                <w:rFonts w:eastAsia="標楷體"/>
                <w:color w:val="000000"/>
              </w:rPr>
            </w:pPr>
          </w:p>
        </w:tc>
      </w:tr>
    </w:tbl>
    <w:p w:rsidR="00C621DA" w:rsidRPr="00965343" w:rsidRDefault="00C621DA" w:rsidP="005755A0">
      <w:pPr>
        <w:widowControl/>
        <w:jc w:val="both"/>
        <w:rPr>
          <w:rFonts w:eastAsia="標楷體"/>
          <w:color w:val="000000"/>
        </w:rPr>
      </w:pPr>
    </w:p>
    <w:p w:rsidR="00C621DA" w:rsidRDefault="00C621DA" w:rsidP="005755A0">
      <w:pPr>
        <w:widowControl/>
        <w:jc w:val="both"/>
        <w:rPr>
          <w:rFonts w:eastAsia="標楷體"/>
        </w:rPr>
      </w:pPr>
      <w:r w:rsidRPr="00965343">
        <w:rPr>
          <w:rFonts w:eastAsia="標楷體"/>
        </w:rPr>
        <w:br w:type="page"/>
      </w:r>
    </w:p>
    <w:p w:rsidR="00C621DA" w:rsidRDefault="00C621DA" w:rsidP="00B10A8F">
      <w:pPr>
        <w:widowControl/>
        <w:rPr>
          <w:rFonts w:eastAsia="標楷體"/>
          <w:b/>
          <w:sz w:val="28"/>
        </w:rPr>
      </w:pPr>
      <w:r>
        <w:rPr>
          <w:rFonts w:eastAsia="標楷體" w:hint="eastAsia"/>
          <w:b/>
          <w:sz w:val="28"/>
        </w:rPr>
        <w:t>附錄三</w:t>
      </w:r>
    </w:p>
    <w:p w:rsidR="00C621DA" w:rsidRDefault="00C621DA" w:rsidP="00B10A8F">
      <w:pPr>
        <w:pStyle w:val="1"/>
        <w:spacing w:line="240" w:lineRule="auto"/>
        <w:jc w:val="center"/>
        <w:rPr>
          <w:rFonts w:ascii="Times New Roman" w:eastAsia="標楷體" w:hAnsi="Times New Roman"/>
          <w:sz w:val="26"/>
          <w:szCs w:val="26"/>
        </w:rPr>
      </w:pPr>
      <w:r>
        <w:rPr>
          <w:rFonts w:ascii="Times New Roman" w:eastAsia="標楷體" w:hAnsi="Times New Roman" w:hint="eastAsia"/>
          <w:sz w:val="26"/>
          <w:szCs w:val="26"/>
        </w:rPr>
        <w:t>超額比序項目積分</w:t>
      </w:r>
      <w:r>
        <w:rPr>
          <w:rFonts w:ascii="Times New Roman" w:eastAsia="標楷體" w:hAnsi="Times New Roman" w:hint="eastAsia"/>
          <w:color w:val="FF0000"/>
          <w:sz w:val="26"/>
          <w:szCs w:val="26"/>
        </w:rPr>
        <w:t>對照</w:t>
      </w:r>
      <w:r>
        <w:rPr>
          <w:rFonts w:ascii="Times New Roman" w:eastAsia="標楷體" w:hAnsi="Times New Roman" w:hint="eastAsia"/>
          <w:sz w:val="26"/>
          <w:szCs w:val="26"/>
        </w:rPr>
        <w:t>表</w:t>
      </w:r>
    </w:p>
    <w:tbl>
      <w:tblPr>
        <w:tblpPr w:leftFromText="180" w:rightFromText="180" w:vertAnchor="text" w:horzAnchor="page" w:tblpXSpec="center" w:tblpY="142"/>
        <w:tblW w:w="10665" w:type="dxa"/>
        <w:tblLayout w:type="fixed"/>
        <w:tblCellMar>
          <w:left w:w="28" w:type="dxa"/>
          <w:right w:w="28" w:type="dxa"/>
        </w:tblCellMar>
        <w:tblLook w:val="00A0" w:firstRow="1" w:lastRow="0" w:firstColumn="1" w:lastColumn="0" w:noHBand="0" w:noVBand="0"/>
      </w:tblPr>
      <w:tblGrid>
        <w:gridCol w:w="456"/>
        <w:gridCol w:w="1276"/>
        <w:gridCol w:w="1065"/>
        <w:gridCol w:w="927"/>
        <w:gridCol w:w="926"/>
        <w:gridCol w:w="1895"/>
        <w:gridCol w:w="635"/>
        <w:gridCol w:w="3485"/>
      </w:tblGrid>
      <w:tr w:rsidR="00C621DA" w:rsidRPr="00ED584E" w:rsidTr="00417B81">
        <w:trPr>
          <w:trHeight w:val="1"/>
          <w:tblHeader/>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21DA" w:rsidRDefault="00C621DA" w:rsidP="00525983">
            <w:pPr>
              <w:tabs>
                <w:tab w:val="left" w:pos="142"/>
              </w:tabs>
              <w:autoSpaceDE w:val="0"/>
              <w:autoSpaceDN w:val="0"/>
              <w:adjustRightInd w:val="0"/>
              <w:snapToGrid w:val="0"/>
              <w:jc w:val="center"/>
              <w:rPr>
                <w:rFonts w:eastAsia="標楷體"/>
                <w:b/>
                <w:sz w:val="22"/>
                <w:lang w:val="zh-TW"/>
              </w:rPr>
            </w:pPr>
            <w:r>
              <w:rPr>
                <w:rFonts w:eastAsia="標楷體" w:hint="eastAsia"/>
                <w:b/>
                <w:szCs w:val="22"/>
                <w:lang w:val="zh-TW"/>
              </w:rPr>
              <w:t>比序</w:t>
            </w:r>
            <w:r>
              <w:rPr>
                <w:rFonts w:eastAsia="標楷體" w:hint="eastAsia"/>
                <w:b/>
                <w:szCs w:val="22"/>
              </w:rPr>
              <w:t>項目</w:t>
            </w:r>
          </w:p>
        </w:tc>
        <w:tc>
          <w:tcPr>
            <w:tcW w:w="481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621DA" w:rsidRDefault="00C621DA" w:rsidP="00525983">
            <w:pPr>
              <w:autoSpaceDE w:val="0"/>
              <w:autoSpaceDN w:val="0"/>
              <w:adjustRightInd w:val="0"/>
              <w:snapToGrid w:val="0"/>
              <w:jc w:val="center"/>
              <w:rPr>
                <w:rFonts w:eastAsia="標楷體"/>
                <w:b/>
                <w:sz w:val="22"/>
                <w:lang w:val="zh-TW"/>
              </w:rPr>
            </w:pPr>
            <w:r>
              <w:rPr>
                <w:rFonts w:eastAsia="標楷體" w:hint="eastAsia"/>
                <w:b/>
                <w:sz w:val="22"/>
                <w:szCs w:val="22"/>
                <w:lang w:val="zh-TW"/>
              </w:rPr>
              <w:t>積分換算</w:t>
            </w:r>
          </w:p>
        </w:tc>
        <w:tc>
          <w:tcPr>
            <w:tcW w:w="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1DA" w:rsidRDefault="00C621DA" w:rsidP="00525983">
            <w:pPr>
              <w:autoSpaceDE w:val="0"/>
              <w:autoSpaceDN w:val="0"/>
              <w:adjustRightInd w:val="0"/>
              <w:snapToGrid w:val="0"/>
              <w:jc w:val="center"/>
              <w:rPr>
                <w:rFonts w:eastAsia="標楷體"/>
                <w:b/>
                <w:lang w:val="zh-TW"/>
              </w:rPr>
            </w:pPr>
            <w:r>
              <w:rPr>
                <w:rFonts w:eastAsia="標楷體" w:hint="eastAsia"/>
                <w:b/>
                <w:szCs w:val="22"/>
                <w:lang w:val="zh-TW"/>
              </w:rPr>
              <w:t>最高</w:t>
            </w:r>
          </w:p>
          <w:p w:rsidR="00C621DA" w:rsidRDefault="00C621DA" w:rsidP="00525983">
            <w:pPr>
              <w:autoSpaceDE w:val="0"/>
              <w:autoSpaceDN w:val="0"/>
              <w:adjustRightInd w:val="0"/>
              <w:snapToGrid w:val="0"/>
              <w:jc w:val="center"/>
              <w:rPr>
                <w:rFonts w:eastAsia="標楷體"/>
                <w:b/>
                <w:sz w:val="22"/>
                <w:lang w:val="zh-TW"/>
              </w:rPr>
            </w:pPr>
            <w:r>
              <w:rPr>
                <w:rFonts w:eastAsia="標楷體" w:hint="eastAsia"/>
                <w:b/>
                <w:szCs w:val="22"/>
                <w:lang w:val="zh-TW"/>
              </w:rPr>
              <w:t>分數</w:t>
            </w:r>
          </w:p>
        </w:tc>
        <w:tc>
          <w:tcPr>
            <w:tcW w:w="3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1DA" w:rsidRDefault="00C621DA" w:rsidP="00525983">
            <w:pPr>
              <w:autoSpaceDE w:val="0"/>
              <w:autoSpaceDN w:val="0"/>
              <w:adjustRightInd w:val="0"/>
              <w:snapToGrid w:val="0"/>
              <w:jc w:val="center"/>
              <w:rPr>
                <w:rFonts w:eastAsia="標楷體"/>
                <w:b/>
                <w:sz w:val="22"/>
                <w:lang w:val="zh-TW"/>
              </w:rPr>
            </w:pPr>
            <w:r>
              <w:rPr>
                <w:rFonts w:eastAsia="標楷體" w:hint="eastAsia"/>
                <w:b/>
                <w:szCs w:val="22"/>
                <w:lang w:val="zh-TW"/>
              </w:rPr>
              <w:t>備註</w:t>
            </w:r>
          </w:p>
        </w:tc>
      </w:tr>
      <w:tr w:rsidR="00C621DA" w:rsidRPr="00ED584E" w:rsidTr="00417B81">
        <w:trPr>
          <w:trHeight w:val="1"/>
        </w:trPr>
        <w:tc>
          <w:tcPr>
            <w:tcW w:w="456" w:type="dxa"/>
            <w:vMerge w:val="restart"/>
            <w:tcBorders>
              <w:top w:val="single" w:sz="4" w:space="0" w:color="000000"/>
              <w:left w:val="single" w:sz="4" w:space="0" w:color="000000"/>
              <w:bottom w:val="nil"/>
              <w:right w:val="single" w:sz="4" w:space="0" w:color="000000"/>
            </w:tcBorders>
            <w:shd w:val="clear" w:color="auto" w:fill="FFFFFF"/>
          </w:tcPr>
          <w:p w:rsidR="00C621DA" w:rsidRDefault="00C621DA" w:rsidP="00525983">
            <w:pPr>
              <w:autoSpaceDE w:val="0"/>
              <w:autoSpaceDN w:val="0"/>
              <w:adjustRightInd w:val="0"/>
              <w:spacing w:line="360" w:lineRule="exact"/>
              <w:jc w:val="center"/>
              <w:rPr>
                <w:rFonts w:eastAsia="標楷體"/>
                <w:lang w:val="zh-TW"/>
              </w:rPr>
            </w:pPr>
            <w:r>
              <w:rPr>
                <w:rFonts w:eastAsia="標楷體" w:hint="eastAsia"/>
                <w:szCs w:val="22"/>
                <w:lang w:val="zh-TW"/>
              </w:rPr>
              <w:t>多</w:t>
            </w:r>
          </w:p>
          <w:p w:rsidR="00C621DA" w:rsidRDefault="00C621DA" w:rsidP="00525983">
            <w:pPr>
              <w:autoSpaceDE w:val="0"/>
              <w:autoSpaceDN w:val="0"/>
              <w:adjustRightInd w:val="0"/>
              <w:spacing w:line="360" w:lineRule="exact"/>
              <w:jc w:val="center"/>
              <w:rPr>
                <w:rFonts w:eastAsia="標楷體"/>
                <w:lang w:val="zh-TW"/>
              </w:rPr>
            </w:pPr>
            <w:r>
              <w:rPr>
                <w:rFonts w:eastAsia="標楷體" w:hint="eastAsia"/>
                <w:szCs w:val="22"/>
                <w:lang w:val="zh-TW"/>
              </w:rPr>
              <w:t>元</w:t>
            </w:r>
          </w:p>
          <w:p w:rsidR="00C621DA" w:rsidRDefault="00C621DA" w:rsidP="00525983">
            <w:pPr>
              <w:autoSpaceDE w:val="0"/>
              <w:autoSpaceDN w:val="0"/>
              <w:adjustRightInd w:val="0"/>
              <w:spacing w:line="360" w:lineRule="exact"/>
              <w:jc w:val="center"/>
              <w:rPr>
                <w:rFonts w:eastAsia="標楷體"/>
                <w:lang w:val="zh-TW"/>
              </w:rPr>
            </w:pPr>
            <w:r>
              <w:rPr>
                <w:rFonts w:eastAsia="標楷體" w:hint="eastAsia"/>
                <w:szCs w:val="22"/>
                <w:lang w:val="zh-TW"/>
              </w:rPr>
              <w:t>學</w:t>
            </w:r>
          </w:p>
          <w:p w:rsidR="00C621DA" w:rsidRDefault="00C621DA" w:rsidP="00525983">
            <w:pPr>
              <w:autoSpaceDE w:val="0"/>
              <w:autoSpaceDN w:val="0"/>
              <w:adjustRightInd w:val="0"/>
              <w:spacing w:line="360" w:lineRule="exact"/>
              <w:jc w:val="center"/>
              <w:rPr>
                <w:rFonts w:eastAsia="標楷體"/>
                <w:lang w:val="zh-TW"/>
              </w:rPr>
            </w:pPr>
            <w:r>
              <w:rPr>
                <w:rFonts w:eastAsia="標楷體" w:hint="eastAsia"/>
                <w:szCs w:val="22"/>
                <w:lang w:val="zh-TW"/>
              </w:rPr>
              <w:t>習</w:t>
            </w:r>
          </w:p>
          <w:p w:rsidR="00C621DA" w:rsidRDefault="00C621DA" w:rsidP="00525983">
            <w:pPr>
              <w:autoSpaceDE w:val="0"/>
              <w:autoSpaceDN w:val="0"/>
              <w:adjustRightInd w:val="0"/>
              <w:spacing w:line="360" w:lineRule="exact"/>
              <w:jc w:val="center"/>
              <w:rPr>
                <w:rFonts w:eastAsia="標楷體"/>
                <w:lang w:val="zh-TW"/>
              </w:rPr>
            </w:pPr>
            <w:r>
              <w:rPr>
                <w:rFonts w:eastAsia="標楷體" w:hint="eastAsia"/>
                <w:szCs w:val="22"/>
                <w:lang w:val="zh-TW"/>
              </w:rPr>
              <w:t>表</w:t>
            </w:r>
          </w:p>
          <w:p w:rsidR="00C621DA" w:rsidRDefault="00C621DA" w:rsidP="00525983">
            <w:pPr>
              <w:autoSpaceDE w:val="0"/>
              <w:autoSpaceDN w:val="0"/>
              <w:adjustRightInd w:val="0"/>
              <w:spacing w:line="360" w:lineRule="exact"/>
              <w:jc w:val="center"/>
              <w:rPr>
                <w:rFonts w:eastAsia="標楷體"/>
                <w:sz w:val="22"/>
                <w:lang w:val="zh-TW"/>
              </w:rPr>
            </w:pPr>
            <w:r>
              <w:rPr>
                <w:rFonts w:eastAsia="標楷體" w:hint="eastAsia"/>
                <w:szCs w:val="22"/>
                <w:lang w:val="zh-TW"/>
              </w:rPr>
              <w:t>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autoSpaceDE w:val="0"/>
              <w:autoSpaceDN w:val="0"/>
              <w:adjustRightInd w:val="0"/>
              <w:spacing w:line="360" w:lineRule="exact"/>
              <w:jc w:val="both"/>
              <w:rPr>
                <w:rFonts w:eastAsia="標楷體"/>
                <w:sz w:val="22"/>
                <w:lang w:val="zh-TW"/>
              </w:rPr>
            </w:pPr>
            <w:r>
              <w:rPr>
                <w:rFonts w:eastAsia="標楷體" w:hint="eastAsia"/>
                <w:szCs w:val="22"/>
                <w:lang w:val="zh-TW"/>
              </w:rPr>
              <w:t>競賽成績</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國際第一名</w:t>
            </w:r>
            <w:r>
              <w:rPr>
                <w:rFonts w:eastAsia="標楷體"/>
                <w:sz w:val="20"/>
              </w:rPr>
              <w:t>10</w:t>
            </w:r>
            <w:r>
              <w:rPr>
                <w:rFonts w:eastAsia="標楷體" w:hint="eastAsia"/>
                <w:sz w:val="20"/>
              </w:rPr>
              <w:t>分</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國際第二名</w:t>
            </w:r>
            <w:r>
              <w:rPr>
                <w:rFonts w:eastAsia="標楷體"/>
                <w:sz w:val="20"/>
              </w:rPr>
              <w:t>9</w:t>
            </w:r>
            <w:r>
              <w:rPr>
                <w:rFonts w:eastAsia="標楷體" w:hint="eastAsia"/>
                <w:sz w:val="20"/>
              </w:rPr>
              <w:t>分</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國際第三名</w:t>
            </w:r>
            <w:r>
              <w:rPr>
                <w:rFonts w:eastAsia="標楷體"/>
                <w:sz w:val="20"/>
              </w:rPr>
              <w:t>8</w:t>
            </w:r>
            <w:r>
              <w:rPr>
                <w:rFonts w:eastAsia="標楷體" w:hint="eastAsia"/>
                <w:sz w:val="20"/>
              </w:rPr>
              <w:t>分</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szCs w:val="20"/>
              </w:rPr>
            </w:pPr>
            <w:r>
              <w:rPr>
                <w:rFonts w:eastAsia="標楷體" w:hint="eastAsia"/>
                <w:sz w:val="20"/>
              </w:rPr>
              <w:t>國際第四至八名</w:t>
            </w:r>
          </w:p>
          <w:p w:rsidR="00C621DA" w:rsidRDefault="00C621DA" w:rsidP="00525983">
            <w:pPr>
              <w:spacing w:line="360" w:lineRule="exact"/>
              <w:jc w:val="both"/>
              <w:rPr>
                <w:rFonts w:eastAsia="標楷體"/>
                <w:sz w:val="20"/>
              </w:rPr>
            </w:pPr>
            <w:r>
              <w:rPr>
                <w:rFonts w:eastAsia="標楷體"/>
                <w:sz w:val="20"/>
              </w:rPr>
              <w:t>7</w:t>
            </w:r>
            <w:r>
              <w:rPr>
                <w:rFonts w:eastAsia="標楷體" w:hint="eastAsia"/>
                <w:sz w:val="20"/>
              </w:rPr>
              <w:t>分</w:t>
            </w:r>
          </w:p>
        </w:tc>
        <w:tc>
          <w:tcPr>
            <w:tcW w:w="635" w:type="dxa"/>
            <w:vMerge w:val="restart"/>
            <w:tcBorders>
              <w:top w:val="single" w:sz="4" w:space="0" w:color="000000"/>
              <w:left w:val="single" w:sz="4" w:space="0" w:color="000000"/>
              <w:bottom w:val="nil"/>
              <w:right w:val="single" w:sz="4" w:space="0" w:color="000000"/>
            </w:tcBorders>
            <w:shd w:val="clear" w:color="auto" w:fill="FFFFFF"/>
          </w:tcPr>
          <w:p w:rsidR="00C621DA" w:rsidRDefault="00C621DA" w:rsidP="00525983">
            <w:pPr>
              <w:autoSpaceDE w:val="0"/>
              <w:autoSpaceDN w:val="0"/>
              <w:adjustRightInd w:val="0"/>
              <w:spacing w:line="360" w:lineRule="exact"/>
              <w:jc w:val="center"/>
              <w:rPr>
                <w:rFonts w:eastAsia="標楷體"/>
              </w:rPr>
            </w:pPr>
          </w:p>
          <w:p w:rsidR="00C621DA" w:rsidRDefault="00C621DA" w:rsidP="00525983">
            <w:pPr>
              <w:autoSpaceDE w:val="0"/>
              <w:autoSpaceDN w:val="0"/>
              <w:adjustRightInd w:val="0"/>
              <w:spacing w:line="360" w:lineRule="exact"/>
              <w:jc w:val="center"/>
              <w:rPr>
                <w:rFonts w:eastAsia="標楷體"/>
              </w:rPr>
            </w:pPr>
          </w:p>
          <w:p w:rsidR="00C621DA" w:rsidRDefault="00C621DA" w:rsidP="00525983">
            <w:pPr>
              <w:autoSpaceDE w:val="0"/>
              <w:autoSpaceDN w:val="0"/>
              <w:adjustRightInd w:val="0"/>
              <w:spacing w:line="360" w:lineRule="exact"/>
              <w:jc w:val="center"/>
              <w:rPr>
                <w:rFonts w:eastAsia="標楷體"/>
              </w:rPr>
            </w:pPr>
          </w:p>
          <w:p w:rsidR="00C621DA" w:rsidRDefault="00C621DA" w:rsidP="00525983">
            <w:pPr>
              <w:autoSpaceDE w:val="0"/>
              <w:autoSpaceDN w:val="0"/>
              <w:adjustRightInd w:val="0"/>
              <w:spacing w:line="360" w:lineRule="exact"/>
              <w:jc w:val="center"/>
              <w:rPr>
                <w:rFonts w:eastAsia="標楷體"/>
                <w:lang w:val="zh-TW"/>
              </w:rPr>
            </w:pPr>
          </w:p>
          <w:p w:rsidR="00C621DA" w:rsidRDefault="00C621DA" w:rsidP="00525983">
            <w:pPr>
              <w:autoSpaceDE w:val="0"/>
              <w:autoSpaceDN w:val="0"/>
              <w:adjustRightInd w:val="0"/>
              <w:spacing w:line="360" w:lineRule="exact"/>
              <w:jc w:val="center"/>
              <w:rPr>
                <w:rFonts w:eastAsia="標楷體"/>
              </w:rPr>
            </w:pPr>
          </w:p>
          <w:p w:rsidR="00C621DA" w:rsidRDefault="00C621DA" w:rsidP="00525983">
            <w:pPr>
              <w:autoSpaceDE w:val="0"/>
              <w:autoSpaceDN w:val="0"/>
              <w:adjustRightInd w:val="0"/>
              <w:spacing w:line="360" w:lineRule="exact"/>
              <w:jc w:val="center"/>
              <w:rPr>
                <w:rFonts w:eastAsia="標楷體"/>
              </w:rPr>
            </w:pPr>
            <w:r>
              <w:rPr>
                <w:rFonts w:eastAsia="標楷體" w:hint="eastAsia"/>
                <w:szCs w:val="22"/>
              </w:rPr>
              <w:t>最</w:t>
            </w:r>
          </w:p>
          <w:p w:rsidR="00C621DA" w:rsidRDefault="00C621DA" w:rsidP="00525983">
            <w:pPr>
              <w:autoSpaceDE w:val="0"/>
              <w:autoSpaceDN w:val="0"/>
              <w:adjustRightInd w:val="0"/>
              <w:spacing w:line="360" w:lineRule="exact"/>
              <w:jc w:val="center"/>
              <w:rPr>
                <w:rFonts w:eastAsia="標楷體"/>
              </w:rPr>
            </w:pPr>
            <w:r>
              <w:rPr>
                <w:rFonts w:eastAsia="標楷體" w:hint="eastAsia"/>
                <w:szCs w:val="22"/>
              </w:rPr>
              <w:t>高</w:t>
            </w:r>
          </w:p>
          <w:p w:rsidR="00C621DA" w:rsidRDefault="00C621DA" w:rsidP="00525983">
            <w:pPr>
              <w:autoSpaceDE w:val="0"/>
              <w:autoSpaceDN w:val="0"/>
              <w:adjustRightInd w:val="0"/>
              <w:spacing w:line="360" w:lineRule="exact"/>
              <w:jc w:val="center"/>
              <w:rPr>
                <w:rFonts w:eastAsia="標楷體"/>
              </w:rPr>
            </w:pPr>
            <w:r>
              <w:rPr>
                <w:rFonts w:eastAsia="標楷體" w:hint="eastAsia"/>
                <w:szCs w:val="22"/>
              </w:rPr>
              <w:t>採</w:t>
            </w:r>
          </w:p>
          <w:p w:rsidR="00C621DA" w:rsidRDefault="00C621DA" w:rsidP="00525983">
            <w:pPr>
              <w:autoSpaceDE w:val="0"/>
              <w:autoSpaceDN w:val="0"/>
              <w:adjustRightInd w:val="0"/>
              <w:spacing w:line="360" w:lineRule="exact"/>
              <w:jc w:val="center"/>
              <w:rPr>
                <w:rFonts w:eastAsia="標楷體"/>
              </w:rPr>
            </w:pPr>
            <w:r>
              <w:rPr>
                <w:rFonts w:eastAsia="標楷體" w:hint="eastAsia"/>
                <w:szCs w:val="22"/>
              </w:rPr>
              <w:t>計</w:t>
            </w:r>
          </w:p>
          <w:p w:rsidR="00C621DA" w:rsidRDefault="00C621DA" w:rsidP="00525983">
            <w:pPr>
              <w:autoSpaceDE w:val="0"/>
              <w:autoSpaceDN w:val="0"/>
              <w:adjustRightInd w:val="0"/>
              <w:spacing w:line="360" w:lineRule="exact"/>
              <w:jc w:val="center"/>
              <w:rPr>
                <w:rFonts w:eastAsia="標楷體"/>
              </w:rPr>
            </w:pPr>
            <w:r>
              <w:rPr>
                <w:rFonts w:eastAsia="標楷體"/>
                <w:szCs w:val="22"/>
              </w:rPr>
              <w:t>50</w:t>
            </w:r>
          </w:p>
          <w:p w:rsidR="00C621DA" w:rsidRDefault="00C621DA" w:rsidP="00525983">
            <w:pPr>
              <w:autoSpaceDE w:val="0"/>
              <w:autoSpaceDN w:val="0"/>
              <w:adjustRightInd w:val="0"/>
              <w:spacing w:line="360" w:lineRule="exact"/>
              <w:jc w:val="center"/>
              <w:rPr>
                <w:rFonts w:eastAsia="標楷體"/>
              </w:rPr>
            </w:pPr>
            <w:r>
              <w:rPr>
                <w:rFonts w:eastAsia="標楷體" w:hint="eastAsia"/>
                <w:szCs w:val="22"/>
              </w:rPr>
              <w:t>分</w:t>
            </w:r>
          </w:p>
        </w:tc>
        <w:tc>
          <w:tcPr>
            <w:tcW w:w="34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621DA" w:rsidRPr="003A494C" w:rsidRDefault="00C621DA" w:rsidP="00B10A8F">
            <w:pPr>
              <w:pStyle w:val="af"/>
              <w:numPr>
                <w:ilvl w:val="0"/>
                <w:numId w:val="37"/>
              </w:numPr>
              <w:tabs>
                <w:tab w:val="left" w:pos="349"/>
              </w:tabs>
              <w:snapToGrid w:val="0"/>
              <w:ind w:leftChars="0" w:left="220" w:hangingChars="100" w:hanging="220"/>
              <w:jc w:val="both"/>
              <w:rPr>
                <w:rFonts w:eastAsia="標楷體"/>
                <w:kern w:val="0"/>
                <w:sz w:val="22"/>
                <w:szCs w:val="24"/>
                <w:lang w:val="zh-TW"/>
              </w:rPr>
            </w:pPr>
            <w:r w:rsidRPr="003A494C">
              <w:rPr>
                <w:rFonts w:eastAsia="標楷體" w:hint="eastAsia"/>
                <w:kern w:val="0"/>
                <w:sz w:val="22"/>
                <w:szCs w:val="24"/>
                <w:lang w:val="zh-TW"/>
              </w:rPr>
              <w:t>限國中階段</w:t>
            </w:r>
            <w:r w:rsidRPr="003A494C">
              <w:rPr>
                <w:rFonts w:eastAsia="標楷體"/>
                <w:kern w:val="0"/>
                <w:sz w:val="22"/>
                <w:szCs w:val="24"/>
                <w:lang w:val="zh-TW"/>
              </w:rPr>
              <w:t>(</w:t>
            </w:r>
            <w:r w:rsidRPr="003A494C">
              <w:rPr>
                <w:rFonts w:eastAsia="標楷體" w:hint="eastAsia"/>
                <w:kern w:val="0"/>
                <w:sz w:val="22"/>
                <w:szCs w:val="24"/>
                <w:lang w:val="zh-TW"/>
              </w:rPr>
              <w:t>七上至九上五學期</w:t>
            </w:r>
            <w:r w:rsidRPr="003A494C">
              <w:rPr>
                <w:rFonts w:eastAsia="標楷體"/>
                <w:kern w:val="0"/>
                <w:sz w:val="22"/>
                <w:szCs w:val="24"/>
                <w:lang w:val="zh-TW"/>
              </w:rPr>
              <w:t>)</w:t>
            </w:r>
            <w:r w:rsidRPr="003A494C">
              <w:rPr>
                <w:rFonts w:eastAsia="標楷體" w:hint="eastAsia"/>
                <w:kern w:val="0"/>
                <w:sz w:val="22"/>
                <w:szCs w:val="24"/>
                <w:lang w:val="zh-TW"/>
              </w:rPr>
              <w:t>獲得之成績始採計。</w:t>
            </w:r>
          </w:p>
          <w:p w:rsidR="00C621DA" w:rsidRPr="003A494C" w:rsidRDefault="00C621DA" w:rsidP="00B10A8F">
            <w:pPr>
              <w:pStyle w:val="af"/>
              <w:numPr>
                <w:ilvl w:val="0"/>
                <w:numId w:val="37"/>
              </w:numPr>
              <w:tabs>
                <w:tab w:val="left" w:pos="349"/>
              </w:tabs>
              <w:autoSpaceDE w:val="0"/>
              <w:autoSpaceDN w:val="0"/>
              <w:adjustRightInd w:val="0"/>
              <w:snapToGrid w:val="0"/>
              <w:ind w:leftChars="0" w:left="220" w:hangingChars="100" w:hanging="220"/>
              <w:jc w:val="both"/>
              <w:rPr>
                <w:rFonts w:eastAsia="標楷體"/>
                <w:kern w:val="0"/>
                <w:sz w:val="22"/>
                <w:szCs w:val="24"/>
                <w:lang w:val="zh-TW"/>
              </w:rPr>
            </w:pPr>
            <w:r w:rsidRPr="003A494C">
              <w:rPr>
                <w:rFonts w:eastAsia="標楷體" w:hint="eastAsia"/>
                <w:kern w:val="0"/>
                <w:sz w:val="22"/>
                <w:szCs w:val="24"/>
                <w:lang w:val="zh-TW"/>
              </w:rPr>
              <w:t>競賽項目：科學展覽、各學科能力競賽、語文類競賽、藝能類競賽、運動類競賽。</w:t>
            </w:r>
          </w:p>
          <w:p w:rsidR="00C621DA" w:rsidRPr="003A494C" w:rsidRDefault="00C621DA" w:rsidP="00B10A8F">
            <w:pPr>
              <w:pStyle w:val="af"/>
              <w:numPr>
                <w:ilvl w:val="0"/>
                <w:numId w:val="37"/>
              </w:numPr>
              <w:tabs>
                <w:tab w:val="left" w:pos="349"/>
              </w:tabs>
              <w:autoSpaceDE w:val="0"/>
              <w:autoSpaceDN w:val="0"/>
              <w:adjustRightInd w:val="0"/>
              <w:snapToGrid w:val="0"/>
              <w:ind w:leftChars="0" w:left="220" w:hangingChars="100" w:hanging="220"/>
              <w:jc w:val="both"/>
              <w:rPr>
                <w:rFonts w:eastAsia="標楷體"/>
                <w:kern w:val="0"/>
                <w:sz w:val="22"/>
                <w:szCs w:val="24"/>
                <w:lang w:val="zh-TW"/>
              </w:rPr>
            </w:pPr>
            <w:r w:rsidRPr="003A494C">
              <w:rPr>
                <w:rFonts w:eastAsia="標楷體" w:hint="eastAsia"/>
                <w:kern w:val="0"/>
                <w:sz w:val="22"/>
                <w:szCs w:val="24"/>
                <w:lang w:val="zh-TW"/>
              </w:rPr>
              <w:t>同一性質或同一項目之競賽，僅擇優計分一次。</w:t>
            </w:r>
          </w:p>
          <w:p w:rsidR="00C621DA" w:rsidRPr="003A494C" w:rsidRDefault="00C621DA" w:rsidP="00B10A8F">
            <w:pPr>
              <w:pStyle w:val="af"/>
              <w:numPr>
                <w:ilvl w:val="0"/>
                <w:numId w:val="37"/>
              </w:numPr>
              <w:tabs>
                <w:tab w:val="left" w:pos="349"/>
              </w:tabs>
              <w:autoSpaceDE w:val="0"/>
              <w:autoSpaceDN w:val="0"/>
              <w:adjustRightInd w:val="0"/>
              <w:snapToGrid w:val="0"/>
              <w:ind w:leftChars="0" w:left="220" w:hangingChars="100" w:hanging="220"/>
              <w:jc w:val="both"/>
              <w:rPr>
                <w:rFonts w:eastAsia="標楷體"/>
                <w:kern w:val="0"/>
                <w:sz w:val="22"/>
                <w:szCs w:val="24"/>
                <w:lang w:val="zh-TW"/>
              </w:rPr>
            </w:pPr>
            <w:r w:rsidRPr="00CD6CC7">
              <w:rPr>
                <w:rFonts w:eastAsia="標楷體" w:hint="eastAsia"/>
                <w:kern w:val="0"/>
                <w:sz w:val="22"/>
                <w:szCs w:val="24"/>
                <w:u w:val="single"/>
              </w:rPr>
              <w:t>本項最高</w:t>
            </w:r>
            <w:r w:rsidRPr="00CD6CC7">
              <w:rPr>
                <w:rFonts w:eastAsia="標楷體"/>
                <w:kern w:val="0"/>
                <w:sz w:val="22"/>
                <w:szCs w:val="24"/>
                <w:u w:val="single"/>
              </w:rPr>
              <w:t>10</w:t>
            </w:r>
            <w:r w:rsidRPr="00CD6CC7">
              <w:rPr>
                <w:rFonts w:eastAsia="標楷體" w:hint="eastAsia"/>
                <w:kern w:val="0"/>
                <w:sz w:val="22"/>
                <w:szCs w:val="24"/>
                <w:u w:val="single"/>
              </w:rPr>
              <w:t>分</w:t>
            </w:r>
            <w:r w:rsidRPr="003A494C">
              <w:rPr>
                <w:rFonts w:eastAsia="標楷體" w:hint="eastAsia"/>
                <w:kern w:val="0"/>
                <w:sz w:val="22"/>
                <w:szCs w:val="24"/>
                <w:lang w:val="zh-TW"/>
              </w:rPr>
              <w:t>。</w:t>
            </w:r>
          </w:p>
        </w:tc>
      </w:tr>
      <w:tr w:rsidR="00C621DA" w:rsidRPr="00ED584E" w:rsidTr="00417B81">
        <w:trPr>
          <w:trHeight w:val="1"/>
        </w:trPr>
        <w:tc>
          <w:tcPr>
            <w:tcW w:w="456"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sz w:val="22"/>
                <w:lang w:val="zh-T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sz w:val="22"/>
                <w:lang w:val="zh-TW"/>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全國第一名</w:t>
            </w:r>
            <w:r>
              <w:rPr>
                <w:rFonts w:eastAsia="標楷體"/>
                <w:sz w:val="20"/>
              </w:rPr>
              <w:t>7</w:t>
            </w:r>
            <w:r>
              <w:rPr>
                <w:rFonts w:eastAsia="標楷體" w:hint="eastAsia"/>
                <w:sz w:val="20"/>
              </w:rPr>
              <w:t>分</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全國第二名</w:t>
            </w:r>
            <w:r>
              <w:rPr>
                <w:rFonts w:eastAsia="標楷體"/>
                <w:sz w:val="20"/>
              </w:rPr>
              <w:t>6</w:t>
            </w:r>
            <w:r>
              <w:rPr>
                <w:rFonts w:eastAsia="標楷體" w:hint="eastAsia"/>
                <w:sz w:val="20"/>
              </w:rPr>
              <w:t>分</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全國第三名</w:t>
            </w:r>
            <w:r>
              <w:rPr>
                <w:rFonts w:eastAsia="標楷體"/>
                <w:sz w:val="20"/>
              </w:rPr>
              <w:t>5</w:t>
            </w:r>
            <w:r>
              <w:rPr>
                <w:rFonts w:eastAsia="標楷體" w:hint="eastAsia"/>
                <w:sz w:val="20"/>
              </w:rPr>
              <w:t>分</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szCs w:val="20"/>
              </w:rPr>
            </w:pPr>
            <w:r>
              <w:rPr>
                <w:rFonts w:eastAsia="標楷體" w:hint="eastAsia"/>
                <w:sz w:val="20"/>
              </w:rPr>
              <w:t>全國第四至八名</w:t>
            </w:r>
          </w:p>
          <w:p w:rsidR="00C621DA" w:rsidRDefault="00C621DA" w:rsidP="00525983">
            <w:pPr>
              <w:spacing w:line="360" w:lineRule="exact"/>
              <w:jc w:val="both"/>
              <w:rPr>
                <w:rFonts w:eastAsia="標楷體"/>
                <w:sz w:val="20"/>
              </w:rPr>
            </w:pPr>
            <w:r>
              <w:rPr>
                <w:rFonts w:eastAsia="標楷體"/>
                <w:sz w:val="20"/>
              </w:rPr>
              <w:t>4</w:t>
            </w:r>
            <w:r>
              <w:rPr>
                <w:rFonts w:eastAsia="標楷體" w:hint="eastAsia"/>
                <w:sz w:val="20"/>
              </w:rPr>
              <w:t>分</w:t>
            </w:r>
          </w:p>
        </w:tc>
        <w:tc>
          <w:tcPr>
            <w:tcW w:w="635"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rPr>
            </w:pPr>
          </w:p>
        </w:tc>
        <w:tc>
          <w:tcPr>
            <w:tcW w:w="3485" w:type="dxa"/>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sz w:val="22"/>
                <w:lang w:val="zh-TW"/>
              </w:rPr>
            </w:pPr>
          </w:p>
        </w:tc>
      </w:tr>
      <w:tr w:rsidR="00C621DA" w:rsidRPr="00ED584E" w:rsidTr="00417B81">
        <w:trPr>
          <w:trHeight w:val="1068"/>
        </w:trPr>
        <w:tc>
          <w:tcPr>
            <w:tcW w:w="456"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sz w:val="22"/>
                <w:lang w:val="zh-T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sz w:val="22"/>
                <w:lang w:val="zh-TW"/>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縣市第一名</w:t>
            </w:r>
            <w:r>
              <w:rPr>
                <w:rFonts w:eastAsia="標楷體"/>
                <w:sz w:val="20"/>
              </w:rPr>
              <w:t>4</w:t>
            </w:r>
            <w:r>
              <w:rPr>
                <w:rFonts w:eastAsia="標楷體" w:hint="eastAsia"/>
                <w:sz w:val="20"/>
              </w:rPr>
              <w:t>分</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縣市第二名</w:t>
            </w:r>
            <w:r>
              <w:rPr>
                <w:rFonts w:eastAsia="標楷體"/>
                <w:sz w:val="20"/>
              </w:rPr>
              <w:t>3</w:t>
            </w:r>
            <w:r>
              <w:rPr>
                <w:rFonts w:eastAsia="標楷體" w:hint="eastAsia"/>
                <w:sz w:val="20"/>
              </w:rPr>
              <w:t>分</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rPr>
            </w:pPr>
            <w:r>
              <w:rPr>
                <w:rFonts w:eastAsia="標楷體" w:hint="eastAsia"/>
                <w:sz w:val="20"/>
              </w:rPr>
              <w:t>縣市第三名</w:t>
            </w:r>
            <w:r>
              <w:rPr>
                <w:rFonts w:eastAsia="標楷體"/>
                <w:sz w:val="20"/>
              </w:rPr>
              <w:t>2</w:t>
            </w:r>
            <w:r>
              <w:rPr>
                <w:rFonts w:eastAsia="標楷體" w:hint="eastAsia"/>
                <w:sz w:val="20"/>
              </w:rPr>
              <w:t>分</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spacing w:line="360" w:lineRule="exact"/>
              <w:jc w:val="both"/>
              <w:rPr>
                <w:rFonts w:eastAsia="標楷體"/>
                <w:sz w:val="20"/>
                <w:szCs w:val="20"/>
              </w:rPr>
            </w:pPr>
            <w:r>
              <w:rPr>
                <w:rFonts w:eastAsia="標楷體" w:hint="eastAsia"/>
                <w:sz w:val="20"/>
              </w:rPr>
              <w:t>縣市第四至八名</w:t>
            </w:r>
          </w:p>
          <w:p w:rsidR="00C621DA" w:rsidRDefault="00C621DA" w:rsidP="00525983">
            <w:pPr>
              <w:spacing w:line="360" w:lineRule="exact"/>
              <w:jc w:val="both"/>
              <w:rPr>
                <w:rFonts w:eastAsia="標楷體"/>
                <w:sz w:val="20"/>
              </w:rPr>
            </w:pPr>
            <w:r>
              <w:rPr>
                <w:rFonts w:eastAsia="標楷體"/>
                <w:sz w:val="20"/>
              </w:rPr>
              <w:t>1</w:t>
            </w:r>
            <w:r>
              <w:rPr>
                <w:rFonts w:eastAsia="標楷體" w:hint="eastAsia"/>
                <w:sz w:val="20"/>
              </w:rPr>
              <w:t>分</w:t>
            </w:r>
          </w:p>
        </w:tc>
        <w:tc>
          <w:tcPr>
            <w:tcW w:w="635"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rPr>
            </w:pPr>
          </w:p>
        </w:tc>
        <w:tc>
          <w:tcPr>
            <w:tcW w:w="3485" w:type="dxa"/>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sz w:val="22"/>
                <w:lang w:val="zh-TW"/>
              </w:rPr>
            </w:pPr>
          </w:p>
        </w:tc>
      </w:tr>
      <w:tr w:rsidR="00C621DA" w:rsidRPr="00ED584E" w:rsidTr="00417B81">
        <w:trPr>
          <w:trHeight w:val="406"/>
        </w:trPr>
        <w:tc>
          <w:tcPr>
            <w:tcW w:w="456"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sz w:val="22"/>
                <w:lang w:val="zh-T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autoSpaceDE w:val="0"/>
              <w:autoSpaceDN w:val="0"/>
              <w:adjustRightInd w:val="0"/>
              <w:spacing w:line="360" w:lineRule="exact"/>
              <w:jc w:val="both"/>
              <w:rPr>
                <w:rFonts w:eastAsia="標楷體"/>
                <w:sz w:val="22"/>
                <w:lang w:val="zh-TW"/>
              </w:rPr>
            </w:pPr>
            <w:r>
              <w:rPr>
                <w:rFonts w:eastAsia="標楷體" w:hint="eastAsia"/>
                <w:bCs/>
                <w:szCs w:val="22"/>
                <w:lang w:val="zh-TW"/>
              </w:rPr>
              <w:t>獎勵紀錄</w:t>
            </w:r>
          </w:p>
        </w:tc>
        <w:tc>
          <w:tcPr>
            <w:tcW w:w="481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autoSpaceDE w:val="0"/>
              <w:autoSpaceDN w:val="0"/>
              <w:adjustRightInd w:val="0"/>
              <w:spacing w:line="360" w:lineRule="exact"/>
              <w:jc w:val="both"/>
              <w:rPr>
                <w:rFonts w:eastAsia="標楷體"/>
                <w:sz w:val="22"/>
                <w:lang w:val="zh-TW"/>
              </w:rPr>
            </w:pPr>
          </w:p>
        </w:tc>
        <w:tc>
          <w:tcPr>
            <w:tcW w:w="635"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rPr>
            </w:pPr>
          </w:p>
        </w:tc>
        <w:tc>
          <w:tcPr>
            <w:tcW w:w="348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621DA" w:rsidRPr="003A494C" w:rsidRDefault="00C621DA" w:rsidP="00B10A8F">
            <w:pPr>
              <w:pStyle w:val="af"/>
              <w:numPr>
                <w:ilvl w:val="0"/>
                <w:numId w:val="38"/>
              </w:numPr>
              <w:autoSpaceDE w:val="0"/>
              <w:autoSpaceDN w:val="0"/>
              <w:adjustRightInd w:val="0"/>
              <w:snapToGrid w:val="0"/>
              <w:ind w:leftChars="0"/>
              <w:jc w:val="both"/>
              <w:rPr>
                <w:rFonts w:eastAsia="標楷體"/>
                <w:bCs/>
                <w:kern w:val="0"/>
                <w:sz w:val="22"/>
                <w:szCs w:val="24"/>
                <w:lang w:val="zh-TW"/>
              </w:rPr>
            </w:pPr>
            <w:r w:rsidRPr="003A494C">
              <w:rPr>
                <w:rFonts w:eastAsia="標楷體" w:hint="eastAsia"/>
                <w:bCs/>
                <w:kern w:val="0"/>
                <w:sz w:val="22"/>
                <w:szCs w:val="24"/>
                <w:lang w:val="zh-TW"/>
              </w:rPr>
              <w:t>由國中依學生表現計算之。</w:t>
            </w:r>
          </w:p>
          <w:p w:rsidR="00C621DA" w:rsidRPr="003A494C" w:rsidRDefault="00C621DA" w:rsidP="00B10A8F">
            <w:pPr>
              <w:pStyle w:val="af"/>
              <w:numPr>
                <w:ilvl w:val="0"/>
                <w:numId w:val="38"/>
              </w:numPr>
              <w:autoSpaceDE w:val="0"/>
              <w:autoSpaceDN w:val="0"/>
              <w:adjustRightInd w:val="0"/>
              <w:snapToGrid w:val="0"/>
              <w:ind w:leftChars="0"/>
              <w:jc w:val="both"/>
              <w:rPr>
                <w:rFonts w:eastAsia="標楷體"/>
                <w:bCs/>
                <w:kern w:val="0"/>
                <w:sz w:val="22"/>
                <w:szCs w:val="24"/>
                <w:lang w:val="zh-TW"/>
              </w:rPr>
            </w:pPr>
            <w:r w:rsidRPr="003A494C">
              <w:rPr>
                <w:rFonts w:eastAsia="標楷體" w:hint="eastAsia"/>
                <w:bCs/>
                <w:kern w:val="0"/>
                <w:sz w:val="22"/>
                <w:szCs w:val="24"/>
                <w:lang w:val="zh-TW"/>
              </w:rPr>
              <w:t>獎勵紀錄至體適能等四項均以原始分數計分，</w:t>
            </w:r>
            <w:r w:rsidRPr="003A494C">
              <w:rPr>
                <w:rFonts w:eastAsia="標楷體" w:hint="eastAsia"/>
                <w:bCs/>
                <w:kern w:val="0"/>
                <w:sz w:val="22"/>
                <w:szCs w:val="24"/>
                <w:u w:val="single"/>
                <w:lang w:val="zh-TW"/>
              </w:rPr>
              <w:t>獎勵紀錄、服務學習各單項最高採計</w:t>
            </w:r>
            <w:r w:rsidRPr="003A494C">
              <w:rPr>
                <w:rFonts w:eastAsia="標楷體"/>
                <w:bCs/>
                <w:kern w:val="0"/>
                <w:sz w:val="22"/>
                <w:szCs w:val="24"/>
                <w:u w:val="single"/>
                <w:lang w:val="zh-TW"/>
              </w:rPr>
              <w:t>15</w:t>
            </w:r>
            <w:r w:rsidRPr="003A494C">
              <w:rPr>
                <w:rFonts w:eastAsia="標楷體" w:hint="eastAsia"/>
                <w:bCs/>
                <w:kern w:val="0"/>
                <w:sz w:val="22"/>
                <w:szCs w:val="24"/>
                <w:u w:val="single"/>
                <w:lang w:val="zh-TW"/>
              </w:rPr>
              <w:t>分</w:t>
            </w:r>
            <w:r w:rsidRPr="003A494C">
              <w:rPr>
                <w:rFonts w:eastAsia="標楷體" w:hint="eastAsia"/>
                <w:bCs/>
                <w:kern w:val="0"/>
                <w:sz w:val="22"/>
                <w:szCs w:val="24"/>
                <w:lang w:val="zh-TW"/>
              </w:rPr>
              <w:t>。</w:t>
            </w:r>
            <w:r w:rsidRPr="003A494C">
              <w:rPr>
                <w:rFonts w:eastAsia="標楷體"/>
                <w:bCs/>
                <w:kern w:val="0"/>
                <w:sz w:val="22"/>
                <w:szCs w:val="24"/>
                <w:lang w:val="zh-TW"/>
              </w:rPr>
              <w:br/>
            </w:r>
            <w:r>
              <w:rPr>
                <w:rFonts w:eastAsia="標楷體"/>
                <w:bCs/>
                <w:color w:val="000000"/>
                <w:kern w:val="0"/>
                <w:sz w:val="18"/>
                <w:szCs w:val="18"/>
                <w:lang w:val="zh-TW"/>
              </w:rPr>
              <w:t>(</w:t>
            </w:r>
            <w:r>
              <w:rPr>
                <w:rFonts w:eastAsia="標楷體" w:hint="eastAsia"/>
                <w:bCs/>
                <w:color w:val="000000"/>
                <w:kern w:val="0"/>
                <w:sz w:val="18"/>
                <w:szCs w:val="18"/>
                <w:lang w:val="zh-TW"/>
              </w:rPr>
              <w:t>嘉獎</w:t>
            </w:r>
            <w:r>
              <w:rPr>
                <w:rFonts w:eastAsia="標楷體"/>
                <w:bCs/>
                <w:color w:val="000000"/>
                <w:kern w:val="0"/>
                <w:sz w:val="18"/>
                <w:szCs w:val="18"/>
                <w:lang w:val="zh-TW"/>
              </w:rPr>
              <w:t>/</w:t>
            </w:r>
            <w:r>
              <w:rPr>
                <w:rFonts w:eastAsia="標楷體" w:hint="eastAsia"/>
                <w:bCs/>
                <w:color w:val="000000"/>
                <w:kern w:val="0"/>
                <w:sz w:val="18"/>
                <w:szCs w:val="18"/>
                <w:lang w:val="zh-TW"/>
              </w:rPr>
              <w:t>警告每支</w:t>
            </w:r>
            <w:r>
              <w:rPr>
                <w:rFonts w:eastAsia="標楷體"/>
                <w:bCs/>
                <w:color w:val="000000"/>
                <w:kern w:val="0"/>
                <w:sz w:val="18"/>
                <w:szCs w:val="18"/>
                <w:lang w:val="zh-TW"/>
              </w:rPr>
              <w:t>0.5</w:t>
            </w:r>
            <w:r>
              <w:rPr>
                <w:rFonts w:eastAsia="標楷體" w:hint="eastAsia"/>
                <w:bCs/>
                <w:color w:val="000000"/>
                <w:kern w:val="0"/>
                <w:sz w:val="18"/>
                <w:szCs w:val="18"/>
                <w:lang w:val="zh-TW"/>
              </w:rPr>
              <w:t>分；小功</w:t>
            </w:r>
            <w:r>
              <w:rPr>
                <w:rFonts w:eastAsia="標楷體"/>
                <w:bCs/>
                <w:color w:val="000000"/>
                <w:kern w:val="0"/>
                <w:sz w:val="18"/>
                <w:szCs w:val="18"/>
                <w:lang w:val="zh-TW"/>
              </w:rPr>
              <w:t>/</w:t>
            </w:r>
            <w:r>
              <w:rPr>
                <w:rFonts w:eastAsia="標楷體" w:hint="eastAsia"/>
                <w:bCs/>
                <w:color w:val="000000"/>
                <w:kern w:val="0"/>
                <w:sz w:val="18"/>
                <w:szCs w:val="18"/>
                <w:lang w:val="zh-TW"/>
              </w:rPr>
              <w:t>小過每支</w:t>
            </w:r>
            <w:r>
              <w:rPr>
                <w:rFonts w:eastAsia="標楷體"/>
                <w:bCs/>
                <w:color w:val="000000"/>
                <w:kern w:val="0"/>
                <w:sz w:val="18"/>
                <w:szCs w:val="18"/>
                <w:lang w:val="zh-TW"/>
              </w:rPr>
              <w:t>1.5</w:t>
            </w:r>
            <w:r>
              <w:rPr>
                <w:rFonts w:eastAsia="標楷體" w:hint="eastAsia"/>
                <w:bCs/>
                <w:color w:val="000000"/>
                <w:kern w:val="0"/>
                <w:sz w:val="18"/>
                <w:szCs w:val="18"/>
                <w:lang w:val="zh-TW"/>
              </w:rPr>
              <w:t>分；大功</w:t>
            </w:r>
            <w:r>
              <w:rPr>
                <w:rFonts w:eastAsia="標楷體"/>
                <w:bCs/>
                <w:color w:val="000000"/>
                <w:kern w:val="0"/>
                <w:sz w:val="18"/>
                <w:szCs w:val="18"/>
                <w:lang w:val="zh-TW"/>
              </w:rPr>
              <w:t>/</w:t>
            </w:r>
            <w:r>
              <w:rPr>
                <w:rFonts w:eastAsia="標楷體" w:hint="eastAsia"/>
                <w:bCs/>
                <w:color w:val="000000"/>
                <w:kern w:val="0"/>
                <w:sz w:val="18"/>
                <w:szCs w:val="18"/>
                <w:lang w:val="zh-TW"/>
              </w:rPr>
              <w:t>大過每支</w:t>
            </w:r>
            <w:r>
              <w:rPr>
                <w:rFonts w:eastAsia="標楷體"/>
                <w:bCs/>
                <w:color w:val="000000"/>
                <w:kern w:val="0"/>
                <w:sz w:val="18"/>
                <w:szCs w:val="18"/>
                <w:lang w:val="zh-TW"/>
              </w:rPr>
              <w:t>4.5</w:t>
            </w:r>
            <w:r>
              <w:rPr>
                <w:rFonts w:eastAsia="標楷體" w:hint="eastAsia"/>
                <w:bCs/>
                <w:color w:val="000000"/>
                <w:kern w:val="0"/>
                <w:sz w:val="18"/>
                <w:szCs w:val="18"/>
                <w:lang w:val="zh-TW"/>
              </w:rPr>
              <w:t>分；服務學習每小時</w:t>
            </w:r>
            <w:r>
              <w:rPr>
                <w:rFonts w:eastAsia="標楷體"/>
                <w:bCs/>
                <w:kern w:val="0"/>
                <w:sz w:val="18"/>
                <w:szCs w:val="18"/>
                <w:lang w:val="zh-TW"/>
              </w:rPr>
              <w:t xml:space="preserve"> 0.3</w:t>
            </w:r>
            <w:r>
              <w:rPr>
                <w:rFonts w:eastAsia="標楷體" w:hint="eastAsia"/>
                <w:bCs/>
                <w:kern w:val="0"/>
                <w:sz w:val="18"/>
                <w:szCs w:val="18"/>
                <w:lang w:val="zh-TW"/>
              </w:rPr>
              <w:t>分</w:t>
            </w:r>
            <w:r>
              <w:rPr>
                <w:rFonts w:eastAsia="標楷體"/>
                <w:bCs/>
                <w:kern w:val="0"/>
                <w:sz w:val="18"/>
                <w:szCs w:val="18"/>
                <w:lang w:val="zh-TW"/>
              </w:rPr>
              <w:t>)</w:t>
            </w:r>
          </w:p>
          <w:p w:rsidR="00C621DA" w:rsidRPr="003A494C" w:rsidRDefault="00C621DA" w:rsidP="00B10A8F">
            <w:pPr>
              <w:pStyle w:val="af"/>
              <w:numPr>
                <w:ilvl w:val="0"/>
                <w:numId w:val="38"/>
              </w:numPr>
              <w:autoSpaceDE w:val="0"/>
              <w:autoSpaceDN w:val="0"/>
              <w:adjustRightInd w:val="0"/>
              <w:snapToGrid w:val="0"/>
              <w:ind w:leftChars="0"/>
              <w:jc w:val="both"/>
              <w:rPr>
                <w:rFonts w:eastAsia="標楷體"/>
                <w:bCs/>
                <w:kern w:val="0"/>
                <w:sz w:val="22"/>
                <w:szCs w:val="24"/>
                <w:lang w:val="zh-TW"/>
              </w:rPr>
            </w:pPr>
            <w:r w:rsidRPr="003A494C">
              <w:rPr>
                <w:rFonts w:eastAsia="標楷體" w:hint="eastAsia"/>
                <w:bCs/>
                <w:kern w:val="0"/>
                <w:sz w:val="22"/>
                <w:szCs w:val="24"/>
                <w:lang w:val="zh-TW"/>
              </w:rPr>
              <w:t>社團參與、體適能各單項最高採計</w:t>
            </w:r>
            <w:r w:rsidRPr="003A494C">
              <w:rPr>
                <w:rFonts w:eastAsia="標楷體"/>
                <w:bCs/>
                <w:kern w:val="0"/>
                <w:sz w:val="22"/>
                <w:szCs w:val="24"/>
                <w:lang w:val="zh-TW"/>
              </w:rPr>
              <w:t>10</w:t>
            </w:r>
            <w:r w:rsidRPr="003A494C">
              <w:rPr>
                <w:rFonts w:eastAsia="標楷體" w:hint="eastAsia"/>
                <w:bCs/>
                <w:kern w:val="0"/>
                <w:sz w:val="22"/>
                <w:szCs w:val="24"/>
                <w:lang w:val="zh-TW"/>
              </w:rPr>
              <w:t>分。</w:t>
            </w:r>
            <w:r w:rsidRPr="00CD6CC7">
              <w:rPr>
                <w:rFonts w:eastAsia="標楷體"/>
                <w:kern w:val="0"/>
                <w:sz w:val="22"/>
                <w:szCs w:val="24"/>
              </w:rPr>
              <w:t xml:space="preserve"> </w:t>
            </w:r>
          </w:p>
        </w:tc>
      </w:tr>
      <w:tr w:rsidR="00C621DA" w:rsidRPr="00ED584E" w:rsidTr="00417B81">
        <w:trPr>
          <w:trHeight w:val="270"/>
        </w:trPr>
        <w:tc>
          <w:tcPr>
            <w:tcW w:w="456"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sz w:val="22"/>
                <w:lang w:val="zh-TW"/>
              </w:rPr>
            </w:pPr>
          </w:p>
        </w:tc>
        <w:tc>
          <w:tcPr>
            <w:tcW w:w="1276" w:type="dxa"/>
            <w:tcBorders>
              <w:top w:val="single" w:sz="4" w:space="0" w:color="000000"/>
              <w:left w:val="single" w:sz="4" w:space="0" w:color="000000"/>
              <w:bottom w:val="nil"/>
              <w:right w:val="single" w:sz="4" w:space="0" w:color="000000"/>
            </w:tcBorders>
            <w:shd w:val="clear" w:color="auto" w:fill="FFFFFF"/>
          </w:tcPr>
          <w:p w:rsidR="00C621DA" w:rsidRDefault="00C621DA" w:rsidP="00525983">
            <w:pPr>
              <w:autoSpaceDE w:val="0"/>
              <w:autoSpaceDN w:val="0"/>
              <w:adjustRightInd w:val="0"/>
              <w:spacing w:line="360" w:lineRule="exact"/>
              <w:jc w:val="both"/>
              <w:rPr>
                <w:rFonts w:eastAsia="標楷體"/>
                <w:sz w:val="22"/>
                <w:lang w:val="zh-TW"/>
              </w:rPr>
            </w:pPr>
            <w:r>
              <w:rPr>
                <w:rFonts w:eastAsia="標楷體" w:hint="eastAsia"/>
                <w:bCs/>
                <w:szCs w:val="22"/>
                <w:lang w:val="zh-TW"/>
              </w:rPr>
              <w:t>服務學習</w:t>
            </w:r>
          </w:p>
        </w:tc>
        <w:tc>
          <w:tcPr>
            <w:tcW w:w="4813" w:type="dxa"/>
            <w:gridSpan w:val="4"/>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sz w:val="22"/>
                <w:lang w:val="zh-TW"/>
              </w:rPr>
            </w:pPr>
          </w:p>
        </w:tc>
        <w:tc>
          <w:tcPr>
            <w:tcW w:w="635"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rPr>
            </w:pPr>
          </w:p>
        </w:tc>
        <w:tc>
          <w:tcPr>
            <w:tcW w:w="3485" w:type="dxa"/>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bCs/>
                <w:sz w:val="22"/>
                <w:lang w:val="zh-TW"/>
              </w:rPr>
            </w:pPr>
          </w:p>
        </w:tc>
      </w:tr>
      <w:tr w:rsidR="00C621DA" w:rsidRPr="00ED584E" w:rsidTr="00417B81">
        <w:trPr>
          <w:trHeight w:val="362"/>
        </w:trPr>
        <w:tc>
          <w:tcPr>
            <w:tcW w:w="456"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sz w:val="22"/>
                <w:lang w:val="zh-T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autoSpaceDE w:val="0"/>
              <w:autoSpaceDN w:val="0"/>
              <w:adjustRightInd w:val="0"/>
              <w:spacing w:line="360" w:lineRule="exact"/>
              <w:jc w:val="both"/>
              <w:rPr>
                <w:rFonts w:eastAsia="標楷體"/>
                <w:sz w:val="22"/>
                <w:lang w:val="zh-TW"/>
              </w:rPr>
            </w:pPr>
            <w:r>
              <w:rPr>
                <w:rFonts w:eastAsia="標楷體" w:hint="eastAsia"/>
                <w:bCs/>
                <w:szCs w:val="22"/>
                <w:lang w:val="zh-TW"/>
              </w:rPr>
              <w:t>社團參與</w:t>
            </w:r>
          </w:p>
        </w:tc>
        <w:tc>
          <w:tcPr>
            <w:tcW w:w="4813" w:type="dxa"/>
            <w:gridSpan w:val="4"/>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sz w:val="22"/>
                <w:lang w:val="zh-TW"/>
              </w:rPr>
            </w:pPr>
          </w:p>
        </w:tc>
        <w:tc>
          <w:tcPr>
            <w:tcW w:w="635"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rPr>
            </w:pPr>
          </w:p>
        </w:tc>
        <w:tc>
          <w:tcPr>
            <w:tcW w:w="3485" w:type="dxa"/>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bCs/>
                <w:sz w:val="22"/>
                <w:lang w:val="zh-TW"/>
              </w:rPr>
            </w:pPr>
          </w:p>
        </w:tc>
      </w:tr>
      <w:tr w:rsidR="00C621DA" w:rsidRPr="00ED584E" w:rsidTr="00417B81">
        <w:trPr>
          <w:trHeight w:val="1"/>
        </w:trPr>
        <w:tc>
          <w:tcPr>
            <w:tcW w:w="456"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sz w:val="22"/>
                <w:lang w:val="zh-TW"/>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621DA" w:rsidRDefault="00C621DA" w:rsidP="00525983">
            <w:pPr>
              <w:autoSpaceDE w:val="0"/>
              <w:autoSpaceDN w:val="0"/>
              <w:adjustRightInd w:val="0"/>
              <w:spacing w:line="360" w:lineRule="exact"/>
              <w:jc w:val="both"/>
              <w:rPr>
                <w:rFonts w:eastAsia="標楷體"/>
                <w:bCs/>
                <w:lang w:val="zh-TW"/>
              </w:rPr>
            </w:pPr>
            <w:r>
              <w:rPr>
                <w:rFonts w:eastAsia="標楷體" w:hint="eastAsia"/>
                <w:bCs/>
                <w:szCs w:val="22"/>
                <w:lang w:val="zh-TW"/>
              </w:rPr>
              <w:t>體適能</w:t>
            </w:r>
          </w:p>
        </w:tc>
        <w:tc>
          <w:tcPr>
            <w:tcW w:w="4813" w:type="dxa"/>
            <w:gridSpan w:val="4"/>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sz w:val="22"/>
                <w:lang w:val="zh-TW"/>
              </w:rPr>
            </w:pPr>
          </w:p>
        </w:tc>
        <w:tc>
          <w:tcPr>
            <w:tcW w:w="635" w:type="dxa"/>
            <w:vMerge/>
            <w:tcBorders>
              <w:top w:val="single" w:sz="4" w:space="0" w:color="000000"/>
              <w:left w:val="single" w:sz="4" w:space="0" w:color="000000"/>
              <w:bottom w:val="nil"/>
              <w:right w:val="single" w:sz="4" w:space="0" w:color="000000"/>
            </w:tcBorders>
            <w:vAlign w:val="center"/>
          </w:tcPr>
          <w:p w:rsidR="00C621DA" w:rsidRDefault="00C621DA" w:rsidP="00525983">
            <w:pPr>
              <w:widowControl/>
              <w:rPr>
                <w:rFonts w:eastAsia="標楷體"/>
              </w:rPr>
            </w:pPr>
          </w:p>
        </w:tc>
        <w:tc>
          <w:tcPr>
            <w:tcW w:w="3485" w:type="dxa"/>
            <w:vMerge/>
            <w:tcBorders>
              <w:top w:val="single" w:sz="4" w:space="0" w:color="000000"/>
              <w:left w:val="single" w:sz="4" w:space="0" w:color="000000"/>
              <w:bottom w:val="single" w:sz="4" w:space="0" w:color="000000"/>
              <w:right w:val="single" w:sz="4" w:space="0" w:color="000000"/>
            </w:tcBorders>
            <w:vAlign w:val="center"/>
          </w:tcPr>
          <w:p w:rsidR="00C621DA" w:rsidRDefault="00C621DA" w:rsidP="00525983">
            <w:pPr>
              <w:widowControl/>
              <w:rPr>
                <w:rFonts w:eastAsia="標楷體"/>
                <w:bCs/>
                <w:sz w:val="22"/>
                <w:lang w:val="zh-TW"/>
              </w:rPr>
            </w:pPr>
          </w:p>
        </w:tc>
      </w:tr>
    </w:tbl>
    <w:p w:rsidR="00C621DA" w:rsidRDefault="00C621DA" w:rsidP="00D21BBC">
      <w:pPr>
        <w:tabs>
          <w:tab w:val="right" w:leader="middleDot" w:pos="9360"/>
        </w:tabs>
        <w:snapToGrid w:val="0"/>
        <w:spacing w:beforeLines="50" w:before="120" w:line="440" w:lineRule="exact"/>
        <w:rPr>
          <w:rFonts w:eastAsia="標楷體"/>
          <w:b/>
          <w:sz w:val="30"/>
          <w:szCs w:val="30"/>
        </w:rPr>
      </w:pPr>
      <w:r>
        <w:rPr>
          <w:rFonts w:eastAsia="標楷體" w:hint="eastAsia"/>
          <w:b/>
          <w:sz w:val="30"/>
          <w:szCs w:val="30"/>
        </w:rPr>
        <w:t>備註</w:t>
      </w:r>
      <w:r>
        <w:rPr>
          <w:rFonts w:eastAsia="標楷體"/>
          <w:b/>
          <w:sz w:val="30"/>
          <w:szCs w:val="30"/>
        </w:rPr>
        <w:t xml:space="preserve">: </w:t>
      </w:r>
    </w:p>
    <w:p w:rsidR="00C621DA" w:rsidRPr="00FA1F90" w:rsidRDefault="00C621DA" w:rsidP="00D21BBC">
      <w:pPr>
        <w:pStyle w:val="af"/>
        <w:numPr>
          <w:ilvl w:val="0"/>
          <w:numId w:val="39"/>
        </w:numPr>
        <w:tabs>
          <w:tab w:val="right" w:leader="middleDot" w:pos="9360"/>
        </w:tabs>
        <w:snapToGrid w:val="0"/>
        <w:spacing w:beforeLines="50" w:before="120" w:line="440" w:lineRule="exact"/>
        <w:ind w:leftChars="0"/>
        <w:rPr>
          <w:rFonts w:ascii="標楷體" w:eastAsia="標楷體" w:hAnsi="標楷體"/>
          <w:color w:val="000000"/>
          <w:sz w:val="28"/>
          <w:szCs w:val="28"/>
        </w:rPr>
      </w:pPr>
      <w:r w:rsidRPr="00FA1F90">
        <w:rPr>
          <w:rFonts w:ascii="標楷體" w:eastAsia="標楷體" w:hAnsi="標楷體" w:hint="eastAsia"/>
          <w:sz w:val="28"/>
          <w:szCs w:val="28"/>
        </w:rPr>
        <w:t>本表依據</w:t>
      </w:r>
      <w:r w:rsidRPr="00FA1F90">
        <w:rPr>
          <w:rFonts w:ascii="標楷體" w:eastAsia="標楷體" w:hAnsi="標楷體"/>
          <w:sz w:val="28"/>
          <w:szCs w:val="28"/>
        </w:rPr>
        <w:t>108</w:t>
      </w:r>
      <w:r w:rsidRPr="00FA1F90">
        <w:rPr>
          <w:rFonts w:ascii="標楷體" w:eastAsia="標楷體" w:hAnsi="標楷體" w:hint="eastAsia"/>
          <w:sz w:val="28"/>
          <w:szCs w:val="28"/>
        </w:rPr>
        <w:t>學年度適用之</w:t>
      </w:r>
      <w:r w:rsidRPr="00FA1F90">
        <w:rPr>
          <w:rFonts w:ascii="標楷體" w:eastAsia="標楷體" w:hAnsi="標楷體" w:hint="eastAsia"/>
          <w:color w:val="000000"/>
          <w:sz w:val="28"/>
          <w:szCs w:val="28"/>
        </w:rPr>
        <w:t>「臺南區高級中等學校免試入學作業要點」</w:t>
      </w:r>
      <w:r w:rsidRPr="00FA1F90">
        <w:rPr>
          <w:rFonts w:ascii="標楷體" w:eastAsia="標楷體" w:hAnsi="標楷體"/>
          <w:color w:val="000000"/>
          <w:sz w:val="28"/>
          <w:szCs w:val="28"/>
        </w:rPr>
        <w:t xml:space="preserve">     </w:t>
      </w:r>
    </w:p>
    <w:p w:rsidR="00C621DA" w:rsidRDefault="00C621DA" w:rsidP="00D21BBC">
      <w:pPr>
        <w:pStyle w:val="af"/>
        <w:tabs>
          <w:tab w:val="right" w:leader="middleDot" w:pos="9360"/>
        </w:tabs>
        <w:snapToGrid w:val="0"/>
        <w:spacing w:beforeLines="50" w:before="120" w:line="440" w:lineRule="exact"/>
        <w:ind w:leftChars="0" w:left="1395"/>
        <w:rPr>
          <w:rFonts w:ascii="標楷體" w:eastAsia="標楷體" w:hAnsi="標楷體"/>
          <w:color w:val="000000"/>
          <w:sz w:val="28"/>
          <w:szCs w:val="28"/>
        </w:rPr>
      </w:pPr>
      <w:r w:rsidRPr="00FA1F90">
        <w:rPr>
          <w:rFonts w:ascii="標楷體" w:eastAsia="標楷體" w:hAnsi="標楷體" w:hint="eastAsia"/>
          <w:color w:val="000000"/>
          <w:sz w:val="28"/>
          <w:szCs w:val="28"/>
        </w:rPr>
        <w:t>之超額比序項目積分對照表</w:t>
      </w:r>
      <w:r w:rsidRPr="00FA1F90">
        <w:rPr>
          <w:rFonts w:ascii="標楷體" w:eastAsia="標楷體" w:hAnsi="標楷體"/>
          <w:color w:val="000000"/>
          <w:sz w:val="28"/>
          <w:szCs w:val="28"/>
        </w:rPr>
        <w:t>(</w:t>
      </w:r>
      <w:r w:rsidRPr="00FA1F90">
        <w:rPr>
          <w:rFonts w:ascii="標楷體" w:eastAsia="標楷體" w:hAnsi="標楷體" w:hint="eastAsia"/>
          <w:color w:val="000000"/>
          <w:sz w:val="28"/>
          <w:szCs w:val="28"/>
        </w:rPr>
        <w:t>不採計志願序及國中教育會考積分</w:t>
      </w:r>
      <w:r w:rsidRPr="00FA1F90">
        <w:rPr>
          <w:rFonts w:ascii="標楷體" w:eastAsia="標楷體" w:hAnsi="標楷體"/>
          <w:color w:val="000000"/>
          <w:sz w:val="28"/>
          <w:szCs w:val="28"/>
        </w:rPr>
        <w:t>)</w:t>
      </w:r>
      <w:r w:rsidRPr="00FA1F90">
        <w:rPr>
          <w:rFonts w:ascii="標楷體" w:eastAsia="標楷體" w:hAnsi="標楷體" w:hint="eastAsia"/>
          <w:color w:val="000000"/>
          <w:sz w:val="28"/>
          <w:szCs w:val="28"/>
        </w:rPr>
        <w:t>。</w:t>
      </w:r>
    </w:p>
    <w:p w:rsidR="00C621DA" w:rsidRPr="00FA1F90" w:rsidRDefault="00C621DA" w:rsidP="00D21BBC">
      <w:pPr>
        <w:pStyle w:val="af"/>
        <w:tabs>
          <w:tab w:val="right" w:leader="middleDot" w:pos="9360"/>
        </w:tabs>
        <w:snapToGrid w:val="0"/>
        <w:spacing w:beforeLines="50" w:before="120" w:line="440" w:lineRule="exact"/>
        <w:ind w:leftChars="0" w:left="1395"/>
        <w:rPr>
          <w:rFonts w:ascii="標楷體" w:eastAsia="標楷體" w:hAnsi="標楷體"/>
          <w:color w:val="000000"/>
          <w:sz w:val="28"/>
          <w:szCs w:val="28"/>
        </w:rPr>
      </w:pPr>
    </w:p>
    <w:p w:rsidR="00C621DA" w:rsidRPr="00FA1F90" w:rsidRDefault="00C621DA" w:rsidP="00FA1F90">
      <w:pPr>
        <w:pStyle w:val="af"/>
        <w:numPr>
          <w:ilvl w:val="0"/>
          <w:numId w:val="39"/>
        </w:numPr>
        <w:ind w:leftChars="0"/>
        <w:rPr>
          <w:rFonts w:ascii="標楷體" w:eastAsia="標楷體" w:hAnsi="標楷體"/>
        </w:rPr>
      </w:pPr>
      <w:r w:rsidRPr="00FA1F90">
        <w:rPr>
          <w:rFonts w:ascii="標楷體" w:eastAsia="標楷體" w:hAnsi="標楷體"/>
          <w:kern w:val="0"/>
          <w:sz w:val="28"/>
          <w:szCs w:val="28"/>
        </w:rPr>
        <w:t xml:space="preserve"> </w:t>
      </w:r>
      <w:r w:rsidRPr="00FA1F90">
        <w:rPr>
          <w:rFonts w:ascii="標楷體" w:eastAsia="標楷體" w:hAnsi="標楷體" w:hint="eastAsia"/>
          <w:kern w:val="0"/>
          <w:sz w:val="28"/>
          <w:szCs w:val="28"/>
        </w:rPr>
        <w:t>多元學習表現採計原則如附錄四。</w:t>
      </w: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rPr>
          <w:rFonts w:eastAsia="標楷體"/>
          <w:szCs w:val="20"/>
        </w:rPr>
      </w:pPr>
    </w:p>
    <w:p w:rsidR="00C621DA" w:rsidRDefault="00C621DA" w:rsidP="00B10A8F">
      <w:pPr>
        <w:widowControl/>
        <w:rPr>
          <w:rFonts w:eastAsia="標楷體"/>
          <w:color w:val="000000"/>
          <w:sz w:val="28"/>
          <w:bdr w:val="single" w:sz="4" w:space="0" w:color="auto" w:frame="1"/>
        </w:rPr>
      </w:pPr>
    </w:p>
    <w:p w:rsidR="00C621DA" w:rsidRPr="00240695" w:rsidRDefault="00C621DA" w:rsidP="00B10A8F">
      <w:pPr>
        <w:widowControl/>
        <w:rPr>
          <w:rFonts w:eastAsia="標楷體"/>
          <w:b/>
          <w:sz w:val="28"/>
        </w:rPr>
      </w:pPr>
      <w:r w:rsidRPr="00240695">
        <w:rPr>
          <w:rFonts w:eastAsia="標楷體" w:hint="eastAsia"/>
          <w:b/>
          <w:sz w:val="28"/>
        </w:rPr>
        <w:t>附錄四</w:t>
      </w:r>
    </w:p>
    <w:p w:rsidR="00C621DA" w:rsidRPr="00B05F13" w:rsidRDefault="00C621DA" w:rsidP="00B10A8F">
      <w:pPr>
        <w:spacing w:line="440" w:lineRule="exact"/>
        <w:jc w:val="center"/>
        <w:rPr>
          <w:rFonts w:ascii="標楷體" w:eastAsia="標楷體" w:hAnsi="標楷體"/>
          <w:b/>
          <w:color w:val="000000"/>
        </w:rPr>
      </w:pPr>
      <w:r w:rsidRPr="00B05F13">
        <w:rPr>
          <w:rFonts w:ascii="標楷體" w:eastAsia="標楷體" w:hAnsi="標楷體" w:hint="eastAsia"/>
          <w:b/>
          <w:color w:val="000000"/>
        </w:rPr>
        <w:t>臺南區十二年國民基本教育免試入學超額比序</w:t>
      </w:r>
      <w:r>
        <w:rPr>
          <w:rFonts w:ascii="標楷體" w:eastAsia="標楷體" w:hAnsi="標楷體" w:hint="eastAsia"/>
          <w:b/>
          <w:color w:val="000000"/>
        </w:rPr>
        <w:t>「</w:t>
      </w:r>
      <w:r w:rsidRPr="00B05F13">
        <w:rPr>
          <w:rFonts w:ascii="標楷體" w:eastAsia="標楷體" w:hAnsi="標楷體" w:hint="eastAsia"/>
          <w:b/>
          <w:color w:val="000000"/>
        </w:rPr>
        <w:t>多元學習表現」採計原則</w:t>
      </w:r>
    </w:p>
    <w:p w:rsidR="00C621DA" w:rsidRPr="00B05F13" w:rsidRDefault="00C621DA" w:rsidP="00B10A8F">
      <w:pPr>
        <w:spacing w:line="320" w:lineRule="exact"/>
        <w:jc w:val="right"/>
        <w:rPr>
          <w:rFonts w:ascii="標楷體" w:eastAsia="標楷體" w:hAnsi="標楷體"/>
          <w:color w:val="000000"/>
        </w:rPr>
      </w:pPr>
    </w:p>
    <w:p w:rsidR="00C621DA" w:rsidRPr="00B05F13" w:rsidRDefault="00C621DA" w:rsidP="00B10A8F">
      <w:pPr>
        <w:spacing w:line="320" w:lineRule="exact"/>
        <w:jc w:val="right"/>
        <w:rPr>
          <w:rFonts w:ascii="標楷體" w:eastAsia="標楷體" w:hAnsi="標楷體"/>
          <w:color w:val="000000"/>
        </w:rPr>
      </w:pPr>
      <w:r w:rsidRPr="00B05F13">
        <w:rPr>
          <w:rFonts w:ascii="標楷體" w:eastAsia="標楷體" w:hAnsi="標楷體" w:hint="eastAsia"/>
          <w:color w:val="000000"/>
        </w:rPr>
        <w:t>中華民國</w:t>
      </w:r>
      <w:r w:rsidRPr="00B05F13">
        <w:rPr>
          <w:rFonts w:ascii="標楷體" w:eastAsia="標楷體" w:hAnsi="標楷體"/>
          <w:color w:val="000000"/>
        </w:rPr>
        <w:t>101</w:t>
      </w:r>
      <w:r w:rsidRPr="00B05F13">
        <w:rPr>
          <w:rFonts w:ascii="標楷體" w:eastAsia="標楷體" w:hAnsi="標楷體" w:hint="eastAsia"/>
          <w:color w:val="000000"/>
        </w:rPr>
        <w:t>年</w:t>
      </w:r>
      <w:r w:rsidRPr="00B05F13">
        <w:rPr>
          <w:rFonts w:ascii="標楷體" w:eastAsia="標楷體" w:hAnsi="標楷體"/>
          <w:color w:val="000000"/>
        </w:rPr>
        <w:t>9</w:t>
      </w:r>
      <w:r w:rsidRPr="00B05F13">
        <w:rPr>
          <w:rFonts w:ascii="標楷體" w:eastAsia="標楷體" w:hAnsi="標楷體" w:hint="eastAsia"/>
          <w:color w:val="000000"/>
        </w:rPr>
        <w:t>月</w:t>
      </w:r>
      <w:r w:rsidRPr="00B05F13">
        <w:rPr>
          <w:rFonts w:ascii="標楷體" w:eastAsia="標楷體" w:hAnsi="標楷體"/>
          <w:color w:val="000000"/>
        </w:rPr>
        <w:t>17</w:t>
      </w:r>
      <w:r w:rsidRPr="00B05F13">
        <w:rPr>
          <w:rFonts w:ascii="標楷體" w:eastAsia="標楷體" w:hAnsi="標楷體" w:hint="eastAsia"/>
          <w:color w:val="000000"/>
        </w:rPr>
        <w:t>日南市教中</w:t>
      </w: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字第</w:t>
      </w:r>
      <w:r w:rsidRPr="00B05F13">
        <w:rPr>
          <w:rFonts w:ascii="標楷體" w:eastAsia="標楷體" w:hAnsi="標楷體"/>
          <w:color w:val="000000"/>
        </w:rPr>
        <w:t>1010779295</w:t>
      </w:r>
      <w:r w:rsidRPr="00B05F13">
        <w:rPr>
          <w:rFonts w:ascii="標楷體" w:eastAsia="標楷體" w:hAnsi="標楷體" w:hint="eastAsia"/>
          <w:color w:val="000000"/>
        </w:rPr>
        <w:t>號函訂定發布</w:t>
      </w:r>
    </w:p>
    <w:p w:rsidR="00C621DA" w:rsidRPr="00B05F13" w:rsidRDefault="00C621DA" w:rsidP="00B10A8F">
      <w:pPr>
        <w:spacing w:line="320" w:lineRule="exact"/>
        <w:jc w:val="right"/>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中華民國</w:t>
      </w:r>
      <w:r w:rsidRPr="00B05F13">
        <w:rPr>
          <w:rFonts w:ascii="標楷體" w:eastAsia="標楷體" w:hAnsi="標楷體"/>
          <w:color w:val="000000"/>
        </w:rPr>
        <w:t>102</w:t>
      </w:r>
      <w:r w:rsidRPr="00B05F13">
        <w:rPr>
          <w:rFonts w:ascii="標楷體" w:eastAsia="標楷體" w:hAnsi="標楷體" w:hint="eastAsia"/>
          <w:color w:val="000000"/>
        </w:rPr>
        <w:t>年</w:t>
      </w:r>
      <w:r w:rsidRPr="00B05F13">
        <w:rPr>
          <w:rFonts w:ascii="標楷體" w:eastAsia="標楷體" w:hAnsi="標楷體"/>
          <w:color w:val="000000"/>
        </w:rPr>
        <w:t>11</w:t>
      </w:r>
      <w:r w:rsidRPr="00B05F13">
        <w:rPr>
          <w:rFonts w:ascii="標楷體" w:eastAsia="標楷體" w:hAnsi="標楷體" w:hint="eastAsia"/>
          <w:color w:val="000000"/>
        </w:rPr>
        <w:t>月</w:t>
      </w:r>
      <w:r w:rsidRPr="00B05F13">
        <w:rPr>
          <w:rFonts w:ascii="標楷體" w:eastAsia="標楷體" w:hAnsi="標楷體"/>
          <w:color w:val="000000"/>
        </w:rPr>
        <w:t>12</w:t>
      </w:r>
      <w:r w:rsidRPr="00B05F13">
        <w:rPr>
          <w:rFonts w:ascii="標楷體" w:eastAsia="標楷體" w:hAnsi="標楷體" w:hint="eastAsia"/>
          <w:color w:val="000000"/>
        </w:rPr>
        <w:t>日南市教課</w:t>
      </w: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字第</w:t>
      </w:r>
      <w:r w:rsidRPr="00B05F13">
        <w:rPr>
          <w:rStyle w:val="dialogtext1"/>
          <w:rFonts w:ascii="標楷體" w:hAnsi="標楷體"/>
          <w:sz w:val="24"/>
        </w:rPr>
        <w:t>1020985817</w:t>
      </w:r>
      <w:r w:rsidRPr="00B05F13">
        <w:rPr>
          <w:rFonts w:ascii="標楷體" w:eastAsia="標楷體" w:hAnsi="標楷體" w:hint="eastAsia"/>
          <w:color w:val="000000"/>
        </w:rPr>
        <w:t>號函修訂發布</w:t>
      </w:r>
    </w:p>
    <w:p w:rsidR="00C621DA" w:rsidRPr="00B05F13" w:rsidRDefault="00C621DA" w:rsidP="00B10A8F">
      <w:pPr>
        <w:spacing w:line="320" w:lineRule="exact"/>
        <w:jc w:val="right"/>
        <w:rPr>
          <w:rFonts w:ascii="標楷體" w:eastAsia="標楷體" w:hAnsi="標楷體"/>
          <w:color w:val="000000"/>
        </w:rPr>
      </w:pPr>
      <w:r w:rsidRPr="00B05F13">
        <w:rPr>
          <w:rFonts w:ascii="標楷體" w:eastAsia="標楷體" w:hAnsi="標楷體" w:hint="eastAsia"/>
          <w:color w:val="000000"/>
        </w:rPr>
        <w:t>中華民國</w:t>
      </w:r>
      <w:r w:rsidRPr="00B05F13">
        <w:rPr>
          <w:rFonts w:ascii="標楷體" w:eastAsia="標楷體" w:hAnsi="標楷體"/>
          <w:color w:val="000000"/>
        </w:rPr>
        <w:t>103</w:t>
      </w:r>
      <w:r w:rsidRPr="00B05F13">
        <w:rPr>
          <w:rFonts w:ascii="標楷體" w:eastAsia="標楷體" w:hAnsi="標楷體" w:hint="eastAsia"/>
          <w:color w:val="000000"/>
        </w:rPr>
        <w:t>年</w:t>
      </w:r>
      <w:r w:rsidRPr="00B05F13">
        <w:rPr>
          <w:rFonts w:ascii="標楷體" w:eastAsia="標楷體" w:hAnsi="標楷體"/>
          <w:color w:val="000000"/>
        </w:rPr>
        <w:t>11</w:t>
      </w:r>
      <w:r w:rsidRPr="00B05F13">
        <w:rPr>
          <w:rFonts w:ascii="標楷體" w:eastAsia="標楷體" w:hAnsi="標楷體" w:hint="eastAsia"/>
          <w:color w:val="000000"/>
        </w:rPr>
        <w:t>月</w:t>
      </w:r>
      <w:r w:rsidRPr="00B05F13">
        <w:rPr>
          <w:rFonts w:ascii="標楷體" w:eastAsia="標楷體" w:hAnsi="標楷體"/>
          <w:color w:val="000000"/>
        </w:rPr>
        <w:t>12</w:t>
      </w:r>
      <w:r w:rsidRPr="00B05F13">
        <w:rPr>
          <w:rFonts w:ascii="標楷體" w:eastAsia="標楷體" w:hAnsi="標楷體" w:hint="eastAsia"/>
          <w:color w:val="000000"/>
        </w:rPr>
        <w:t>日南市教課</w:t>
      </w: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字第</w:t>
      </w:r>
      <w:r w:rsidRPr="00B05F13">
        <w:rPr>
          <w:rStyle w:val="dialogtext1"/>
          <w:rFonts w:ascii="標楷體" w:hAnsi="標楷體"/>
          <w:sz w:val="24"/>
        </w:rPr>
        <w:t>1031053850</w:t>
      </w:r>
      <w:r w:rsidRPr="00B05F13">
        <w:rPr>
          <w:rFonts w:ascii="標楷體" w:eastAsia="標楷體" w:hAnsi="標楷體" w:hint="eastAsia"/>
          <w:color w:val="000000"/>
        </w:rPr>
        <w:t>號函修訂發布</w:t>
      </w:r>
    </w:p>
    <w:p w:rsidR="00C621DA" w:rsidRPr="00B05F13" w:rsidRDefault="00C621DA" w:rsidP="00B10A8F">
      <w:pPr>
        <w:spacing w:line="320" w:lineRule="exact"/>
        <w:jc w:val="right"/>
        <w:rPr>
          <w:rFonts w:ascii="標楷體" w:eastAsia="標楷體" w:hAnsi="標楷體"/>
          <w:color w:val="000000"/>
        </w:rPr>
      </w:pPr>
      <w:r w:rsidRPr="00B05F13">
        <w:rPr>
          <w:rFonts w:ascii="標楷體" w:eastAsia="標楷體" w:hAnsi="標楷體" w:hint="eastAsia"/>
          <w:color w:val="000000"/>
        </w:rPr>
        <w:t>中華民國</w:t>
      </w:r>
      <w:r w:rsidRPr="00B05F13">
        <w:rPr>
          <w:rFonts w:ascii="標楷體" w:eastAsia="標楷體" w:hAnsi="標楷體"/>
          <w:color w:val="000000"/>
        </w:rPr>
        <w:t>104</w:t>
      </w:r>
      <w:r w:rsidRPr="00B05F13">
        <w:rPr>
          <w:rFonts w:ascii="標楷體" w:eastAsia="標楷體" w:hAnsi="標楷體" w:hint="eastAsia"/>
          <w:color w:val="000000"/>
        </w:rPr>
        <w:t>年</w:t>
      </w:r>
      <w:r w:rsidRPr="00B05F13">
        <w:rPr>
          <w:rFonts w:ascii="標楷體" w:eastAsia="標楷體" w:hAnsi="標楷體"/>
          <w:color w:val="000000"/>
        </w:rPr>
        <w:t>9</w:t>
      </w:r>
      <w:r w:rsidRPr="00B05F13">
        <w:rPr>
          <w:rFonts w:ascii="標楷體" w:eastAsia="標楷體" w:hAnsi="標楷體" w:hint="eastAsia"/>
          <w:color w:val="000000"/>
        </w:rPr>
        <w:t>月</w:t>
      </w:r>
      <w:r w:rsidRPr="00B05F13">
        <w:rPr>
          <w:rFonts w:ascii="標楷體" w:eastAsia="標楷體" w:hAnsi="標楷體"/>
          <w:color w:val="000000"/>
        </w:rPr>
        <w:t>14</w:t>
      </w:r>
      <w:r w:rsidRPr="00B05F13">
        <w:rPr>
          <w:rFonts w:ascii="標楷體" w:eastAsia="標楷體" w:hAnsi="標楷體" w:hint="eastAsia"/>
          <w:color w:val="000000"/>
        </w:rPr>
        <w:t>日南市教課</w:t>
      </w: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字第</w:t>
      </w:r>
      <w:r w:rsidRPr="00B05F13">
        <w:rPr>
          <w:rStyle w:val="dialogtext1"/>
          <w:rFonts w:ascii="標楷體" w:hAnsi="標楷體"/>
          <w:sz w:val="24"/>
        </w:rPr>
        <w:t>1040910939</w:t>
      </w:r>
      <w:r w:rsidRPr="00B05F13">
        <w:rPr>
          <w:rFonts w:ascii="標楷體" w:eastAsia="標楷體" w:hAnsi="標楷體" w:hint="eastAsia"/>
          <w:color w:val="000000"/>
        </w:rPr>
        <w:t>號函修訂發布</w:t>
      </w:r>
    </w:p>
    <w:p w:rsidR="00C621DA" w:rsidRPr="00B05F13" w:rsidRDefault="00C621DA" w:rsidP="00B10A8F">
      <w:pPr>
        <w:spacing w:line="320" w:lineRule="exact"/>
        <w:jc w:val="right"/>
        <w:rPr>
          <w:rFonts w:ascii="標楷體" w:eastAsia="標楷體" w:hAnsi="標楷體"/>
          <w:color w:val="000000"/>
        </w:rPr>
      </w:pPr>
      <w:r w:rsidRPr="00B05F13">
        <w:rPr>
          <w:rFonts w:ascii="標楷體" w:eastAsia="標楷體" w:hAnsi="標楷體" w:hint="eastAsia"/>
          <w:color w:val="000000"/>
        </w:rPr>
        <w:t>中華民國</w:t>
      </w:r>
      <w:r w:rsidRPr="00B05F13">
        <w:rPr>
          <w:rFonts w:ascii="標楷體" w:eastAsia="標楷體" w:hAnsi="標楷體"/>
          <w:color w:val="000000"/>
        </w:rPr>
        <w:t>105</w:t>
      </w:r>
      <w:r w:rsidRPr="00B05F13">
        <w:rPr>
          <w:rFonts w:ascii="標楷體" w:eastAsia="標楷體" w:hAnsi="標楷體" w:hint="eastAsia"/>
          <w:color w:val="000000"/>
        </w:rPr>
        <w:t>年</w:t>
      </w:r>
      <w:r w:rsidRPr="00B05F13">
        <w:rPr>
          <w:rFonts w:ascii="標楷體" w:eastAsia="標楷體" w:hAnsi="標楷體"/>
          <w:color w:val="000000"/>
        </w:rPr>
        <w:t>12</w:t>
      </w:r>
      <w:r w:rsidRPr="00B05F13">
        <w:rPr>
          <w:rFonts w:ascii="標楷體" w:eastAsia="標楷體" w:hAnsi="標楷體" w:hint="eastAsia"/>
          <w:color w:val="000000"/>
        </w:rPr>
        <w:t>月</w:t>
      </w:r>
      <w:r w:rsidRPr="00B05F13">
        <w:rPr>
          <w:rFonts w:ascii="標楷體" w:eastAsia="標楷體" w:hAnsi="標楷體"/>
          <w:color w:val="000000"/>
        </w:rPr>
        <w:t>22</w:t>
      </w:r>
      <w:r w:rsidRPr="00B05F13">
        <w:rPr>
          <w:rFonts w:ascii="標楷體" w:eastAsia="標楷體" w:hAnsi="標楷體" w:hint="eastAsia"/>
          <w:color w:val="000000"/>
        </w:rPr>
        <w:t>日南市教課</w:t>
      </w: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字第</w:t>
      </w:r>
      <w:r w:rsidRPr="00B05F13">
        <w:rPr>
          <w:rFonts w:ascii="標楷體" w:eastAsia="標楷體" w:hAnsi="標楷體"/>
          <w:color w:val="000000"/>
        </w:rPr>
        <w:t>1051320348</w:t>
      </w:r>
      <w:r w:rsidRPr="00B05F13">
        <w:rPr>
          <w:rFonts w:ascii="標楷體" w:eastAsia="標楷體" w:hAnsi="標楷體" w:hint="eastAsia"/>
          <w:color w:val="000000"/>
        </w:rPr>
        <w:t>號函修訂發布</w:t>
      </w:r>
    </w:p>
    <w:p w:rsidR="00C621DA" w:rsidRPr="00B05F13" w:rsidRDefault="00C621DA" w:rsidP="00B10A8F">
      <w:pPr>
        <w:pStyle w:val="af1"/>
        <w:numPr>
          <w:ilvl w:val="0"/>
          <w:numId w:val="26"/>
        </w:numPr>
        <w:snapToGrid w:val="0"/>
        <w:spacing w:line="440" w:lineRule="exact"/>
        <w:ind w:rightChars="0" w:right="-82"/>
        <w:rPr>
          <w:color w:val="000000"/>
          <w:sz w:val="24"/>
          <w:szCs w:val="24"/>
        </w:rPr>
      </w:pPr>
      <w:r w:rsidRPr="00B05F13">
        <w:rPr>
          <w:rFonts w:hint="eastAsia"/>
          <w:color w:val="000000"/>
          <w:sz w:val="24"/>
          <w:szCs w:val="24"/>
        </w:rPr>
        <w:t>依據</w:t>
      </w:r>
    </w:p>
    <w:p w:rsidR="00C621DA" w:rsidRPr="00B05F13" w:rsidRDefault="00C621DA" w:rsidP="00B10A8F">
      <w:pPr>
        <w:autoSpaceDE w:val="0"/>
        <w:autoSpaceDN w:val="0"/>
        <w:adjustRightInd w:val="0"/>
        <w:spacing w:line="440" w:lineRule="exact"/>
        <w:ind w:leftChars="250" w:left="740" w:hanging="140"/>
        <w:jc w:val="both"/>
      </w:pPr>
      <w:r w:rsidRPr="00B05F13">
        <w:rPr>
          <w:color w:val="000000"/>
        </w:rPr>
        <w:t xml:space="preserve"> </w:t>
      </w:r>
      <w:r w:rsidRPr="00B05F13">
        <w:rPr>
          <w:rFonts w:ascii="標楷體" w:eastAsia="標楷體" w:hAnsi="標楷體" w:hint="eastAsia"/>
          <w:color w:val="000000"/>
        </w:rPr>
        <w:t>教育部</w:t>
      </w:r>
      <w:r w:rsidRPr="00B05F13">
        <w:rPr>
          <w:rFonts w:ascii="標楷體" w:eastAsia="標楷體" w:hAnsi="標楷體"/>
          <w:color w:val="000000"/>
        </w:rPr>
        <w:t>105</w:t>
      </w:r>
      <w:r w:rsidRPr="00B05F13">
        <w:rPr>
          <w:rFonts w:ascii="標楷體" w:eastAsia="標楷體" w:hAnsi="標楷體" w:hint="eastAsia"/>
          <w:color w:val="000000"/>
        </w:rPr>
        <w:t>年</w:t>
      </w:r>
      <w:r w:rsidRPr="00B05F13">
        <w:rPr>
          <w:rFonts w:ascii="標楷體" w:eastAsia="標楷體" w:hAnsi="標楷體"/>
          <w:color w:val="000000"/>
        </w:rPr>
        <w:t>8</w:t>
      </w:r>
      <w:r w:rsidRPr="00B05F13">
        <w:rPr>
          <w:rFonts w:ascii="標楷體" w:eastAsia="標楷體" w:hAnsi="標楷體" w:hint="eastAsia"/>
          <w:color w:val="000000"/>
        </w:rPr>
        <w:t>月</w:t>
      </w:r>
      <w:r w:rsidRPr="00B05F13">
        <w:rPr>
          <w:rFonts w:ascii="標楷體" w:eastAsia="標楷體" w:hAnsi="標楷體"/>
          <w:color w:val="000000"/>
        </w:rPr>
        <w:t>30</w:t>
      </w:r>
      <w:r w:rsidRPr="00B05F13">
        <w:rPr>
          <w:rFonts w:ascii="標楷體" w:eastAsia="標楷體" w:hAnsi="標楷體" w:hint="eastAsia"/>
          <w:color w:val="000000"/>
        </w:rPr>
        <w:t>日臺教授國部字第</w:t>
      </w:r>
      <w:r w:rsidRPr="00B05F13">
        <w:rPr>
          <w:rFonts w:ascii="標楷體" w:eastAsia="標楷體" w:hAnsi="標楷體"/>
          <w:color w:val="000000"/>
        </w:rPr>
        <w:t>1050091890</w:t>
      </w:r>
      <w:r w:rsidRPr="00B05F13">
        <w:rPr>
          <w:rFonts w:ascii="標楷體" w:eastAsia="標楷體" w:hAnsi="標楷體" w:hint="eastAsia"/>
          <w:color w:val="000000"/>
        </w:rPr>
        <w:t>號令修正發布之「高級中等學校免試入學作業要點訂定應遵行事項」。</w:t>
      </w:r>
    </w:p>
    <w:p w:rsidR="00C621DA" w:rsidRPr="00B05F13" w:rsidRDefault="00C621DA" w:rsidP="00B10A8F">
      <w:pPr>
        <w:pStyle w:val="af1"/>
        <w:numPr>
          <w:ilvl w:val="0"/>
          <w:numId w:val="33"/>
        </w:numPr>
        <w:snapToGrid w:val="0"/>
        <w:spacing w:line="440" w:lineRule="exact"/>
        <w:ind w:rightChars="0" w:right="-82"/>
        <w:rPr>
          <w:bCs w:val="0"/>
          <w:color w:val="000000"/>
          <w:sz w:val="24"/>
          <w:szCs w:val="24"/>
        </w:rPr>
      </w:pPr>
      <w:r w:rsidRPr="00B05F13">
        <w:rPr>
          <w:rFonts w:hint="eastAsia"/>
          <w:color w:val="000000"/>
          <w:sz w:val="24"/>
          <w:szCs w:val="24"/>
        </w:rPr>
        <w:t>目的</w:t>
      </w:r>
    </w:p>
    <w:p w:rsidR="00C621DA" w:rsidRPr="00B05F13" w:rsidRDefault="00C621DA" w:rsidP="00B10A8F">
      <w:pPr>
        <w:autoSpaceDE w:val="0"/>
        <w:autoSpaceDN w:val="0"/>
        <w:adjustRightInd w:val="0"/>
        <w:spacing w:line="440" w:lineRule="exact"/>
        <w:ind w:leftChars="250" w:left="740" w:hanging="140"/>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為因應「多元學習表現」列入十二年國民基本教育免試入學超額比序項目，建立公平計分機制，維護學生入學權益，特訂定本原則。</w:t>
      </w:r>
    </w:p>
    <w:p w:rsidR="00C621DA" w:rsidRPr="00B05F13" w:rsidRDefault="00C621DA" w:rsidP="00B10A8F">
      <w:pPr>
        <w:pStyle w:val="af1"/>
        <w:numPr>
          <w:ilvl w:val="0"/>
          <w:numId w:val="33"/>
        </w:numPr>
        <w:snapToGrid w:val="0"/>
        <w:spacing w:line="440" w:lineRule="exact"/>
        <w:ind w:rightChars="0" w:right="-82"/>
        <w:rPr>
          <w:color w:val="000000"/>
          <w:sz w:val="24"/>
          <w:szCs w:val="24"/>
        </w:rPr>
      </w:pPr>
      <w:r w:rsidRPr="00B05F13">
        <w:rPr>
          <w:rFonts w:hint="eastAsia"/>
          <w:color w:val="000000"/>
          <w:sz w:val="24"/>
          <w:szCs w:val="24"/>
        </w:rPr>
        <w:t>理念</w:t>
      </w:r>
    </w:p>
    <w:p w:rsidR="00C621DA" w:rsidRPr="00B05F13" w:rsidRDefault="00C621DA" w:rsidP="00B10A8F">
      <w:pPr>
        <w:autoSpaceDE w:val="0"/>
        <w:autoSpaceDN w:val="0"/>
        <w:adjustRightInd w:val="0"/>
        <w:spacing w:line="440" w:lineRule="exact"/>
        <w:ind w:leftChars="250" w:left="740" w:hanging="140"/>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貫徹以學生主體、落實國民教育法第</w:t>
      </w:r>
      <w:r w:rsidRPr="00B05F13">
        <w:rPr>
          <w:rFonts w:ascii="標楷體" w:eastAsia="標楷體" w:hAnsi="標楷體"/>
          <w:color w:val="000000"/>
        </w:rPr>
        <w:t>1</w:t>
      </w:r>
      <w:r w:rsidRPr="00B05F13">
        <w:rPr>
          <w:rFonts w:ascii="標楷體" w:eastAsia="標楷體" w:hAnsi="標楷體" w:hint="eastAsia"/>
          <w:color w:val="000000"/>
        </w:rPr>
        <w:t>條及第</w:t>
      </w:r>
      <w:r w:rsidRPr="00B05F13">
        <w:rPr>
          <w:rFonts w:ascii="標楷體" w:eastAsia="標楷體" w:hAnsi="標楷體"/>
          <w:color w:val="000000"/>
        </w:rPr>
        <w:t>13</w:t>
      </w:r>
      <w:r w:rsidRPr="00B05F13">
        <w:rPr>
          <w:rFonts w:ascii="標楷體" w:eastAsia="標楷體" w:hAnsi="標楷體" w:hint="eastAsia"/>
          <w:color w:val="000000"/>
        </w:rPr>
        <w:t>條之精神，以扶助弱勢、均衡學習、發展學生多元能力及確保學生學力品質</w:t>
      </w:r>
    </w:p>
    <w:p w:rsidR="00C621DA" w:rsidRPr="00B05F13" w:rsidRDefault="00C621DA" w:rsidP="00B10A8F">
      <w:pPr>
        <w:pStyle w:val="af1"/>
        <w:snapToGrid w:val="0"/>
        <w:spacing w:line="440" w:lineRule="exact"/>
        <w:ind w:left="0" w:rightChars="0" w:right="-82" w:firstLineChars="250" w:firstLine="600"/>
        <w:rPr>
          <w:color w:val="000000"/>
          <w:sz w:val="24"/>
          <w:szCs w:val="24"/>
        </w:rPr>
      </w:pPr>
      <w:r w:rsidRPr="00B05F13">
        <w:rPr>
          <w:rFonts w:hint="eastAsia"/>
          <w:color w:val="000000"/>
          <w:sz w:val="24"/>
          <w:szCs w:val="24"/>
        </w:rPr>
        <w:t>為理念。</w:t>
      </w:r>
    </w:p>
    <w:p w:rsidR="00C621DA" w:rsidRPr="00B05F13" w:rsidRDefault="00C621DA" w:rsidP="00B10A8F">
      <w:pPr>
        <w:pStyle w:val="af1"/>
        <w:numPr>
          <w:ilvl w:val="0"/>
          <w:numId w:val="33"/>
        </w:numPr>
        <w:snapToGrid w:val="0"/>
        <w:spacing w:line="440" w:lineRule="exact"/>
        <w:ind w:rightChars="0" w:right="-82"/>
        <w:rPr>
          <w:color w:val="000000"/>
          <w:sz w:val="24"/>
          <w:szCs w:val="24"/>
        </w:rPr>
      </w:pPr>
      <w:r w:rsidRPr="00B05F13">
        <w:rPr>
          <w:rFonts w:hint="eastAsia"/>
          <w:color w:val="000000"/>
          <w:sz w:val="24"/>
          <w:szCs w:val="24"/>
        </w:rPr>
        <w:t>注意事項</w:t>
      </w:r>
    </w:p>
    <w:p w:rsidR="00C621DA" w:rsidRPr="00B05F13" w:rsidRDefault="00C621DA" w:rsidP="00B10A8F">
      <w:pPr>
        <w:pStyle w:val="af1"/>
        <w:snapToGrid w:val="0"/>
        <w:spacing w:line="440" w:lineRule="exact"/>
        <w:ind w:left="0" w:rightChars="0" w:right="-82" w:firstLine="0"/>
        <w:rPr>
          <w:color w:val="000000"/>
          <w:sz w:val="24"/>
          <w:szCs w:val="24"/>
        </w:rPr>
      </w:pPr>
      <w:r w:rsidRPr="00B05F13">
        <w:rPr>
          <w:color w:val="000000"/>
          <w:sz w:val="24"/>
          <w:szCs w:val="24"/>
        </w:rPr>
        <w:t xml:space="preserve">  </w:t>
      </w:r>
      <w:r w:rsidRPr="00B05F13">
        <w:rPr>
          <w:rFonts w:hint="eastAsia"/>
          <w:color w:val="000000"/>
          <w:sz w:val="24"/>
          <w:szCs w:val="24"/>
        </w:rPr>
        <w:t>一、本原則逐年檢討並審酌情況修正之。</w:t>
      </w:r>
    </w:p>
    <w:p w:rsidR="00C621DA" w:rsidRPr="00B05F13" w:rsidRDefault="00C621DA" w:rsidP="00B10A8F">
      <w:pPr>
        <w:pStyle w:val="af1"/>
        <w:snapToGrid w:val="0"/>
        <w:spacing w:line="440" w:lineRule="exact"/>
        <w:ind w:left="727" w:rightChars="0" w:right="-82" w:hangingChars="303" w:hanging="727"/>
        <w:rPr>
          <w:color w:val="000000"/>
          <w:sz w:val="24"/>
          <w:szCs w:val="24"/>
        </w:rPr>
      </w:pPr>
      <w:r w:rsidRPr="00B05F13">
        <w:rPr>
          <w:color w:val="000000"/>
          <w:sz w:val="24"/>
          <w:szCs w:val="24"/>
        </w:rPr>
        <w:t xml:space="preserve">  </w:t>
      </w:r>
      <w:r w:rsidRPr="00B05F13">
        <w:rPr>
          <w:rFonts w:hint="eastAsia"/>
          <w:color w:val="000000"/>
          <w:sz w:val="24"/>
          <w:szCs w:val="24"/>
        </w:rPr>
        <w:t>二、有關「多元學習表現」中競賽成績、獎勵紀錄、社團參與及服務學習等項之計分，不得因同一事由重複採計加分。</w:t>
      </w:r>
    </w:p>
    <w:p w:rsidR="00C621DA" w:rsidRPr="00B05F13" w:rsidRDefault="00C621DA" w:rsidP="00B10A8F">
      <w:pPr>
        <w:pStyle w:val="af1"/>
        <w:snapToGrid w:val="0"/>
        <w:spacing w:line="440" w:lineRule="exact"/>
        <w:ind w:leftChars="116" w:left="849" w:right="-82" w:hanging="571"/>
        <w:rPr>
          <w:color w:val="000000"/>
          <w:sz w:val="24"/>
          <w:szCs w:val="24"/>
        </w:rPr>
      </w:pPr>
      <w:r w:rsidRPr="00B05F13">
        <w:rPr>
          <w:rFonts w:hint="eastAsia"/>
          <w:color w:val="000000"/>
          <w:sz w:val="24"/>
          <w:szCs w:val="24"/>
        </w:rPr>
        <w:t>三、多元學習表現分數採計七上、七下、八上、八下、九上五學期，採計期間自七上開學日起，至九下開學前一日止。</w:t>
      </w:r>
    </w:p>
    <w:p w:rsidR="00C621DA" w:rsidRPr="00B05F13" w:rsidRDefault="00C621DA" w:rsidP="00B10A8F">
      <w:pPr>
        <w:numPr>
          <w:ilvl w:val="0"/>
          <w:numId w:val="34"/>
        </w:numPr>
        <w:autoSpaceDE w:val="0"/>
        <w:autoSpaceDN w:val="0"/>
        <w:adjustRightInd w:val="0"/>
        <w:spacing w:line="440" w:lineRule="exact"/>
        <w:jc w:val="both"/>
        <w:rPr>
          <w:rFonts w:ascii="標楷體" w:eastAsia="標楷體" w:hAnsi="標楷體"/>
          <w:b/>
          <w:color w:val="000000"/>
        </w:rPr>
      </w:pPr>
      <w:r w:rsidRPr="00B05F13">
        <w:rPr>
          <w:rFonts w:ascii="標楷體" w:eastAsia="標楷體" w:hAnsi="標楷體" w:hint="eastAsia"/>
          <w:b/>
          <w:color w:val="000000"/>
        </w:rPr>
        <w:t>「競賽項目」採計原則</w:t>
      </w:r>
    </w:p>
    <w:p w:rsidR="00C621DA" w:rsidRPr="00B05F13" w:rsidRDefault="00C621DA" w:rsidP="00B10A8F">
      <w:pPr>
        <w:numPr>
          <w:ilvl w:val="0"/>
          <w:numId w:val="27"/>
        </w:numPr>
        <w:autoSpaceDE w:val="0"/>
        <w:autoSpaceDN w:val="0"/>
        <w:adjustRightInd w:val="0"/>
        <w:spacing w:line="440" w:lineRule="exact"/>
        <w:jc w:val="both"/>
        <w:rPr>
          <w:rFonts w:ascii="標楷體" w:eastAsia="標楷體" w:hAnsi="標楷體"/>
          <w:color w:val="000000"/>
        </w:rPr>
      </w:pPr>
      <w:r w:rsidRPr="00B05F13">
        <w:rPr>
          <w:rFonts w:ascii="標楷體" w:eastAsia="標楷體" w:hAnsi="標楷體" w:hint="eastAsia"/>
          <w:color w:val="000000"/>
        </w:rPr>
        <w:t>比序項目：限國中階段</w:t>
      </w:r>
      <w:r w:rsidRPr="00B05F13">
        <w:rPr>
          <w:rFonts w:ascii="標楷體" w:eastAsia="標楷體" w:hAnsi="標楷體"/>
          <w:color w:val="000000"/>
        </w:rPr>
        <w:t>(</w:t>
      </w:r>
      <w:r w:rsidRPr="00B05F13">
        <w:rPr>
          <w:rFonts w:ascii="標楷體" w:eastAsia="標楷體" w:hAnsi="標楷體" w:hint="eastAsia"/>
          <w:color w:val="000000"/>
        </w:rPr>
        <w:t>自七上開學日起，至九下開學前一日止</w:t>
      </w:r>
      <w:r w:rsidRPr="00B05F13">
        <w:rPr>
          <w:rFonts w:ascii="標楷體" w:eastAsia="標楷體" w:hAnsi="標楷體"/>
          <w:color w:val="000000"/>
        </w:rPr>
        <w:t>)</w:t>
      </w:r>
      <w:r w:rsidRPr="00B05F13">
        <w:rPr>
          <w:rFonts w:ascii="標楷體" w:eastAsia="標楷體" w:hAnsi="標楷體" w:hint="eastAsia"/>
          <w:color w:val="000000"/>
        </w:rPr>
        <w:t>參加下列競賽獲獎者，</w:t>
      </w:r>
      <w:r w:rsidRPr="00B05F13">
        <w:rPr>
          <w:rFonts w:ascii="標楷體" w:eastAsia="標楷體" w:hAnsi="標楷體" w:cs="??PL????Uni" w:hint="eastAsia"/>
          <w:color w:val="000000"/>
        </w:rPr>
        <w:t>始得採計。競賽項目之認定、性質與採計：</w:t>
      </w:r>
    </w:p>
    <w:p w:rsidR="00C621DA" w:rsidRPr="00B05F13" w:rsidRDefault="00C621DA" w:rsidP="00B10A8F">
      <w:pPr>
        <w:autoSpaceDE w:val="0"/>
        <w:autoSpaceDN w:val="0"/>
        <w:adjustRightInd w:val="0"/>
        <w:spacing w:line="440" w:lineRule="exact"/>
        <w:ind w:leftChars="185" w:left="2006" w:hangingChars="651" w:hanging="1562"/>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項目：科學展覽、各學科能力競賽、語文類競賽、藝能類競賽、運動類競賽等；其他競賽由本市教育局考量學生多元能力，及高級中等學校課程發展與群科屬性等原則規劃並公布之。</w:t>
      </w:r>
    </w:p>
    <w:p w:rsidR="00C621DA" w:rsidRPr="00B05F13" w:rsidRDefault="00C621DA" w:rsidP="00B10A8F">
      <w:pPr>
        <w:autoSpaceDE w:val="0"/>
        <w:autoSpaceDN w:val="0"/>
        <w:adjustRightInd w:val="0"/>
        <w:spacing w:line="440" w:lineRule="exact"/>
        <w:ind w:leftChars="374" w:left="1811" w:hanging="913"/>
        <w:jc w:val="both"/>
        <w:rPr>
          <w:rFonts w:ascii="標楷體" w:eastAsia="標楷體" w:hAnsi="標楷體"/>
          <w:color w:val="000000"/>
        </w:rPr>
      </w:pPr>
      <w:r w:rsidRPr="00B05F13">
        <w:rPr>
          <w:rFonts w:ascii="標楷體" w:eastAsia="標楷體" w:hAnsi="標楷體"/>
          <w:color w:val="000000"/>
        </w:rPr>
        <w:t>(</w:t>
      </w:r>
      <w:r w:rsidRPr="00B05F13">
        <w:rPr>
          <w:rFonts w:ascii="標楷體" w:eastAsia="標楷體" w:hAnsi="標楷體" w:hint="eastAsia"/>
          <w:color w:val="000000"/>
        </w:rPr>
        <w:t>二</w:t>
      </w:r>
      <w:r w:rsidRPr="00B05F13">
        <w:rPr>
          <w:rFonts w:ascii="標楷體" w:eastAsia="標楷體" w:hAnsi="標楷體"/>
          <w:color w:val="000000"/>
        </w:rPr>
        <w:t>)</w:t>
      </w:r>
      <w:r w:rsidRPr="00B05F13">
        <w:rPr>
          <w:rFonts w:ascii="標楷體" w:eastAsia="標楷體" w:hAnsi="標楷體" w:hint="eastAsia"/>
          <w:color w:val="000000"/>
        </w:rPr>
        <w:t>性質：</w:t>
      </w:r>
    </w:p>
    <w:p w:rsidR="00C621DA" w:rsidRPr="00B05F13" w:rsidRDefault="00C621DA" w:rsidP="00B10A8F">
      <w:pPr>
        <w:autoSpaceDE w:val="0"/>
        <w:autoSpaceDN w:val="0"/>
        <w:adjustRightInd w:val="0"/>
        <w:spacing w:line="440" w:lineRule="exact"/>
        <w:ind w:leftChars="300" w:left="1577" w:hanging="857"/>
        <w:jc w:val="both"/>
        <w:rPr>
          <w:rFonts w:ascii="標楷體" w:eastAsia="標楷體" w:hAnsi="標楷體"/>
          <w:color w:val="000000"/>
        </w:rPr>
      </w:pPr>
      <w:r w:rsidRPr="00B05F13">
        <w:rPr>
          <w:rFonts w:ascii="標楷體" w:eastAsia="標楷體" w:hAnsi="標楷體"/>
          <w:color w:val="000000"/>
        </w:rPr>
        <w:t xml:space="preserve">     1.</w:t>
      </w:r>
      <w:r w:rsidRPr="00B05F13">
        <w:rPr>
          <w:rFonts w:ascii="標楷體" w:eastAsia="標楷體" w:hAnsi="標楷體" w:hint="eastAsia"/>
          <w:color w:val="000000"/>
        </w:rPr>
        <w:t>國際性：指</w:t>
      </w:r>
      <w:r w:rsidRPr="00B05F13">
        <w:rPr>
          <w:rFonts w:ascii="標楷體" w:eastAsia="標楷體" w:hAnsi="標楷體" w:cs="新細明體" w:hint="eastAsia"/>
          <w:color w:val="000000"/>
        </w:rPr>
        <w:t>經中央機關</w:t>
      </w:r>
      <w:r w:rsidRPr="00B05F13">
        <w:rPr>
          <w:rFonts w:ascii="標楷體" w:eastAsia="標楷體" w:hAnsi="標楷體" w:hint="eastAsia"/>
          <w:color w:val="000000"/>
        </w:rPr>
        <w:t>薦送或認可之國際性競賽。</w:t>
      </w:r>
    </w:p>
    <w:p w:rsidR="00C621DA" w:rsidRPr="00B05F13" w:rsidRDefault="00C621DA" w:rsidP="00B10A8F">
      <w:pPr>
        <w:autoSpaceDE w:val="0"/>
        <w:autoSpaceDN w:val="0"/>
        <w:adjustRightInd w:val="0"/>
        <w:spacing w:line="440" w:lineRule="exact"/>
        <w:ind w:leftChars="300" w:left="1577" w:hanging="857"/>
        <w:jc w:val="both"/>
        <w:rPr>
          <w:rFonts w:ascii="標楷體" w:eastAsia="標楷體" w:hAnsi="標楷體" w:cs="新細明體"/>
          <w:color w:val="000000"/>
        </w:rPr>
      </w:pPr>
      <w:r w:rsidRPr="00B05F13">
        <w:rPr>
          <w:rFonts w:ascii="標楷體" w:eastAsia="標楷體" w:hAnsi="標楷體"/>
          <w:color w:val="000000"/>
        </w:rPr>
        <w:t xml:space="preserve">     2.</w:t>
      </w:r>
      <w:r w:rsidRPr="00B05F13">
        <w:rPr>
          <w:rFonts w:ascii="標楷體" w:eastAsia="標楷體" w:hAnsi="標楷體" w:hint="eastAsia"/>
          <w:color w:val="000000"/>
        </w:rPr>
        <w:t>全國性：指</w:t>
      </w:r>
      <w:r w:rsidRPr="00B05F13">
        <w:rPr>
          <w:rFonts w:ascii="標楷體" w:eastAsia="標楷體" w:hAnsi="標楷體" w:cs="新細明體" w:hint="eastAsia"/>
          <w:color w:val="000000"/>
        </w:rPr>
        <w:t>中央機關主辦</w:t>
      </w:r>
      <w:r w:rsidRPr="00B05F13">
        <w:rPr>
          <w:rFonts w:ascii="標楷體" w:eastAsia="標楷體" w:hAnsi="標楷體" w:hint="eastAsia"/>
          <w:color w:val="000000"/>
        </w:rPr>
        <w:t>或認可</w:t>
      </w:r>
      <w:r w:rsidRPr="00B05F13">
        <w:rPr>
          <w:rFonts w:ascii="標楷體" w:eastAsia="標楷體" w:hAnsi="標楷體" w:cs="新細明體" w:hint="eastAsia"/>
          <w:color w:val="000000"/>
        </w:rPr>
        <w:t>之全國性競賽。</w:t>
      </w:r>
    </w:p>
    <w:p w:rsidR="00C621DA" w:rsidRDefault="00C621DA" w:rsidP="00B10A8F">
      <w:pPr>
        <w:autoSpaceDE w:val="0"/>
        <w:autoSpaceDN w:val="0"/>
        <w:adjustRightInd w:val="0"/>
        <w:spacing w:line="440" w:lineRule="exact"/>
        <w:ind w:leftChars="301" w:left="2974" w:hanging="2252"/>
        <w:jc w:val="both"/>
        <w:rPr>
          <w:rFonts w:ascii="標楷體" w:eastAsia="標楷體" w:hAnsi="標楷體" w:cs="新細明體"/>
          <w:color w:val="000000"/>
        </w:rPr>
      </w:pPr>
      <w:r w:rsidRPr="00B05F13">
        <w:rPr>
          <w:rFonts w:ascii="標楷體" w:eastAsia="標楷體" w:hAnsi="標楷體"/>
          <w:color w:val="000000"/>
        </w:rPr>
        <w:t xml:space="preserve">     3.</w:t>
      </w:r>
      <w:r w:rsidRPr="00B05F13">
        <w:rPr>
          <w:rFonts w:ascii="標楷體" w:eastAsia="標楷體" w:hAnsi="標楷體" w:hint="eastAsia"/>
          <w:color w:val="000000"/>
        </w:rPr>
        <w:t>區域性：指由</w:t>
      </w:r>
      <w:r w:rsidRPr="00B05F13">
        <w:rPr>
          <w:rFonts w:ascii="標楷體" w:eastAsia="標楷體" w:hAnsi="標楷體" w:cs="新細明體" w:hint="eastAsia"/>
          <w:color w:val="000000"/>
        </w:rPr>
        <w:t>中央機關主辦之分區賽，或各直轄市、縣</w:t>
      </w:r>
      <w:r w:rsidRPr="00B05F13">
        <w:rPr>
          <w:rFonts w:ascii="標楷體" w:eastAsia="標楷體" w:hAnsi="標楷體" w:cs="新細明體"/>
          <w:color w:val="000000"/>
        </w:rPr>
        <w:t>(</w:t>
      </w:r>
      <w:r w:rsidRPr="00B05F13">
        <w:rPr>
          <w:rFonts w:ascii="標楷體" w:eastAsia="標楷體" w:hAnsi="標楷體" w:cs="新細明體" w:hint="eastAsia"/>
          <w:color w:val="000000"/>
        </w:rPr>
        <w:t>市</w:t>
      </w:r>
      <w:r w:rsidRPr="00B05F13">
        <w:rPr>
          <w:rFonts w:ascii="標楷體" w:eastAsia="標楷體" w:hAnsi="標楷體" w:cs="新細明體"/>
          <w:color w:val="000000"/>
        </w:rPr>
        <w:t>)</w:t>
      </w:r>
      <w:r w:rsidRPr="00B05F13">
        <w:rPr>
          <w:rFonts w:ascii="標楷體" w:eastAsia="標楷體" w:hAnsi="標楷體" w:cs="新細明體" w:hint="eastAsia"/>
          <w:color w:val="000000"/>
        </w:rPr>
        <w:t>政府教育局</w:t>
      </w:r>
      <w:r w:rsidRPr="00B05F13">
        <w:rPr>
          <w:rFonts w:ascii="標楷體" w:eastAsia="標楷體" w:hAnsi="標楷體"/>
          <w:color w:val="000000"/>
        </w:rPr>
        <w:t>(</w:t>
      </w:r>
      <w:r w:rsidRPr="00B05F13">
        <w:rPr>
          <w:rFonts w:ascii="標楷體" w:eastAsia="標楷體" w:hAnsi="標楷體" w:hint="eastAsia"/>
          <w:color w:val="000000"/>
        </w:rPr>
        <w:t>處</w:t>
      </w:r>
      <w:r w:rsidRPr="00B05F13">
        <w:rPr>
          <w:rFonts w:ascii="標楷體" w:eastAsia="標楷體" w:hAnsi="標楷體"/>
          <w:color w:val="000000"/>
        </w:rPr>
        <w:t>)</w:t>
      </w:r>
      <w:r w:rsidRPr="00B05F13">
        <w:rPr>
          <w:rFonts w:ascii="標楷體" w:eastAsia="標楷體" w:hAnsi="標楷體" w:cs="新細明體" w:hint="eastAsia"/>
          <w:color w:val="000000"/>
        </w:rPr>
        <w:t>聯合辦</w:t>
      </w:r>
    </w:p>
    <w:p w:rsidR="00C621DA" w:rsidRPr="00B05F13" w:rsidRDefault="00C621DA" w:rsidP="00B10A8F">
      <w:pPr>
        <w:autoSpaceDE w:val="0"/>
        <w:autoSpaceDN w:val="0"/>
        <w:adjustRightInd w:val="0"/>
        <w:spacing w:line="440" w:lineRule="exact"/>
        <w:ind w:leftChars="301" w:left="2974" w:hanging="2252"/>
        <w:jc w:val="both"/>
        <w:rPr>
          <w:rFonts w:ascii="標楷體" w:eastAsia="標楷體" w:hAnsi="標楷體" w:cs="新細明體"/>
          <w:color w:val="000000"/>
        </w:rPr>
      </w:pPr>
      <w:r>
        <w:rPr>
          <w:rFonts w:ascii="標楷體" w:eastAsia="標楷體" w:hAnsi="標楷體" w:cs="新細明體"/>
          <w:color w:val="000000"/>
        </w:rPr>
        <w:lastRenderedPageBreak/>
        <w:t xml:space="preserve">               </w:t>
      </w:r>
      <w:r w:rsidRPr="00B05F13">
        <w:rPr>
          <w:rFonts w:ascii="標楷體" w:eastAsia="標楷體" w:hAnsi="標楷體" w:cs="新細明體" w:hint="eastAsia"/>
          <w:color w:val="000000"/>
        </w:rPr>
        <w:t>理之跨縣市競賽。</w:t>
      </w:r>
    </w:p>
    <w:p w:rsidR="00C621DA" w:rsidRPr="00B05F13" w:rsidRDefault="00C621DA" w:rsidP="00B10A8F">
      <w:pPr>
        <w:autoSpaceDE w:val="0"/>
        <w:autoSpaceDN w:val="0"/>
        <w:adjustRightInd w:val="0"/>
        <w:spacing w:line="440" w:lineRule="exact"/>
        <w:ind w:leftChars="300" w:left="1577" w:hanging="857"/>
        <w:jc w:val="both"/>
        <w:rPr>
          <w:rFonts w:ascii="標楷體" w:eastAsia="標楷體" w:hAnsi="標楷體"/>
          <w:color w:val="000000"/>
        </w:rPr>
      </w:pPr>
      <w:r w:rsidRPr="00B05F13">
        <w:rPr>
          <w:rFonts w:ascii="標楷體" w:eastAsia="標楷體" w:hAnsi="標楷體"/>
          <w:color w:val="000000"/>
        </w:rPr>
        <w:t xml:space="preserve">     4.</w:t>
      </w:r>
      <w:r w:rsidRPr="00B05F13">
        <w:rPr>
          <w:rFonts w:ascii="標楷體" w:eastAsia="標楷體" w:hAnsi="標楷體" w:hint="eastAsia"/>
          <w:color w:val="000000"/>
        </w:rPr>
        <w:t>縣市性：指各直轄市、縣</w:t>
      </w:r>
      <w:r w:rsidRPr="00B05F13">
        <w:rPr>
          <w:rFonts w:ascii="標楷體" w:eastAsia="標楷體" w:hAnsi="標楷體"/>
          <w:color w:val="000000"/>
        </w:rPr>
        <w:t>(</w:t>
      </w:r>
      <w:r w:rsidRPr="00B05F13">
        <w:rPr>
          <w:rFonts w:ascii="標楷體" w:eastAsia="標楷體" w:hAnsi="標楷體" w:hint="eastAsia"/>
          <w:color w:val="000000"/>
        </w:rPr>
        <w:t>市</w:t>
      </w:r>
      <w:r w:rsidRPr="00B05F13">
        <w:rPr>
          <w:rFonts w:ascii="標楷體" w:eastAsia="標楷體" w:hAnsi="標楷體"/>
          <w:color w:val="000000"/>
        </w:rPr>
        <w:t>)</w:t>
      </w:r>
      <w:r w:rsidRPr="00B05F13">
        <w:rPr>
          <w:rFonts w:ascii="標楷體" w:eastAsia="標楷體" w:hAnsi="標楷體" w:hint="eastAsia"/>
          <w:color w:val="000000"/>
        </w:rPr>
        <w:t>政府教育局</w:t>
      </w:r>
      <w:r w:rsidRPr="00B05F13">
        <w:rPr>
          <w:rFonts w:ascii="標楷體" w:eastAsia="標楷體" w:hAnsi="標楷體"/>
          <w:color w:val="000000"/>
        </w:rPr>
        <w:t>(</w:t>
      </w:r>
      <w:r w:rsidRPr="00B05F13">
        <w:rPr>
          <w:rFonts w:ascii="標楷體" w:eastAsia="標楷體" w:hAnsi="標楷體" w:hint="eastAsia"/>
          <w:color w:val="000000"/>
        </w:rPr>
        <w:t>處</w:t>
      </w:r>
      <w:r w:rsidRPr="00B05F13">
        <w:rPr>
          <w:rFonts w:ascii="標楷體" w:eastAsia="標楷體" w:hAnsi="標楷體"/>
          <w:color w:val="000000"/>
        </w:rPr>
        <w:t>)</w:t>
      </w:r>
      <w:r w:rsidRPr="00B05F13">
        <w:rPr>
          <w:rFonts w:ascii="標楷體" w:eastAsia="標楷體" w:hAnsi="標楷體" w:hint="eastAsia"/>
          <w:color w:val="000000"/>
        </w:rPr>
        <w:t>主辦之競賽。</w:t>
      </w:r>
    </w:p>
    <w:p w:rsidR="00C621DA" w:rsidRPr="00B05F13" w:rsidRDefault="00C621DA" w:rsidP="00B10A8F">
      <w:pPr>
        <w:autoSpaceDE w:val="0"/>
        <w:autoSpaceDN w:val="0"/>
        <w:adjustRightInd w:val="0"/>
        <w:spacing w:line="440" w:lineRule="exact"/>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三</w:t>
      </w:r>
      <w:r w:rsidRPr="00B05F13">
        <w:rPr>
          <w:rFonts w:ascii="標楷體" w:eastAsia="標楷體" w:hAnsi="標楷體"/>
          <w:color w:val="000000"/>
        </w:rPr>
        <w:t>)</w:t>
      </w:r>
      <w:r w:rsidRPr="00B05F13">
        <w:rPr>
          <w:rFonts w:ascii="標楷體" w:eastAsia="標楷體" w:hAnsi="標楷體" w:hint="eastAsia"/>
          <w:color w:val="000000"/>
        </w:rPr>
        <w:t>採計：</w:t>
      </w:r>
    </w:p>
    <w:p w:rsidR="00C621DA" w:rsidRPr="00B05F13" w:rsidRDefault="00C621DA" w:rsidP="00B10A8F">
      <w:pPr>
        <w:autoSpaceDE w:val="0"/>
        <w:autoSpaceDN w:val="0"/>
        <w:adjustRightInd w:val="0"/>
        <w:spacing w:line="440" w:lineRule="exact"/>
        <w:ind w:leftChars="299" w:left="1699" w:hanging="981"/>
        <w:jc w:val="both"/>
        <w:rPr>
          <w:rFonts w:ascii="標楷體" w:eastAsia="標楷體" w:hAnsi="標楷體"/>
          <w:color w:val="000000"/>
        </w:rPr>
      </w:pPr>
      <w:r w:rsidRPr="00B05F13">
        <w:rPr>
          <w:rFonts w:ascii="標楷體" w:eastAsia="標楷體" w:hAnsi="標楷體"/>
          <w:color w:val="000000"/>
        </w:rPr>
        <w:t xml:space="preserve">     1.</w:t>
      </w:r>
      <w:r w:rsidRPr="00B05F13">
        <w:rPr>
          <w:rFonts w:ascii="標楷體" w:eastAsia="標楷體" w:hAnsi="標楷體" w:hint="eastAsia"/>
          <w:color w:val="000000"/>
        </w:rPr>
        <w:t>除國際發明展外，前述國際性及全國性競賽項目以教育部公布之參考項目，始予採計。</w:t>
      </w:r>
    </w:p>
    <w:p w:rsidR="00C621DA" w:rsidRPr="00B05F13" w:rsidRDefault="00C621DA" w:rsidP="00B10A8F">
      <w:pPr>
        <w:autoSpaceDE w:val="0"/>
        <w:autoSpaceDN w:val="0"/>
        <w:adjustRightInd w:val="0"/>
        <w:spacing w:line="440" w:lineRule="exact"/>
        <w:ind w:leftChars="299" w:left="1699" w:hanging="981"/>
        <w:jc w:val="both"/>
        <w:rPr>
          <w:rFonts w:ascii="標楷體" w:eastAsia="標楷體" w:hAnsi="標楷體"/>
          <w:color w:val="000000"/>
        </w:rPr>
      </w:pPr>
      <w:r w:rsidRPr="00B05F13">
        <w:rPr>
          <w:rFonts w:ascii="標楷體" w:eastAsia="標楷體" w:hAnsi="標楷體"/>
          <w:color w:val="000000"/>
        </w:rPr>
        <w:t xml:space="preserve">     2.</w:t>
      </w:r>
      <w:r w:rsidRPr="00B05F13">
        <w:rPr>
          <w:rFonts w:ascii="標楷體" w:eastAsia="標楷體" w:hAnsi="標楷體" w:hint="eastAsia"/>
          <w:color w:val="000000"/>
        </w:rPr>
        <w:t>區域性及縣市性競賽以各區公布之參考項目，且由各直轄市、</w:t>
      </w:r>
      <w:r w:rsidRPr="00B05F13">
        <w:rPr>
          <w:rFonts w:ascii="標楷體" w:eastAsia="標楷體" w:hAnsi="標楷體"/>
          <w:color w:val="000000"/>
        </w:rPr>
        <w:t>(</w:t>
      </w:r>
      <w:r w:rsidRPr="00B05F13">
        <w:rPr>
          <w:rFonts w:ascii="標楷體" w:eastAsia="標楷體" w:hAnsi="標楷體" w:hint="eastAsia"/>
          <w:color w:val="000000"/>
        </w:rPr>
        <w:t>市</w:t>
      </w:r>
      <w:r w:rsidRPr="00B05F13">
        <w:rPr>
          <w:rFonts w:ascii="標楷體" w:eastAsia="標楷體" w:hAnsi="標楷體"/>
          <w:color w:val="000000"/>
        </w:rPr>
        <w:t>)</w:t>
      </w:r>
      <w:r w:rsidRPr="00B05F13">
        <w:rPr>
          <w:rFonts w:ascii="標楷體" w:eastAsia="標楷體" w:hAnsi="標楷體" w:hint="eastAsia"/>
          <w:color w:val="000000"/>
        </w:rPr>
        <w:t>政府教育局</w:t>
      </w:r>
      <w:r w:rsidRPr="00B05F13">
        <w:rPr>
          <w:rFonts w:ascii="標楷體" w:eastAsia="標楷體" w:hAnsi="標楷體"/>
          <w:color w:val="000000"/>
        </w:rPr>
        <w:t>(</w:t>
      </w:r>
      <w:r w:rsidRPr="00B05F13">
        <w:rPr>
          <w:rFonts w:ascii="標楷體" w:eastAsia="標楷體" w:hAnsi="標楷體" w:hint="eastAsia"/>
          <w:color w:val="000000"/>
        </w:rPr>
        <w:t>處</w:t>
      </w:r>
      <w:r w:rsidRPr="00B05F13">
        <w:rPr>
          <w:rFonts w:ascii="標楷體" w:eastAsia="標楷體" w:hAnsi="標楷體"/>
          <w:color w:val="000000"/>
        </w:rPr>
        <w:t>)</w:t>
      </w:r>
      <w:r w:rsidRPr="00B05F13">
        <w:rPr>
          <w:rFonts w:ascii="標楷體" w:eastAsia="標楷體" w:hAnsi="標楷體" w:hint="eastAsia"/>
          <w:color w:val="000000"/>
        </w:rPr>
        <w:t>主辦之競賽，始予採計。</w:t>
      </w:r>
    </w:p>
    <w:p w:rsidR="00C621DA" w:rsidRPr="00B05F13" w:rsidRDefault="00C621DA" w:rsidP="00B10A8F">
      <w:pPr>
        <w:autoSpaceDE w:val="0"/>
        <w:autoSpaceDN w:val="0"/>
        <w:adjustRightInd w:val="0"/>
        <w:spacing w:line="440" w:lineRule="exact"/>
        <w:ind w:firstLine="280"/>
        <w:jc w:val="both"/>
        <w:rPr>
          <w:rFonts w:ascii="標楷體" w:eastAsia="標楷體" w:hAnsi="標楷體"/>
          <w:color w:val="000000"/>
        </w:rPr>
      </w:pPr>
      <w:r w:rsidRPr="00B05F13">
        <w:rPr>
          <w:rFonts w:ascii="標楷體" w:eastAsia="標楷體" w:hAnsi="標楷體" w:cs="??PL????Uni"/>
          <w:color w:val="000000"/>
        </w:rPr>
        <w:t xml:space="preserve">  </w:t>
      </w:r>
      <w:r w:rsidRPr="00B05F13">
        <w:rPr>
          <w:rFonts w:ascii="標楷體" w:eastAsia="標楷體" w:hAnsi="標楷體" w:cs="??PL????Uni" w:hint="eastAsia"/>
          <w:color w:val="000000"/>
        </w:rPr>
        <w:t>二、</w:t>
      </w:r>
      <w:r w:rsidRPr="00B05F13">
        <w:rPr>
          <w:rFonts w:ascii="標楷體" w:eastAsia="標楷體" w:hAnsi="標楷體" w:hint="eastAsia"/>
          <w:color w:val="000000"/>
        </w:rPr>
        <w:t>計分原則：</w:t>
      </w:r>
    </w:p>
    <w:p w:rsidR="00C621DA" w:rsidRPr="00B05F13" w:rsidRDefault="00C621DA" w:rsidP="00B10A8F">
      <w:pPr>
        <w:autoSpaceDE w:val="0"/>
        <w:autoSpaceDN w:val="0"/>
        <w:adjustRightInd w:val="0"/>
        <w:spacing w:line="440" w:lineRule="exact"/>
        <w:ind w:firstLine="280"/>
        <w:jc w:val="both"/>
        <w:rPr>
          <w:rFonts w:ascii="標楷體" w:eastAsia="標楷體" w:hAnsi="標楷體"/>
          <w:color w:val="000000"/>
        </w:rPr>
      </w:pPr>
      <w:r w:rsidRPr="00B05F13">
        <w:rPr>
          <w:rFonts w:ascii="標楷體" w:eastAsia="標楷體" w:hAnsi="標楷體"/>
          <w:color w:val="000000"/>
        </w:rPr>
        <w:t xml:space="preserve">    </w:t>
      </w:r>
      <w:r>
        <w:rPr>
          <w:rFonts w:ascii="標楷體" w:eastAsia="標楷體" w:hAnsi="標楷體"/>
          <w:color w:val="000000"/>
        </w:rPr>
        <w:t xml:space="preserve"> </w:t>
      </w: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區域性競賽比照縣市性競賽計分。</w:t>
      </w:r>
    </w:p>
    <w:p w:rsidR="00C621DA" w:rsidRPr="00B05F13" w:rsidRDefault="00C621DA" w:rsidP="00B10A8F">
      <w:pPr>
        <w:autoSpaceDE w:val="0"/>
        <w:autoSpaceDN w:val="0"/>
        <w:adjustRightInd w:val="0"/>
        <w:spacing w:line="440" w:lineRule="exact"/>
        <w:ind w:leftChars="291" w:left="1416" w:hanging="718"/>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二</w:t>
      </w:r>
      <w:r w:rsidRPr="00B05F13">
        <w:rPr>
          <w:rFonts w:ascii="標楷體" w:eastAsia="標楷體" w:hAnsi="標楷體"/>
          <w:color w:val="000000"/>
        </w:rPr>
        <w:t>)</w:t>
      </w:r>
      <w:r w:rsidRPr="00B05F13">
        <w:rPr>
          <w:rFonts w:ascii="標楷體" w:eastAsia="標楷體" w:hAnsi="標楷體" w:hint="eastAsia"/>
          <w:color w:val="000000"/>
        </w:rPr>
        <w:t>個人賽與團體賽人數定義原則上依各競賽辦法</w:t>
      </w:r>
      <w:r w:rsidRPr="00B05F13">
        <w:rPr>
          <w:rFonts w:ascii="標楷體" w:eastAsia="標楷體" w:hAnsi="標楷體"/>
          <w:color w:val="000000"/>
        </w:rPr>
        <w:t>(</w:t>
      </w:r>
      <w:r w:rsidRPr="00B05F13">
        <w:rPr>
          <w:rFonts w:ascii="標楷體" w:eastAsia="標楷體" w:hAnsi="標楷體" w:hint="eastAsia"/>
          <w:color w:val="000000"/>
        </w:rPr>
        <w:t>或規定</w:t>
      </w:r>
      <w:r w:rsidRPr="00B05F13">
        <w:rPr>
          <w:rFonts w:ascii="標楷體" w:eastAsia="標楷體" w:hAnsi="標楷體"/>
          <w:color w:val="000000"/>
        </w:rPr>
        <w:t>)</w:t>
      </w:r>
      <w:r w:rsidRPr="00B05F13">
        <w:rPr>
          <w:rFonts w:ascii="標楷體" w:eastAsia="標楷體" w:hAnsi="標楷體" w:hint="eastAsia"/>
          <w:color w:val="000000"/>
        </w:rPr>
        <w:t>辦理，如該競賽辦法未定義，則</w:t>
      </w:r>
      <w:r w:rsidRPr="00B05F13">
        <w:rPr>
          <w:rFonts w:ascii="標楷體" w:eastAsia="標楷體" w:hAnsi="標楷體"/>
          <w:color w:val="000000"/>
        </w:rPr>
        <w:t>2</w:t>
      </w:r>
      <w:r w:rsidRPr="00B05F13">
        <w:rPr>
          <w:rFonts w:ascii="標楷體" w:eastAsia="標楷體" w:hAnsi="標楷體" w:hint="eastAsia"/>
          <w:color w:val="000000"/>
        </w:rPr>
        <w:t>人以上</w:t>
      </w:r>
      <w:r w:rsidRPr="00B05F13">
        <w:rPr>
          <w:rFonts w:ascii="標楷體" w:eastAsia="標楷體" w:hAnsi="標楷體"/>
          <w:color w:val="000000"/>
        </w:rPr>
        <w:t>(</w:t>
      </w:r>
      <w:r w:rsidRPr="00B05F13">
        <w:rPr>
          <w:rFonts w:ascii="標楷體" w:eastAsia="標楷體" w:hAnsi="標楷體" w:hint="eastAsia"/>
          <w:color w:val="000000"/>
        </w:rPr>
        <w:t>含</w:t>
      </w:r>
      <w:r w:rsidRPr="00B05F13">
        <w:rPr>
          <w:rFonts w:ascii="標楷體" w:eastAsia="標楷體" w:hAnsi="標楷體"/>
          <w:color w:val="000000"/>
        </w:rPr>
        <w:t>)</w:t>
      </w:r>
      <w:r w:rsidRPr="00B05F13">
        <w:rPr>
          <w:rFonts w:ascii="標楷體" w:eastAsia="標楷體" w:hAnsi="標楷體" w:hint="eastAsia"/>
          <w:color w:val="000000"/>
        </w:rPr>
        <w:t>之競賽即為團體賽；團體賽積分依個人賽積分折半計算。</w:t>
      </w:r>
    </w:p>
    <w:p w:rsidR="00C621DA" w:rsidRPr="00B05F13" w:rsidRDefault="00C621DA" w:rsidP="00B10A8F">
      <w:pPr>
        <w:autoSpaceDE w:val="0"/>
        <w:autoSpaceDN w:val="0"/>
        <w:adjustRightInd w:val="0"/>
        <w:spacing w:line="440" w:lineRule="exact"/>
        <w:ind w:firstLine="700"/>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三</w:t>
      </w:r>
      <w:r w:rsidRPr="00B05F13">
        <w:rPr>
          <w:rFonts w:ascii="標楷體" w:eastAsia="標楷體" w:hAnsi="標楷體"/>
          <w:color w:val="000000"/>
        </w:rPr>
        <w:t>)</w:t>
      </w:r>
      <w:r w:rsidRPr="00B05F13">
        <w:rPr>
          <w:rFonts w:ascii="標楷體" w:eastAsia="標楷體" w:hAnsi="標楷體" w:hint="eastAsia"/>
          <w:color w:val="000000"/>
        </w:rPr>
        <w:t>國中在學期間同一性質或同一項目之競賽僅擇優計分一次。</w:t>
      </w:r>
    </w:p>
    <w:p w:rsidR="00C621DA" w:rsidRPr="00B05F13" w:rsidRDefault="00C621DA" w:rsidP="00B10A8F">
      <w:pPr>
        <w:autoSpaceDE w:val="0"/>
        <w:autoSpaceDN w:val="0"/>
        <w:adjustRightInd w:val="0"/>
        <w:spacing w:line="440" w:lineRule="exact"/>
        <w:ind w:leftChars="291" w:left="1416" w:hanging="718"/>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四</w:t>
      </w:r>
      <w:r w:rsidRPr="00B05F13">
        <w:rPr>
          <w:rFonts w:ascii="標楷體" w:eastAsia="標楷體" w:hAnsi="標楷體"/>
          <w:color w:val="000000"/>
        </w:rPr>
        <w:t>)</w:t>
      </w:r>
      <w:r w:rsidRPr="00B05F13">
        <w:rPr>
          <w:rFonts w:ascii="標楷體" w:eastAsia="標楷體" w:hAnsi="標楷體" w:hint="eastAsia"/>
          <w:color w:val="000000"/>
        </w:rPr>
        <w:t>特優比照第</w:t>
      </w:r>
      <w:r w:rsidRPr="00B05F13">
        <w:rPr>
          <w:rFonts w:ascii="標楷體" w:eastAsia="標楷體" w:hAnsi="標楷體"/>
          <w:color w:val="000000"/>
        </w:rPr>
        <w:t>1</w:t>
      </w:r>
      <w:r w:rsidRPr="00B05F13">
        <w:rPr>
          <w:rFonts w:ascii="標楷體" w:eastAsia="標楷體" w:hAnsi="標楷體" w:hint="eastAsia"/>
          <w:color w:val="000000"/>
        </w:rPr>
        <w:t>名；優等比照第</w:t>
      </w:r>
      <w:r w:rsidRPr="00B05F13">
        <w:rPr>
          <w:rFonts w:ascii="標楷體" w:eastAsia="標楷體" w:hAnsi="標楷體"/>
          <w:color w:val="000000"/>
        </w:rPr>
        <w:t>2</w:t>
      </w:r>
      <w:r w:rsidRPr="00B05F13">
        <w:rPr>
          <w:rFonts w:ascii="標楷體" w:eastAsia="標楷體" w:hAnsi="標楷體" w:hint="eastAsia"/>
          <w:color w:val="000000"/>
        </w:rPr>
        <w:t>名；甲等比照第</w:t>
      </w:r>
      <w:r w:rsidRPr="00B05F13">
        <w:rPr>
          <w:rFonts w:ascii="標楷體" w:eastAsia="標楷體" w:hAnsi="標楷體"/>
          <w:color w:val="000000"/>
        </w:rPr>
        <w:t>3</w:t>
      </w:r>
      <w:r w:rsidRPr="00B05F13">
        <w:rPr>
          <w:rFonts w:ascii="標楷體" w:eastAsia="標楷體" w:hAnsi="標楷體" w:hint="eastAsia"/>
          <w:color w:val="000000"/>
        </w:rPr>
        <w:t>名。如僅錄取前</w:t>
      </w:r>
      <w:r w:rsidRPr="00B05F13">
        <w:rPr>
          <w:rFonts w:ascii="標楷體" w:eastAsia="標楷體" w:hAnsi="標楷體"/>
          <w:color w:val="000000"/>
        </w:rPr>
        <w:t>3</w:t>
      </w:r>
      <w:r w:rsidRPr="00B05F13">
        <w:rPr>
          <w:rFonts w:ascii="標楷體" w:eastAsia="標楷體" w:hAnsi="標楷體" w:hint="eastAsia"/>
          <w:color w:val="000000"/>
        </w:rPr>
        <w:t>名，則佳作或入選比照第</w:t>
      </w:r>
      <w:r w:rsidRPr="00B05F13">
        <w:rPr>
          <w:rFonts w:ascii="標楷體" w:eastAsia="標楷體" w:hAnsi="標楷體"/>
          <w:color w:val="000000"/>
        </w:rPr>
        <w:t>4</w:t>
      </w:r>
      <w:r w:rsidRPr="00B05F13">
        <w:rPr>
          <w:rFonts w:ascii="標楷體" w:eastAsia="標楷體" w:hAnsi="標楷體" w:hint="eastAsia"/>
          <w:color w:val="000000"/>
        </w:rPr>
        <w:t>名。</w:t>
      </w:r>
    </w:p>
    <w:p w:rsidR="00C621DA" w:rsidRPr="00B05F13" w:rsidRDefault="00C621DA" w:rsidP="00B10A8F">
      <w:pPr>
        <w:pStyle w:val="af1"/>
        <w:snapToGrid w:val="0"/>
        <w:spacing w:line="440" w:lineRule="exact"/>
        <w:ind w:left="0" w:rightChars="0" w:right="-82" w:firstLine="0"/>
        <w:rPr>
          <w:b/>
          <w:color w:val="000000"/>
          <w:sz w:val="24"/>
          <w:szCs w:val="24"/>
        </w:rPr>
      </w:pPr>
      <w:r w:rsidRPr="00B05F13">
        <w:rPr>
          <w:rFonts w:hint="eastAsia"/>
          <w:b/>
          <w:color w:val="000000"/>
          <w:sz w:val="24"/>
          <w:szCs w:val="24"/>
        </w:rPr>
        <w:t>陸、「獎勵紀錄」項目採計原則</w:t>
      </w:r>
    </w:p>
    <w:p w:rsidR="00C621DA" w:rsidRPr="00B05F13" w:rsidRDefault="00C621DA" w:rsidP="00B10A8F">
      <w:pPr>
        <w:pStyle w:val="af1"/>
        <w:numPr>
          <w:ilvl w:val="0"/>
          <w:numId w:val="32"/>
        </w:numPr>
        <w:spacing w:line="440" w:lineRule="exact"/>
        <w:ind w:rightChars="0" w:right="-82"/>
        <w:rPr>
          <w:color w:val="000000"/>
          <w:sz w:val="24"/>
          <w:szCs w:val="24"/>
        </w:rPr>
      </w:pPr>
      <w:r w:rsidRPr="00B05F13">
        <w:rPr>
          <w:rFonts w:hint="eastAsia"/>
          <w:color w:val="000000"/>
          <w:sz w:val="24"/>
          <w:szCs w:val="24"/>
        </w:rPr>
        <w:t>依國民教育法第二十條之一第一項規定訂定學生獎懲規定，有關獎懲之實施、類別與計分原則如下：</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w:t>
      </w:r>
      <w:r w:rsidRPr="00B05F13">
        <w:rPr>
          <w:rFonts w:hint="eastAsia"/>
          <w:color w:val="000000"/>
          <w:sz w:val="24"/>
          <w:szCs w:val="24"/>
        </w:rPr>
        <w:t>一</w:t>
      </w:r>
      <w:r w:rsidRPr="00B05F13">
        <w:rPr>
          <w:color w:val="000000"/>
          <w:sz w:val="24"/>
          <w:szCs w:val="24"/>
        </w:rPr>
        <w:t>)</w:t>
      </w:r>
      <w:r w:rsidRPr="00B05F13">
        <w:rPr>
          <w:rFonts w:hint="eastAsia"/>
          <w:color w:val="000000"/>
          <w:sz w:val="24"/>
          <w:szCs w:val="24"/>
        </w:rPr>
        <w:t>學校為處理學生獎懲事項，應設學生獎懲委員會。</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w:t>
      </w:r>
      <w:r w:rsidRPr="00B05F13">
        <w:rPr>
          <w:rFonts w:hint="eastAsia"/>
          <w:color w:val="000000"/>
          <w:sz w:val="24"/>
          <w:szCs w:val="24"/>
        </w:rPr>
        <w:t>二</w:t>
      </w:r>
      <w:r w:rsidRPr="00B05F13">
        <w:rPr>
          <w:color w:val="000000"/>
          <w:sz w:val="24"/>
          <w:szCs w:val="24"/>
        </w:rPr>
        <w:t>)</w:t>
      </w:r>
      <w:r w:rsidRPr="00B05F13">
        <w:rPr>
          <w:rFonts w:hint="eastAsia"/>
          <w:color w:val="000000"/>
          <w:sz w:val="24"/>
          <w:szCs w:val="24"/>
        </w:rPr>
        <w:t>依規定應予學生記大功、記大過以上之獎懲案件，或獎懲案由、程度不甚明確者，應經學生獎懲委員會審議通過，始得施予獎懲；其審議應秉持公平、公正原則進行。另未經學生獎懲委員會審議之獎懲案件，仍應循行政程序完成核定。</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w:t>
      </w:r>
      <w:r w:rsidRPr="00B05F13">
        <w:rPr>
          <w:rFonts w:hint="eastAsia"/>
          <w:color w:val="000000"/>
          <w:sz w:val="24"/>
          <w:szCs w:val="24"/>
        </w:rPr>
        <w:t>三</w:t>
      </w:r>
      <w:r w:rsidRPr="00B05F13">
        <w:rPr>
          <w:color w:val="000000"/>
          <w:sz w:val="24"/>
          <w:szCs w:val="24"/>
        </w:rPr>
        <w:t>)</w:t>
      </w:r>
      <w:r w:rsidRPr="00B05F13">
        <w:rPr>
          <w:rFonts w:hint="eastAsia"/>
          <w:color w:val="000000"/>
          <w:sz w:val="24"/>
          <w:szCs w:val="24"/>
        </w:rPr>
        <w:t>學校對於學生獎懲委員會之組織、運作方式、獎懲標準、功過相抵、銷過措施、學生申訴等，應訂定合理可行之規定，並報本市教育局備查。</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w:t>
      </w:r>
      <w:r w:rsidRPr="00B05F13">
        <w:rPr>
          <w:rFonts w:hint="eastAsia"/>
          <w:color w:val="000000"/>
          <w:sz w:val="24"/>
          <w:szCs w:val="24"/>
        </w:rPr>
        <w:t>四</w:t>
      </w:r>
      <w:r w:rsidRPr="00B05F13">
        <w:rPr>
          <w:color w:val="000000"/>
          <w:sz w:val="24"/>
          <w:szCs w:val="24"/>
        </w:rPr>
        <w:t>)</w:t>
      </w:r>
      <w:r w:rsidRPr="00B05F13">
        <w:rPr>
          <w:rFonts w:hint="eastAsia"/>
          <w:color w:val="000000"/>
          <w:sz w:val="24"/>
          <w:szCs w:val="24"/>
        </w:rPr>
        <w:t>針對學生進行大過以上之懲罰，應依案件性質，讓學生有陳述意見或說明之機會。學生獎懲委員會做成相關懲罰決定後，當事人如有異議，得提出申訴，申訴之相關流程及規定由各校定之，並報本市教育局備查。</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w:t>
      </w:r>
      <w:r w:rsidRPr="00B05F13">
        <w:rPr>
          <w:rFonts w:hint="eastAsia"/>
          <w:color w:val="000000"/>
          <w:sz w:val="24"/>
          <w:szCs w:val="24"/>
        </w:rPr>
        <w:t>五</w:t>
      </w:r>
      <w:r w:rsidRPr="00B05F13">
        <w:rPr>
          <w:color w:val="000000"/>
          <w:sz w:val="24"/>
          <w:szCs w:val="24"/>
        </w:rPr>
        <w:t>)</w:t>
      </w:r>
      <w:r w:rsidRPr="00B05F13">
        <w:rPr>
          <w:rFonts w:hint="eastAsia"/>
          <w:color w:val="000000"/>
          <w:sz w:val="24"/>
          <w:szCs w:val="24"/>
        </w:rPr>
        <w:t>獎懲類別：</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 xml:space="preserve">  1.</w:t>
      </w:r>
      <w:r w:rsidRPr="00B05F13">
        <w:rPr>
          <w:rFonts w:hint="eastAsia"/>
          <w:color w:val="000000"/>
          <w:sz w:val="24"/>
          <w:szCs w:val="24"/>
        </w:rPr>
        <w:t>獎勵：包括大功、小功及嘉獎三類。</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 xml:space="preserve">  2.</w:t>
      </w:r>
      <w:r w:rsidRPr="00B05F13">
        <w:rPr>
          <w:rFonts w:hint="eastAsia"/>
          <w:color w:val="000000"/>
          <w:sz w:val="24"/>
          <w:szCs w:val="24"/>
        </w:rPr>
        <w:t>懲罰：包括大過、小過及警告三類。</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w:t>
      </w:r>
      <w:r w:rsidRPr="00B05F13">
        <w:rPr>
          <w:rFonts w:hint="eastAsia"/>
          <w:color w:val="000000"/>
          <w:sz w:val="24"/>
          <w:szCs w:val="24"/>
        </w:rPr>
        <w:t>六</w:t>
      </w:r>
      <w:r w:rsidRPr="00B05F13">
        <w:rPr>
          <w:color w:val="000000"/>
          <w:sz w:val="24"/>
          <w:szCs w:val="24"/>
        </w:rPr>
        <w:t>)</w:t>
      </w:r>
      <w:r w:rsidRPr="00B05F13">
        <w:rPr>
          <w:rFonts w:hint="eastAsia"/>
          <w:color w:val="000000"/>
          <w:sz w:val="24"/>
          <w:szCs w:val="24"/>
        </w:rPr>
        <w:t>獎懲之計分</w:t>
      </w:r>
      <w:r w:rsidRPr="00B05F13">
        <w:rPr>
          <w:color w:val="000000"/>
          <w:sz w:val="24"/>
          <w:szCs w:val="24"/>
        </w:rPr>
        <w:t>(</w:t>
      </w:r>
      <w:r w:rsidRPr="00B05F13">
        <w:rPr>
          <w:rFonts w:hint="eastAsia"/>
          <w:color w:val="000000"/>
          <w:sz w:val="24"/>
          <w:szCs w:val="24"/>
        </w:rPr>
        <w:t>功過可相抵</w:t>
      </w:r>
      <w:r w:rsidRPr="00B05F13">
        <w:rPr>
          <w:color w:val="000000"/>
          <w:sz w:val="24"/>
          <w:szCs w:val="24"/>
        </w:rPr>
        <w:t>)</w:t>
      </w:r>
      <w:r w:rsidRPr="00B05F13">
        <w:rPr>
          <w:rFonts w:hint="eastAsia"/>
          <w:color w:val="000000"/>
          <w:sz w:val="24"/>
          <w:szCs w:val="24"/>
        </w:rPr>
        <w:t>：</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 xml:space="preserve">  1.</w:t>
      </w:r>
      <w:r w:rsidRPr="00B05F13">
        <w:rPr>
          <w:rFonts w:hint="eastAsia"/>
          <w:color w:val="000000"/>
          <w:sz w:val="24"/>
          <w:szCs w:val="24"/>
        </w:rPr>
        <w:t>獎勵：大功每次加</w:t>
      </w:r>
      <w:r w:rsidRPr="00B05F13">
        <w:rPr>
          <w:color w:val="000000"/>
          <w:sz w:val="24"/>
          <w:szCs w:val="24"/>
        </w:rPr>
        <w:t>4.5</w:t>
      </w:r>
      <w:r w:rsidRPr="00B05F13">
        <w:rPr>
          <w:rFonts w:hint="eastAsia"/>
          <w:color w:val="000000"/>
          <w:sz w:val="24"/>
          <w:szCs w:val="24"/>
        </w:rPr>
        <w:t>分，小功每次加</w:t>
      </w:r>
      <w:r w:rsidRPr="00B05F13">
        <w:rPr>
          <w:color w:val="000000"/>
          <w:sz w:val="24"/>
          <w:szCs w:val="24"/>
        </w:rPr>
        <w:t>1.5</w:t>
      </w:r>
      <w:r w:rsidRPr="00B05F13">
        <w:rPr>
          <w:rFonts w:hint="eastAsia"/>
          <w:color w:val="000000"/>
          <w:sz w:val="24"/>
          <w:szCs w:val="24"/>
        </w:rPr>
        <w:t>分，嘉獎每次加</w:t>
      </w:r>
      <w:r w:rsidRPr="00B05F13">
        <w:rPr>
          <w:color w:val="000000"/>
          <w:sz w:val="24"/>
          <w:szCs w:val="24"/>
        </w:rPr>
        <w:t>0.5</w:t>
      </w:r>
      <w:r w:rsidRPr="00B05F13">
        <w:rPr>
          <w:rFonts w:hint="eastAsia"/>
          <w:color w:val="000000"/>
          <w:sz w:val="24"/>
          <w:szCs w:val="24"/>
        </w:rPr>
        <w:t>分。</w:t>
      </w:r>
    </w:p>
    <w:p w:rsidR="00C621DA" w:rsidRPr="00B05F13" w:rsidRDefault="00C621DA" w:rsidP="00B10A8F">
      <w:pPr>
        <w:pStyle w:val="af1"/>
        <w:spacing w:line="440" w:lineRule="exact"/>
        <w:ind w:rightChars="0" w:right="-82" w:hanging="538"/>
        <w:rPr>
          <w:color w:val="000000"/>
          <w:sz w:val="24"/>
          <w:szCs w:val="24"/>
        </w:rPr>
      </w:pPr>
      <w:r w:rsidRPr="00B05F13">
        <w:rPr>
          <w:color w:val="000000"/>
          <w:sz w:val="24"/>
          <w:szCs w:val="24"/>
        </w:rPr>
        <w:t xml:space="preserve">  2.</w:t>
      </w:r>
      <w:r w:rsidRPr="00B05F13">
        <w:rPr>
          <w:rFonts w:hint="eastAsia"/>
          <w:color w:val="000000"/>
          <w:sz w:val="24"/>
          <w:szCs w:val="24"/>
        </w:rPr>
        <w:t>懲罰：大過每次扣</w:t>
      </w:r>
      <w:r w:rsidRPr="00B05F13">
        <w:rPr>
          <w:color w:val="000000"/>
          <w:sz w:val="24"/>
          <w:szCs w:val="24"/>
        </w:rPr>
        <w:t>4.5</w:t>
      </w:r>
      <w:r w:rsidRPr="00B05F13">
        <w:rPr>
          <w:rFonts w:hint="eastAsia"/>
          <w:color w:val="000000"/>
          <w:sz w:val="24"/>
          <w:szCs w:val="24"/>
        </w:rPr>
        <w:t>分，小過每次扣</w:t>
      </w:r>
      <w:r w:rsidRPr="00B05F13">
        <w:rPr>
          <w:color w:val="000000"/>
          <w:sz w:val="24"/>
          <w:szCs w:val="24"/>
        </w:rPr>
        <w:t>1.5</w:t>
      </w:r>
      <w:r w:rsidRPr="00B05F13">
        <w:rPr>
          <w:rFonts w:hint="eastAsia"/>
          <w:color w:val="000000"/>
          <w:sz w:val="24"/>
          <w:szCs w:val="24"/>
        </w:rPr>
        <w:t>分，警告每次扣</w:t>
      </w:r>
      <w:r w:rsidRPr="00B05F13">
        <w:rPr>
          <w:color w:val="000000"/>
          <w:sz w:val="24"/>
          <w:szCs w:val="24"/>
        </w:rPr>
        <w:t>0.5</w:t>
      </w:r>
      <w:r w:rsidRPr="00B05F13">
        <w:rPr>
          <w:rFonts w:hint="eastAsia"/>
          <w:color w:val="000000"/>
          <w:sz w:val="24"/>
          <w:szCs w:val="24"/>
        </w:rPr>
        <w:t>分。</w:t>
      </w:r>
    </w:p>
    <w:p w:rsidR="00C621DA" w:rsidRPr="00B05F13" w:rsidRDefault="00C621DA" w:rsidP="00B10A8F">
      <w:pPr>
        <w:pStyle w:val="af1"/>
        <w:spacing w:line="440" w:lineRule="exact"/>
        <w:ind w:leftChars="491" w:left="1382" w:rightChars="0" w:right="-82" w:hangingChars="85" w:hanging="204"/>
        <w:rPr>
          <w:color w:val="000000"/>
          <w:sz w:val="24"/>
          <w:szCs w:val="24"/>
        </w:rPr>
      </w:pPr>
      <w:r w:rsidRPr="00B05F13">
        <w:rPr>
          <w:color w:val="000000"/>
          <w:sz w:val="24"/>
          <w:szCs w:val="24"/>
        </w:rPr>
        <w:t>3.</w:t>
      </w:r>
      <w:r w:rsidRPr="00B05F13">
        <w:rPr>
          <w:rFonts w:hint="eastAsia"/>
          <w:color w:val="000000"/>
          <w:sz w:val="24"/>
          <w:szCs w:val="24"/>
        </w:rPr>
        <w:t>國中階段</w:t>
      </w:r>
      <w:r w:rsidRPr="00B05F13">
        <w:rPr>
          <w:color w:val="000000"/>
          <w:sz w:val="24"/>
          <w:szCs w:val="24"/>
        </w:rPr>
        <w:t>(</w:t>
      </w:r>
      <w:r w:rsidRPr="00B05F13">
        <w:rPr>
          <w:rFonts w:hint="eastAsia"/>
          <w:color w:val="000000"/>
          <w:sz w:val="24"/>
          <w:szCs w:val="24"/>
        </w:rPr>
        <w:t>自七上開學日起，至九下開學前一日止</w:t>
      </w:r>
      <w:r w:rsidRPr="00B05F13">
        <w:rPr>
          <w:color w:val="000000"/>
          <w:sz w:val="24"/>
          <w:szCs w:val="24"/>
        </w:rPr>
        <w:t>)</w:t>
      </w:r>
      <w:r w:rsidRPr="00B05F13">
        <w:rPr>
          <w:rFonts w:hint="eastAsia"/>
          <w:color w:val="000000"/>
          <w:sz w:val="24"/>
          <w:szCs w:val="24"/>
        </w:rPr>
        <w:t>功過相抵後，無懲處紀錄者給予</w:t>
      </w:r>
      <w:r w:rsidRPr="00B05F13">
        <w:rPr>
          <w:rFonts w:hint="eastAsia"/>
          <w:color w:val="000000"/>
          <w:sz w:val="24"/>
          <w:szCs w:val="24"/>
        </w:rPr>
        <w:lastRenderedPageBreak/>
        <w:t>基本分</w:t>
      </w:r>
      <w:r w:rsidRPr="00B05F13">
        <w:rPr>
          <w:color w:val="000000"/>
          <w:sz w:val="24"/>
          <w:szCs w:val="24"/>
        </w:rPr>
        <w:t>3</w:t>
      </w:r>
      <w:r w:rsidRPr="00B05F13">
        <w:rPr>
          <w:rFonts w:hint="eastAsia"/>
          <w:color w:val="000000"/>
          <w:sz w:val="24"/>
          <w:szCs w:val="24"/>
        </w:rPr>
        <w:t>分，相抵後仍有懲處紀錄者給予</w:t>
      </w:r>
      <w:r w:rsidRPr="00B05F13">
        <w:rPr>
          <w:color w:val="000000"/>
          <w:sz w:val="24"/>
          <w:szCs w:val="24"/>
        </w:rPr>
        <w:t>0</w:t>
      </w:r>
      <w:r w:rsidRPr="00B05F13">
        <w:rPr>
          <w:rFonts w:hint="eastAsia"/>
          <w:color w:val="000000"/>
          <w:sz w:val="24"/>
          <w:szCs w:val="24"/>
        </w:rPr>
        <w:t>分。</w:t>
      </w:r>
    </w:p>
    <w:p w:rsidR="00C621DA" w:rsidRPr="00B05F13" w:rsidRDefault="00C621DA" w:rsidP="00B10A8F">
      <w:pPr>
        <w:pStyle w:val="af1"/>
        <w:spacing w:line="440" w:lineRule="exact"/>
        <w:ind w:left="1134" w:rightChars="0" w:right="-82" w:hanging="594"/>
        <w:rPr>
          <w:color w:val="000000"/>
          <w:sz w:val="24"/>
          <w:szCs w:val="24"/>
        </w:rPr>
      </w:pPr>
      <w:r w:rsidRPr="00B05F13">
        <w:rPr>
          <w:rFonts w:hint="eastAsia"/>
          <w:color w:val="000000"/>
          <w:sz w:val="24"/>
          <w:szCs w:val="24"/>
        </w:rPr>
        <w:t>二、學生獎懲表現之計分，以落實教師正向輔導管教、引導學生健全成長及積極改過遷善為目標。</w:t>
      </w:r>
    </w:p>
    <w:p w:rsidR="00C621DA" w:rsidRPr="00B05F13" w:rsidRDefault="00C621DA" w:rsidP="00B10A8F">
      <w:pPr>
        <w:pStyle w:val="af1"/>
        <w:spacing w:line="440" w:lineRule="exact"/>
        <w:ind w:left="1134" w:rightChars="0" w:right="-82" w:hanging="594"/>
        <w:rPr>
          <w:color w:val="000000"/>
          <w:sz w:val="24"/>
          <w:szCs w:val="24"/>
        </w:rPr>
      </w:pPr>
      <w:r w:rsidRPr="00B05F13">
        <w:rPr>
          <w:rFonts w:hint="eastAsia"/>
          <w:color w:val="000000"/>
          <w:sz w:val="24"/>
          <w:szCs w:val="24"/>
        </w:rPr>
        <w:t>三、各校應檢討現行校規之合理性，違反相關法規或不合時宜者，應予以修正。</w:t>
      </w:r>
    </w:p>
    <w:p w:rsidR="00C621DA" w:rsidRPr="00B05F13" w:rsidRDefault="00C621DA" w:rsidP="00B10A8F">
      <w:pPr>
        <w:pStyle w:val="af1"/>
        <w:snapToGrid w:val="0"/>
        <w:spacing w:line="440" w:lineRule="exact"/>
        <w:ind w:left="0" w:rightChars="0" w:right="-82" w:firstLine="0"/>
        <w:rPr>
          <w:b/>
          <w:color w:val="000000"/>
          <w:sz w:val="24"/>
          <w:szCs w:val="24"/>
        </w:rPr>
      </w:pPr>
      <w:r w:rsidRPr="00B05F13">
        <w:rPr>
          <w:rFonts w:hint="eastAsia"/>
          <w:b/>
          <w:color w:val="000000"/>
          <w:sz w:val="24"/>
          <w:szCs w:val="24"/>
        </w:rPr>
        <w:t>柒、「社團參與」項目採計原則</w:t>
      </w:r>
    </w:p>
    <w:p w:rsidR="00C621DA" w:rsidRPr="00B05F13" w:rsidRDefault="00C621DA" w:rsidP="00B10A8F">
      <w:pPr>
        <w:pStyle w:val="af1"/>
        <w:numPr>
          <w:ilvl w:val="0"/>
          <w:numId w:val="30"/>
        </w:numPr>
        <w:tabs>
          <w:tab w:val="clear" w:pos="720"/>
          <w:tab w:val="num" w:pos="1241"/>
        </w:tabs>
        <w:snapToGrid w:val="0"/>
        <w:spacing w:line="440" w:lineRule="exact"/>
        <w:ind w:left="1241" w:rightChars="0" w:right="-82"/>
        <w:rPr>
          <w:color w:val="000000"/>
          <w:sz w:val="24"/>
          <w:szCs w:val="24"/>
        </w:rPr>
      </w:pPr>
      <w:r w:rsidRPr="00B05F13">
        <w:rPr>
          <w:rFonts w:hint="eastAsia"/>
          <w:color w:val="000000"/>
          <w:sz w:val="24"/>
          <w:szCs w:val="24"/>
        </w:rPr>
        <w:t>社團定義及類型：</w:t>
      </w:r>
    </w:p>
    <w:p w:rsidR="00C621DA" w:rsidRPr="00B05F13" w:rsidRDefault="00C621DA" w:rsidP="00B10A8F">
      <w:pPr>
        <w:pStyle w:val="af1"/>
        <w:numPr>
          <w:ilvl w:val="0"/>
          <w:numId w:val="28"/>
        </w:numPr>
        <w:tabs>
          <w:tab w:val="clear" w:pos="936"/>
          <w:tab w:val="num" w:pos="1937"/>
        </w:tabs>
        <w:snapToGrid w:val="0"/>
        <w:spacing w:line="440" w:lineRule="exact"/>
        <w:ind w:left="1937" w:rightChars="0" w:right="-82"/>
        <w:rPr>
          <w:color w:val="000000"/>
          <w:sz w:val="24"/>
          <w:szCs w:val="24"/>
        </w:rPr>
      </w:pPr>
      <w:r w:rsidRPr="00B05F13">
        <w:rPr>
          <w:rFonts w:hint="eastAsia"/>
          <w:color w:val="000000"/>
          <w:sz w:val="24"/>
          <w:szCs w:val="24"/>
        </w:rPr>
        <w:t>定義：指國中期間</w:t>
      </w:r>
      <w:r w:rsidRPr="00B05F13">
        <w:rPr>
          <w:color w:val="000000"/>
          <w:sz w:val="24"/>
          <w:szCs w:val="24"/>
        </w:rPr>
        <w:t>(</w:t>
      </w:r>
      <w:r w:rsidRPr="00B05F13">
        <w:rPr>
          <w:rFonts w:hint="eastAsia"/>
          <w:color w:val="000000"/>
          <w:sz w:val="24"/>
          <w:szCs w:val="24"/>
        </w:rPr>
        <w:t>自七上開學日起，至九下開學前一日止</w:t>
      </w:r>
      <w:r w:rsidRPr="00B05F13">
        <w:rPr>
          <w:color w:val="000000"/>
          <w:sz w:val="24"/>
          <w:szCs w:val="24"/>
        </w:rPr>
        <w:t>)</w:t>
      </w:r>
      <w:r w:rsidRPr="00B05F13">
        <w:rPr>
          <w:rFonts w:hint="eastAsia"/>
          <w:color w:val="000000"/>
          <w:sz w:val="24"/>
          <w:szCs w:val="24"/>
        </w:rPr>
        <w:t>參與由學校於課程內或課後（含假日及寒暑假）實施團體性、系統性之活動課程或校隊，由合格教師或具備專長者擔任指導，且需定期訓練或研習之學習團體。</w:t>
      </w:r>
    </w:p>
    <w:p w:rsidR="00C621DA" w:rsidRPr="00B05F13" w:rsidRDefault="00C621DA" w:rsidP="00B10A8F">
      <w:pPr>
        <w:pStyle w:val="af1"/>
        <w:numPr>
          <w:ilvl w:val="0"/>
          <w:numId w:val="29"/>
        </w:numPr>
        <w:tabs>
          <w:tab w:val="clear" w:pos="936"/>
          <w:tab w:val="num" w:pos="1937"/>
        </w:tabs>
        <w:snapToGrid w:val="0"/>
        <w:spacing w:line="440" w:lineRule="exact"/>
        <w:ind w:left="1937" w:rightChars="0" w:right="-82"/>
        <w:rPr>
          <w:color w:val="000000"/>
          <w:sz w:val="24"/>
          <w:szCs w:val="24"/>
        </w:rPr>
      </w:pPr>
      <w:r w:rsidRPr="00B05F13">
        <w:rPr>
          <w:rFonts w:hint="eastAsia"/>
          <w:color w:val="000000"/>
          <w:sz w:val="24"/>
          <w:szCs w:val="24"/>
        </w:rPr>
        <w:t>類型：包括學藝性社團（如語文類、科學類）、才藝性社團（如音樂類、表演團隊類、視覺藝術類）、體育性社團（如球類、田徑類）等。</w:t>
      </w:r>
    </w:p>
    <w:p w:rsidR="00C621DA" w:rsidRPr="00B05F13" w:rsidRDefault="00C621DA" w:rsidP="00B10A8F">
      <w:pPr>
        <w:numPr>
          <w:ilvl w:val="0"/>
          <w:numId w:val="30"/>
        </w:numPr>
        <w:tabs>
          <w:tab w:val="clear" w:pos="720"/>
          <w:tab w:val="num" w:pos="1241"/>
        </w:tabs>
        <w:snapToGrid w:val="0"/>
        <w:spacing w:line="440" w:lineRule="exact"/>
        <w:ind w:left="1241"/>
        <w:jc w:val="both"/>
        <w:rPr>
          <w:rFonts w:ascii="標楷體" w:eastAsia="標楷體" w:hAnsi="標楷體"/>
          <w:color w:val="000000"/>
        </w:rPr>
      </w:pPr>
      <w:r w:rsidRPr="00B05F13">
        <w:rPr>
          <w:rFonts w:ascii="標楷體" w:eastAsia="標楷體" w:hAnsi="標楷體" w:hint="eastAsia"/>
          <w:color w:val="000000"/>
        </w:rPr>
        <w:t>計分原則：參加學校於課程內或課後</w:t>
      </w:r>
      <w:r w:rsidRPr="00B05F13">
        <w:rPr>
          <w:rFonts w:ascii="標楷體" w:eastAsia="標楷體" w:hAnsi="標楷體"/>
          <w:color w:val="000000"/>
        </w:rPr>
        <w:t>(</w:t>
      </w:r>
      <w:r w:rsidRPr="00B05F13">
        <w:rPr>
          <w:rFonts w:ascii="標楷體" w:eastAsia="標楷體" w:hAnsi="標楷體" w:hint="eastAsia"/>
          <w:color w:val="000000"/>
        </w:rPr>
        <w:t>含假日及寒暑假</w:t>
      </w:r>
      <w:r w:rsidRPr="00B05F13">
        <w:rPr>
          <w:rFonts w:ascii="標楷體" w:eastAsia="標楷體" w:hAnsi="標楷體"/>
          <w:color w:val="000000"/>
        </w:rPr>
        <w:t>)</w:t>
      </w:r>
      <w:r w:rsidRPr="00B05F13">
        <w:rPr>
          <w:rFonts w:ascii="標楷體" w:eastAsia="標楷體" w:hAnsi="標楷體" w:hint="eastAsia"/>
          <w:color w:val="000000"/>
        </w:rPr>
        <w:t>實施之社團，每學期滿</w:t>
      </w:r>
      <w:r w:rsidRPr="00B05F13">
        <w:rPr>
          <w:rFonts w:ascii="標楷體" w:eastAsia="標楷體" w:hAnsi="標楷體"/>
          <w:color w:val="000000"/>
        </w:rPr>
        <w:t>16</w:t>
      </w:r>
      <w:r w:rsidRPr="00B05F13">
        <w:rPr>
          <w:rFonts w:ascii="標楷體" w:eastAsia="標楷體" w:hAnsi="標楷體" w:hint="eastAsia"/>
          <w:color w:val="000000"/>
        </w:rPr>
        <w:t>小時</w:t>
      </w:r>
      <w:r w:rsidRPr="00B05F13">
        <w:rPr>
          <w:rFonts w:ascii="標楷體" w:eastAsia="標楷體" w:hAnsi="標楷體"/>
          <w:color w:val="000000"/>
        </w:rPr>
        <w:t>(</w:t>
      </w:r>
      <w:r w:rsidRPr="00B05F13">
        <w:rPr>
          <w:rFonts w:ascii="標楷體" w:eastAsia="標楷體" w:hAnsi="標楷體" w:hint="eastAsia"/>
          <w:color w:val="000000"/>
        </w:rPr>
        <w:t>節</w:t>
      </w:r>
      <w:r w:rsidRPr="00B05F13">
        <w:rPr>
          <w:rFonts w:ascii="標楷體" w:eastAsia="標楷體" w:hAnsi="標楷體"/>
          <w:color w:val="000000"/>
        </w:rPr>
        <w:t>)</w:t>
      </w:r>
      <w:r w:rsidRPr="00B05F13">
        <w:rPr>
          <w:rFonts w:ascii="標楷體" w:eastAsia="標楷體" w:hAnsi="標楷體" w:hint="eastAsia"/>
          <w:color w:val="000000"/>
        </w:rPr>
        <w:t>以上，並經教師評核通過者計</w:t>
      </w:r>
      <w:r w:rsidRPr="00B05F13">
        <w:rPr>
          <w:rFonts w:ascii="標楷體" w:eastAsia="標楷體" w:hAnsi="標楷體"/>
          <w:color w:val="000000"/>
        </w:rPr>
        <w:t>2</w:t>
      </w:r>
      <w:r w:rsidRPr="00B05F13">
        <w:rPr>
          <w:rFonts w:ascii="標楷體" w:eastAsia="標楷體" w:hAnsi="標楷體" w:hint="eastAsia"/>
          <w:color w:val="000000"/>
        </w:rPr>
        <w:t>分。</w:t>
      </w:r>
    </w:p>
    <w:p w:rsidR="00C621DA" w:rsidRPr="00B05F13" w:rsidRDefault="00C621DA" w:rsidP="00B10A8F">
      <w:pPr>
        <w:pStyle w:val="af1"/>
        <w:snapToGrid w:val="0"/>
        <w:spacing w:line="440" w:lineRule="exact"/>
        <w:ind w:left="0" w:rightChars="0" w:right="-82" w:firstLine="0"/>
        <w:rPr>
          <w:b/>
          <w:color w:val="000000"/>
          <w:sz w:val="24"/>
          <w:szCs w:val="24"/>
        </w:rPr>
      </w:pPr>
      <w:r w:rsidRPr="00B05F13">
        <w:rPr>
          <w:rFonts w:hint="eastAsia"/>
          <w:b/>
          <w:color w:val="000000"/>
          <w:sz w:val="24"/>
          <w:szCs w:val="24"/>
        </w:rPr>
        <w:t>捌、「服務學習」項目採計原則</w:t>
      </w:r>
    </w:p>
    <w:p w:rsidR="00C621DA" w:rsidRPr="00B05F13" w:rsidRDefault="00C621DA" w:rsidP="00B10A8F">
      <w:pPr>
        <w:pStyle w:val="af1"/>
        <w:numPr>
          <w:ilvl w:val="0"/>
          <w:numId w:val="31"/>
        </w:numPr>
        <w:tabs>
          <w:tab w:val="clear" w:pos="720"/>
          <w:tab w:val="num" w:pos="1241"/>
        </w:tabs>
        <w:snapToGrid w:val="0"/>
        <w:spacing w:line="440" w:lineRule="exact"/>
        <w:ind w:left="1241" w:rightChars="0" w:right="-82"/>
        <w:rPr>
          <w:color w:val="000000"/>
          <w:kern w:val="0"/>
          <w:sz w:val="24"/>
          <w:szCs w:val="24"/>
        </w:rPr>
      </w:pPr>
      <w:r w:rsidRPr="00B05F13">
        <w:rPr>
          <w:rFonts w:hint="eastAsia"/>
          <w:color w:val="000000"/>
          <w:kern w:val="0"/>
          <w:sz w:val="24"/>
          <w:szCs w:val="24"/>
        </w:rPr>
        <w:t>各校應提供足量的服務學習時數，並公告周知，讓每個學生都有公平參與之機會。</w:t>
      </w:r>
    </w:p>
    <w:p w:rsidR="00C621DA" w:rsidRPr="00B05F13" w:rsidRDefault="00C621DA" w:rsidP="00B10A8F">
      <w:pPr>
        <w:pStyle w:val="af1"/>
        <w:numPr>
          <w:ilvl w:val="0"/>
          <w:numId w:val="31"/>
        </w:numPr>
        <w:tabs>
          <w:tab w:val="clear" w:pos="720"/>
          <w:tab w:val="num" w:pos="1241"/>
        </w:tabs>
        <w:snapToGrid w:val="0"/>
        <w:spacing w:line="440" w:lineRule="exact"/>
        <w:ind w:left="1241" w:rightChars="0" w:right="-82"/>
        <w:rPr>
          <w:color w:val="000000"/>
          <w:sz w:val="24"/>
          <w:szCs w:val="24"/>
        </w:rPr>
      </w:pPr>
      <w:r w:rsidRPr="00B05F13">
        <w:rPr>
          <w:rFonts w:hint="eastAsia"/>
          <w:color w:val="000000"/>
          <w:sz w:val="24"/>
          <w:szCs w:val="24"/>
        </w:rPr>
        <w:t>學生進行團體服務學習時，學校應有專人指導，以就近照顧；若學生進行個人性之服務學習活動，學校應評估其安全性。</w:t>
      </w:r>
    </w:p>
    <w:p w:rsidR="00C621DA" w:rsidRPr="00B05F13" w:rsidRDefault="00C621DA" w:rsidP="00B10A8F">
      <w:pPr>
        <w:pStyle w:val="af1"/>
        <w:numPr>
          <w:ilvl w:val="0"/>
          <w:numId w:val="31"/>
        </w:numPr>
        <w:tabs>
          <w:tab w:val="clear" w:pos="720"/>
          <w:tab w:val="num" w:pos="1241"/>
        </w:tabs>
        <w:snapToGrid w:val="0"/>
        <w:spacing w:line="440" w:lineRule="exact"/>
        <w:ind w:left="1241" w:rightChars="0" w:right="-82"/>
        <w:rPr>
          <w:color w:val="000000"/>
          <w:sz w:val="24"/>
          <w:szCs w:val="24"/>
        </w:rPr>
      </w:pPr>
      <w:r w:rsidRPr="00B05F13">
        <w:rPr>
          <w:rFonts w:hint="eastAsia"/>
          <w:color w:val="000000"/>
          <w:sz w:val="24"/>
          <w:szCs w:val="24"/>
        </w:rPr>
        <w:t>發證及認證單位</w:t>
      </w:r>
    </w:p>
    <w:p w:rsidR="00C621DA" w:rsidRPr="00B05F13" w:rsidRDefault="00C621DA" w:rsidP="00B10A8F">
      <w:pPr>
        <w:pStyle w:val="af1"/>
        <w:snapToGrid w:val="0"/>
        <w:spacing w:line="440" w:lineRule="exact"/>
        <w:ind w:left="360" w:rightChars="0" w:right="-82" w:firstLine="0"/>
        <w:rPr>
          <w:color w:val="000000"/>
          <w:sz w:val="24"/>
          <w:szCs w:val="24"/>
        </w:rPr>
      </w:pPr>
      <w:r w:rsidRPr="00B05F13">
        <w:rPr>
          <w:color w:val="000000"/>
          <w:sz w:val="24"/>
          <w:szCs w:val="24"/>
        </w:rPr>
        <w:t xml:space="preserve">       (</w:t>
      </w:r>
      <w:r w:rsidRPr="00B05F13">
        <w:rPr>
          <w:rFonts w:hint="eastAsia"/>
          <w:color w:val="000000"/>
          <w:sz w:val="24"/>
          <w:szCs w:val="24"/>
        </w:rPr>
        <w:t>一</w:t>
      </w:r>
      <w:r w:rsidRPr="00B05F13">
        <w:rPr>
          <w:color w:val="000000"/>
          <w:sz w:val="24"/>
          <w:szCs w:val="24"/>
        </w:rPr>
        <w:t>)</w:t>
      </w:r>
      <w:r w:rsidRPr="00B05F13">
        <w:rPr>
          <w:b/>
          <w:color w:val="000000"/>
          <w:sz w:val="24"/>
          <w:szCs w:val="24"/>
        </w:rPr>
        <w:t xml:space="preserve"> </w:t>
      </w:r>
      <w:r w:rsidRPr="00B05F13">
        <w:rPr>
          <w:rFonts w:hint="eastAsia"/>
          <w:color w:val="000000"/>
          <w:sz w:val="24"/>
          <w:szCs w:val="24"/>
        </w:rPr>
        <w:t>校內服務</w:t>
      </w:r>
    </w:p>
    <w:p w:rsidR="00C621DA" w:rsidRPr="00B05F13" w:rsidRDefault="00C621DA" w:rsidP="00B10A8F">
      <w:pPr>
        <w:pStyle w:val="af1"/>
        <w:snapToGrid w:val="0"/>
        <w:spacing w:line="440" w:lineRule="exact"/>
        <w:ind w:leftChars="20" w:left="1728" w:rightChars="0" w:right="-82" w:hangingChars="700" w:hanging="1680"/>
        <w:rPr>
          <w:color w:val="000000"/>
          <w:kern w:val="0"/>
          <w:sz w:val="24"/>
          <w:szCs w:val="24"/>
        </w:rPr>
      </w:pPr>
      <w:r w:rsidRPr="00B05F13">
        <w:rPr>
          <w:color w:val="000000"/>
          <w:sz w:val="24"/>
          <w:szCs w:val="24"/>
        </w:rPr>
        <w:t xml:space="preserve">    </w:t>
      </w:r>
      <w:r w:rsidRPr="00B05F13">
        <w:rPr>
          <w:color w:val="000000"/>
          <w:kern w:val="0"/>
          <w:sz w:val="24"/>
          <w:szCs w:val="24"/>
        </w:rPr>
        <w:t xml:space="preserve">          </w:t>
      </w:r>
      <w:r w:rsidRPr="00B05F13">
        <w:rPr>
          <w:rFonts w:hint="eastAsia"/>
          <w:color w:val="000000"/>
          <w:kern w:val="0"/>
          <w:sz w:val="24"/>
          <w:szCs w:val="24"/>
        </w:rPr>
        <w:t>由學校依據本區統一之服務學習規範，規劃校內服務學習課程或活動，並發給服務學習證明。</w:t>
      </w:r>
    </w:p>
    <w:p w:rsidR="00C621DA" w:rsidRPr="00B05F13" w:rsidRDefault="00C621DA" w:rsidP="00B10A8F">
      <w:pPr>
        <w:pStyle w:val="af1"/>
        <w:snapToGrid w:val="0"/>
        <w:spacing w:line="440" w:lineRule="exact"/>
        <w:ind w:left="360" w:rightChars="0" w:right="-82" w:firstLine="0"/>
        <w:rPr>
          <w:color w:val="000000"/>
          <w:sz w:val="24"/>
          <w:szCs w:val="24"/>
        </w:rPr>
      </w:pPr>
      <w:r w:rsidRPr="00B05F13">
        <w:rPr>
          <w:color w:val="000000"/>
          <w:sz w:val="24"/>
          <w:szCs w:val="24"/>
        </w:rPr>
        <w:t xml:space="preserve">       (</w:t>
      </w:r>
      <w:r w:rsidRPr="00B05F13">
        <w:rPr>
          <w:rFonts w:hint="eastAsia"/>
          <w:color w:val="000000"/>
          <w:sz w:val="24"/>
          <w:szCs w:val="24"/>
        </w:rPr>
        <w:t>二</w:t>
      </w:r>
      <w:r w:rsidRPr="00B05F13">
        <w:rPr>
          <w:color w:val="000000"/>
          <w:sz w:val="24"/>
          <w:szCs w:val="24"/>
        </w:rPr>
        <w:t xml:space="preserve">) </w:t>
      </w:r>
      <w:r w:rsidRPr="00B05F13">
        <w:rPr>
          <w:rFonts w:hint="eastAsia"/>
          <w:color w:val="000000"/>
          <w:sz w:val="24"/>
          <w:szCs w:val="24"/>
        </w:rPr>
        <w:t>校外服務</w:t>
      </w:r>
    </w:p>
    <w:p w:rsidR="00C621DA" w:rsidRPr="00B05F13" w:rsidRDefault="00C621DA" w:rsidP="00B10A8F">
      <w:pPr>
        <w:pStyle w:val="af1"/>
        <w:snapToGrid w:val="0"/>
        <w:spacing w:line="440" w:lineRule="exact"/>
        <w:ind w:leftChars="600" w:left="2040" w:rightChars="0" w:right="-82" w:hangingChars="250" w:hanging="600"/>
        <w:rPr>
          <w:color w:val="000000"/>
          <w:sz w:val="24"/>
          <w:szCs w:val="24"/>
        </w:rPr>
      </w:pPr>
      <w:r w:rsidRPr="00B05F13">
        <w:rPr>
          <w:color w:val="000000"/>
          <w:sz w:val="24"/>
          <w:szCs w:val="24"/>
        </w:rPr>
        <w:t xml:space="preserve">   1.</w:t>
      </w:r>
      <w:r w:rsidRPr="00B05F13">
        <w:rPr>
          <w:rFonts w:hint="eastAsia"/>
          <w:color w:val="000000"/>
          <w:sz w:val="24"/>
          <w:szCs w:val="24"/>
        </w:rPr>
        <w:t>依據本市公告「臺南市公私立國民中學校外服務學習機構一覽表」之機構，始得採計。</w:t>
      </w:r>
    </w:p>
    <w:p w:rsidR="00C621DA" w:rsidRPr="00B05F13" w:rsidRDefault="00C621DA" w:rsidP="00B10A8F">
      <w:pPr>
        <w:widowControl/>
        <w:spacing w:line="440" w:lineRule="exact"/>
        <w:ind w:left="1822" w:hangingChars="759" w:hanging="1822"/>
        <w:rPr>
          <w:rFonts w:ascii="標楷體" w:eastAsia="標楷體" w:hAnsi="標楷體" w:cs="新細明體"/>
          <w:color w:val="000000"/>
        </w:rPr>
      </w:pPr>
      <w:r w:rsidRPr="00B05F13">
        <w:rPr>
          <w:rFonts w:ascii="標楷體" w:eastAsia="標楷體" w:hAnsi="標楷體"/>
          <w:color w:val="000000"/>
        </w:rPr>
        <w:t xml:space="preserve">             2.</w:t>
      </w:r>
      <w:r w:rsidRPr="00B05F13">
        <w:rPr>
          <w:rFonts w:ascii="標楷體" w:eastAsia="標楷體" w:hAnsi="標楷體" w:cs="新細明體" w:hint="eastAsia"/>
          <w:color w:val="000000"/>
        </w:rPr>
        <w:t>未列於「臺南市公私立國民中學校外服務學習機構一覽表」之校外服務機關</w:t>
      </w:r>
      <w:r w:rsidRPr="00B05F13">
        <w:rPr>
          <w:rFonts w:ascii="標楷體" w:eastAsia="標楷體" w:hAnsi="標楷體" w:cs="Calibri"/>
          <w:color w:val="000000"/>
        </w:rPr>
        <w:t>(</w:t>
      </w:r>
      <w:r w:rsidRPr="00B05F13">
        <w:rPr>
          <w:rFonts w:ascii="標楷體" w:eastAsia="標楷體" w:hAnsi="標楷體" w:cs="新細明體" w:hint="eastAsia"/>
          <w:color w:val="000000"/>
        </w:rPr>
        <w:t>構</w:t>
      </w:r>
      <w:r w:rsidRPr="00B05F13">
        <w:rPr>
          <w:rFonts w:ascii="標楷體" w:eastAsia="標楷體" w:hAnsi="標楷體" w:cs="Calibri"/>
          <w:color w:val="000000"/>
        </w:rPr>
        <w:t>)</w:t>
      </w:r>
      <w:r w:rsidRPr="00B05F13">
        <w:rPr>
          <w:rFonts w:ascii="標楷體" w:eastAsia="標楷體" w:hAnsi="標楷體" w:cs="新細明體" w:hint="eastAsia"/>
          <w:color w:val="000000"/>
        </w:rPr>
        <w:t>、法人、經政府立案之人民團體，經學校列入所擬具之「ＯＯ國民中學校外服務學習機構一覽表」後，留校備查始可採計。</w:t>
      </w:r>
    </w:p>
    <w:p w:rsidR="00C621DA" w:rsidRPr="00B05F13" w:rsidRDefault="00C621DA" w:rsidP="00B10A8F">
      <w:pPr>
        <w:widowControl/>
        <w:spacing w:line="440" w:lineRule="exact"/>
        <w:ind w:leftChars="758" w:left="2126" w:hanging="307"/>
        <w:rPr>
          <w:rFonts w:ascii="標楷體" w:eastAsia="標楷體" w:hAnsi="標楷體" w:cs="新細明體"/>
          <w:color w:val="000000"/>
        </w:rPr>
      </w:pPr>
      <w:r w:rsidRPr="00B05F13">
        <w:rPr>
          <w:rFonts w:ascii="標楷體" w:eastAsia="標楷體" w:hAnsi="標楷體" w:cs="新細明體"/>
          <w:color w:val="000000"/>
        </w:rPr>
        <w:t>3.</w:t>
      </w:r>
      <w:r w:rsidRPr="00B05F13">
        <w:rPr>
          <w:rFonts w:ascii="標楷體" w:eastAsia="標楷體" w:hAnsi="標楷體" w:cs="新細明體" w:hint="eastAsia"/>
          <w:color w:val="000000"/>
        </w:rPr>
        <w:t>校外服務學習須於事前由學生經家長同意後，向學校申請登記參加後，始得採計。未經申請之校外服務學習不予採計。</w:t>
      </w:r>
    </w:p>
    <w:p w:rsidR="00C621DA" w:rsidRPr="00B05F13" w:rsidRDefault="00C621DA" w:rsidP="00B10A8F">
      <w:pPr>
        <w:pStyle w:val="af1"/>
        <w:numPr>
          <w:ilvl w:val="0"/>
          <w:numId w:val="31"/>
        </w:numPr>
        <w:tabs>
          <w:tab w:val="clear" w:pos="720"/>
          <w:tab w:val="num" w:pos="1241"/>
        </w:tabs>
        <w:snapToGrid w:val="0"/>
        <w:spacing w:line="440" w:lineRule="exact"/>
        <w:ind w:left="1241" w:rightChars="0" w:right="-82"/>
        <w:rPr>
          <w:color w:val="000000"/>
          <w:sz w:val="24"/>
          <w:szCs w:val="24"/>
        </w:rPr>
      </w:pPr>
      <w:r w:rsidRPr="00B05F13">
        <w:rPr>
          <w:rFonts w:hint="eastAsia"/>
          <w:color w:val="000000"/>
          <w:sz w:val="24"/>
          <w:szCs w:val="24"/>
        </w:rPr>
        <w:t>計分原則：採計國中在學階段</w:t>
      </w:r>
      <w:r w:rsidRPr="00B05F13">
        <w:rPr>
          <w:color w:val="000000"/>
          <w:sz w:val="24"/>
          <w:szCs w:val="24"/>
        </w:rPr>
        <w:t>(</w:t>
      </w:r>
      <w:r w:rsidRPr="00B05F13">
        <w:rPr>
          <w:rFonts w:hint="eastAsia"/>
          <w:color w:val="000000"/>
          <w:sz w:val="24"/>
          <w:szCs w:val="24"/>
        </w:rPr>
        <w:t>自七上開學日起，至九下開學前一日止</w:t>
      </w:r>
      <w:r w:rsidRPr="00B05F13">
        <w:rPr>
          <w:color w:val="000000"/>
          <w:sz w:val="24"/>
          <w:szCs w:val="24"/>
        </w:rPr>
        <w:t>)</w:t>
      </w:r>
      <w:r w:rsidRPr="00B05F13">
        <w:rPr>
          <w:rFonts w:hint="eastAsia"/>
          <w:color w:val="000000"/>
          <w:sz w:val="24"/>
          <w:szCs w:val="24"/>
        </w:rPr>
        <w:t>服務時數，每小時以</w:t>
      </w:r>
      <w:r w:rsidRPr="00B05F13">
        <w:rPr>
          <w:color w:val="000000"/>
          <w:sz w:val="24"/>
          <w:szCs w:val="24"/>
        </w:rPr>
        <w:t>0.3</w:t>
      </w:r>
      <w:r w:rsidRPr="00B05F13">
        <w:rPr>
          <w:rFonts w:hint="eastAsia"/>
          <w:color w:val="000000"/>
          <w:sz w:val="24"/>
          <w:szCs w:val="24"/>
        </w:rPr>
        <w:t>分計。</w:t>
      </w:r>
    </w:p>
    <w:p w:rsidR="00C621DA" w:rsidRDefault="00C621DA" w:rsidP="00B10A8F">
      <w:pPr>
        <w:pStyle w:val="af1"/>
        <w:snapToGrid w:val="0"/>
        <w:spacing w:line="440" w:lineRule="exact"/>
        <w:ind w:left="0" w:rightChars="0" w:right="-82" w:firstLine="0"/>
        <w:rPr>
          <w:b/>
          <w:color w:val="000000"/>
          <w:sz w:val="24"/>
          <w:szCs w:val="24"/>
        </w:rPr>
      </w:pPr>
    </w:p>
    <w:p w:rsidR="00C621DA" w:rsidRDefault="00C621DA" w:rsidP="00B10A8F">
      <w:pPr>
        <w:pStyle w:val="af1"/>
        <w:snapToGrid w:val="0"/>
        <w:spacing w:line="440" w:lineRule="exact"/>
        <w:ind w:left="0" w:rightChars="0" w:right="-82" w:firstLine="0"/>
        <w:rPr>
          <w:b/>
          <w:color w:val="000000"/>
          <w:sz w:val="24"/>
          <w:szCs w:val="24"/>
        </w:rPr>
      </w:pPr>
    </w:p>
    <w:p w:rsidR="00C621DA" w:rsidRPr="00B05F13" w:rsidRDefault="00C621DA" w:rsidP="00B10A8F">
      <w:pPr>
        <w:pStyle w:val="af1"/>
        <w:snapToGrid w:val="0"/>
        <w:spacing w:line="440" w:lineRule="exact"/>
        <w:ind w:left="0" w:rightChars="0" w:right="-82" w:firstLine="0"/>
        <w:rPr>
          <w:b/>
          <w:color w:val="000000"/>
          <w:sz w:val="24"/>
          <w:szCs w:val="24"/>
        </w:rPr>
      </w:pPr>
      <w:r w:rsidRPr="00B05F13">
        <w:rPr>
          <w:rFonts w:hint="eastAsia"/>
          <w:b/>
          <w:color w:val="000000"/>
          <w:sz w:val="24"/>
          <w:szCs w:val="24"/>
        </w:rPr>
        <w:lastRenderedPageBreak/>
        <w:t>玖、「體適能」項目採計原則</w:t>
      </w:r>
    </w:p>
    <w:p w:rsidR="00C621DA" w:rsidRPr="00B05F13" w:rsidRDefault="00C621DA" w:rsidP="00B10A8F">
      <w:pPr>
        <w:snapToGrid w:val="0"/>
        <w:spacing w:line="440" w:lineRule="exact"/>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一、體適能檢測項目：</w:t>
      </w:r>
    </w:p>
    <w:p w:rsidR="00C621DA" w:rsidRPr="00B05F13" w:rsidRDefault="00C621DA" w:rsidP="00B10A8F">
      <w:pPr>
        <w:snapToGrid w:val="0"/>
        <w:spacing w:line="440" w:lineRule="exact"/>
        <w:ind w:firstLine="538"/>
        <w:jc w:val="both"/>
        <w:rPr>
          <w:rFonts w:ascii="標楷體" w:eastAsia="標楷體" w:hAnsi="標楷體"/>
          <w:color w:val="000000"/>
        </w:rPr>
      </w:pP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w:t>
      </w:r>
      <w:r w:rsidRPr="00B05F13">
        <w:rPr>
          <w:rFonts w:ascii="標楷體" w:eastAsia="標楷體" w:hAnsi="標楷體" w:hint="eastAsia"/>
          <w:color w:val="000000"/>
        </w:rPr>
        <w:t>肌耐力：一分鐘屈膝仰臥起坐。</w:t>
      </w:r>
    </w:p>
    <w:p w:rsidR="00C621DA" w:rsidRPr="00B05F13" w:rsidRDefault="00C621DA" w:rsidP="00B10A8F">
      <w:pPr>
        <w:snapToGrid w:val="0"/>
        <w:spacing w:line="440" w:lineRule="exact"/>
        <w:ind w:leftChars="224" w:left="538" w:firstLine="2"/>
        <w:jc w:val="both"/>
        <w:rPr>
          <w:rFonts w:ascii="標楷體" w:eastAsia="標楷體" w:hAnsi="標楷體"/>
          <w:color w:val="000000"/>
        </w:rPr>
      </w:pPr>
      <w:r w:rsidRPr="00B05F13">
        <w:rPr>
          <w:rFonts w:ascii="標楷體" w:eastAsia="標楷體" w:hAnsi="標楷體"/>
          <w:color w:val="000000"/>
        </w:rPr>
        <w:t>(</w:t>
      </w:r>
      <w:r w:rsidRPr="00B05F13">
        <w:rPr>
          <w:rFonts w:ascii="標楷體" w:eastAsia="標楷體" w:hAnsi="標楷體" w:hint="eastAsia"/>
          <w:color w:val="000000"/>
        </w:rPr>
        <w:t>二</w:t>
      </w:r>
      <w:r w:rsidRPr="00B05F13">
        <w:rPr>
          <w:rFonts w:ascii="標楷體" w:eastAsia="標楷體" w:hAnsi="標楷體"/>
          <w:color w:val="000000"/>
        </w:rPr>
        <w:t>)</w:t>
      </w:r>
      <w:r w:rsidRPr="00B05F13">
        <w:rPr>
          <w:rFonts w:ascii="標楷體" w:eastAsia="標楷體" w:hAnsi="標楷體" w:hint="eastAsia"/>
          <w:color w:val="000000"/>
        </w:rPr>
        <w:t>柔軟度：坐姿體前彎。</w:t>
      </w:r>
    </w:p>
    <w:p w:rsidR="00C621DA" w:rsidRPr="00B05F13" w:rsidRDefault="00C621DA" w:rsidP="00B10A8F">
      <w:pPr>
        <w:snapToGrid w:val="0"/>
        <w:spacing w:line="440" w:lineRule="exact"/>
        <w:ind w:leftChars="-3" w:left="-7" w:firstLine="538"/>
        <w:jc w:val="both"/>
        <w:rPr>
          <w:rFonts w:ascii="標楷體" w:eastAsia="標楷體" w:hAnsi="標楷體"/>
          <w:color w:val="000000"/>
        </w:rPr>
      </w:pPr>
      <w:r w:rsidRPr="00B05F13">
        <w:rPr>
          <w:rFonts w:ascii="標楷體" w:eastAsia="標楷體" w:hAnsi="標楷體"/>
          <w:color w:val="000000"/>
        </w:rPr>
        <w:t>(</w:t>
      </w:r>
      <w:r w:rsidRPr="00B05F13">
        <w:rPr>
          <w:rFonts w:ascii="標楷體" w:eastAsia="標楷體" w:hAnsi="標楷體" w:hint="eastAsia"/>
          <w:color w:val="000000"/>
        </w:rPr>
        <w:t>三</w:t>
      </w:r>
      <w:r w:rsidRPr="00B05F13">
        <w:rPr>
          <w:rFonts w:ascii="標楷體" w:eastAsia="標楷體" w:hAnsi="標楷體"/>
          <w:color w:val="000000"/>
        </w:rPr>
        <w:t>)</w:t>
      </w:r>
      <w:r w:rsidRPr="00B05F13">
        <w:rPr>
          <w:rFonts w:ascii="標楷體" w:eastAsia="標楷體" w:hAnsi="標楷體" w:hint="eastAsia"/>
          <w:color w:val="000000"/>
        </w:rPr>
        <w:t>瞬發力：立定跳遠。</w:t>
      </w:r>
    </w:p>
    <w:p w:rsidR="00C621DA" w:rsidRPr="00B05F13" w:rsidRDefault="00C621DA" w:rsidP="00B10A8F">
      <w:pPr>
        <w:snapToGrid w:val="0"/>
        <w:spacing w:line="440" w:lineRule="exact"/>
        <w:ind w:leftChars="-1" w:left="-2" w:firstLine="538"/>
        <w:jc w:val="both"/>
        <w:rPr>
          <w:rFonts w:ascii="標楷體" w:eastAsia="標楷體" w:hAnsi="標楷體"/>
          <w:color w:val="000000"/>
        </w:rPr>
      </w:pPr>
      <w:r w:rsidRPr="00B05F13">
        <w:rPr>
          <w:rFonts w:ascii="標楷體" w:eastAsia="標楷體" w:hAnsi="標楷體"/>
          <w:color w:val="000000"/>
        </w:rPr>
        <w:t>(</w:t>
      </w:r>
      <w:r w:rsidRPr="00B05F13">
        <w:rPr>
          <w:rFonts w:ascii="標楷體" w:eastAsia="標楷體" w:hAnsi="標楷體" w:hint="eastAsia"/>
          <w:color w:val="000000"/>
        </w:rPr>
        <w:t>四</w:t>
      </w:r>
      <w:r w:rsidRPr="00B05F13">
        <w:rPr>
          <w:rFonts w:ascii="標楷體" w:eastAsia="標楷體" w:hAnsi="標楷體"/>
          <w:color w:val="000000"/>
        </w:rPr>
        <w:t>)</w:t>
      </w:r>
      <w:r w:rsidRPr="00B05F13">
        <w:rPr>
          <w:rFonts w:ascii="標楷體" w:eastAsia="標楷體" w:hAnsi="標楷體" w:hint="eastAsia"/>
          <w:color w:val="000000"/>
        </w:rPr>
        <w:t>心肺耐力：跑走。</w:t>
      </w:r>
    </w:p>
    <w:p w:rsidR="00C621DA" w:rsidRPr="00B05F13" w:rsidRDefault="00C621DA" w:rsidP="00B10A8F">
      <w:pPr>
        <w:snapToGrid w:val="0"/>
        <w:spacing w:line="440" w:lineRule="exact"/>
        <w:ind w:leftChars="-1" w:left="-2" w:firstLine="1081"/>
        <w:jc w:val="both"/>
        <w:rPr>
          <w:rFonts w:ascii="標楷體" w:eastAsia="標楷體" w:hAnsi="標楷體"/>
          <w:color w:val="000000"/>
        </w:rPr>
      </w:pPr>
      <w:r w:rsidRPr="00B05F13">
        <w:rPr>
          <w:rFonts w:ascii="標楷體" w:eastAsia="標楷體" w:hAnsi="標楷體"/>
          <w:color w:val="000000"/>
        </w:rPr>
        <w:t>1.</w:t>
      </w:r>
      <w:r w:rsidRPr="00B05F13">
        <w:rPr>
          <w:rFonts w:ascii="標楷體" w:eastAsia="標楷體" w:hAnsi="標楷體" w:hint="eastAsia"/>
          <w:color w:val="000000"/>
        </w:rPr>
        <w:t>女生：</w:t>
      </w:r>
      <w:r w:rsidRPr="00B05F13">
        <w:rPr>
          <w:rFonts w:ascii="標楷體" w:eastAsia="標楷體" w:hAnsi="標楷體"/>
          <w:color w:val="000000"/>
        </w:rPr>
        <w:t>800</w:t>
      </w:r>
      <w:r w:rsidRPr="00B05F13">
        <w:rPr>
          <w:rFonts w:ascii="標楷體" w:eastAsia="標楷體" w:hAnsi="標楷體" w:hint="eastAsia"/>
          <w:color w:val="000000"/>
        </w:rPr>
        <w:t>公尺。</w:t>
      </w:r>
    </w:p>
    <w:p w:rsidR="00C621DA" w:rsidRPr="00B05F13" w:rsidRDefault="00C621DA" w:rsidP="00B10A8F">
      <w:pPr>
        <w:snapToGrid w:val="0"/>
        <w:spacing w:line="440" w:lineRule="exact"/>
        <w:ind w:leftChars="-1" w:left="-2" w:firstLine="1081"/>
        <w:jc w:val="both"/>
        <w:rPr>
          <w:rFonts w:ascii="標楷體" w:eastAsia="標楷體" w:hAnsi="標楷體"/>
          <w:color w:val="000000"/>
        </w:rPr>
      </w:pPr>
      <w:r w:rsidRPr="00B05F13">
        <w:rPr>
          <w:rFonts w:ascii="標楷體" w:eastAsia="標楷體" w:hAnsi="標楷體"/>
          <w:color w:val="000000"/>
        </w:rPr>
        <w:t>2.</w:t>
      </w:r>
      <w:r w:rsidRPr="00B05F13">
        <w:rPr>
          <w:rFonts w:ascii="標楷體" w:eastAsia="標楷體" w:hAnsi="標楷體" w:hint="eastAsia"/>
          <w:color w:val="000000"/>
        </w:rPr>
        <w:t>男生：</w:t>
      </w:r>
      <w:r w:rsidRPr="00B05F13">
        <w:rPr>
          <w:rFonts w:ascii="標楷體" w:eastAsia="標楷體" w:hAnsi="標楷體"/>
          <w:color w:val="000000"/>
        </w:rPr>
        <w:t>1600</w:t>
      </w:r>
      <w:r w:rsidRPr="00B05F13">
        <w:rPr>
          <w:rFonts w:ascii="標楷體" w:eastAsia="標楷體" w:hAnsi="標楷體" w:hint="eastAsia"/>
          <w:color w:val="000000"/>
        </w:rPr>
        <w:t>公尺。</w:t>
      </w:r>
    </w:p>
    <w:p w:rsidR="00C621DA" w:rsidRPr="00B05F13" w:rsidRDefault="00C621DA" w:rsidP="00B10A8F">
      <w:pPr>
        <w:snapToGrid w:val="0"/>
        <w:spacing w:line="440" w:lineRule="exact"/>
        <w:ind w:left="538" w:hanging="538"/>
        <w:jc w:val="both"/>
        <w:rPr>
          <w:rFonts w:ascii="標楷體" w:eastAsia="標楷體" w:hAnsi="標楷體"/>
          <w:b/>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二、門檻標準：</w:t>
      </w:r>
    </w:p>
    <w:p w:rsidR="00C621DA" w:rsidRPr="00B05F13" w:rsidRDefault="00C621DA" w:rsidP="00B10A8F">
      <w:pPr>
        <w:snapToGrid w:val="0"/>
        <w:spacing w:line="440" w:lineRule="exact"/>
        <w:ind w:leftChars="224" w:left="538" w:firstLine="2"/>
        <w:jc w:val="both"/>
        <w:rPr>
          <w:rFonts w:ascii="標楷體" w:eastAsia="標楷體" w:hAnsi="標楷體"/>
          <w:color w:val="000000"/>
        </w:rPr>
      </w:pPr>
      <w:r w:rsidRPr="00B05F13">
        <w:rPr>
          <w:rFonts w:ascii="標楷體" w:eastAsia="標楷體" w:hAnsi="標楷體" w:hint="eastAsia"/>
          <w:color w:val="000000"/>
        </w:rPr>
        <w:t>體適能檢測成績參照教育部民國</w:t>
      </w:r>
      <w:r w:rsidRPr="00B05F13">
        <w:rPr>
          <w:rFonts w:ascii="標楷體" w:eastAsia="標楷體" w:hAnsi="標楷體"/>
          <w:color w:val="000000"/>
        </w:rPr>
        <w:t>101</w:t>
      </w:r>
      <w:r w:rsidRPr="00B05F13">
        <w:rPr>
          <w:rFonts w:ascii="標楷體" w:eastAsia="標楷體" w:hAnsi="標楷體" w:hint="eastAsia"/>
          <w:color w:val="000000"/>
        </w:rPr>
        <w:t>年公布之體適能常模，依不同性別及年齡，各單項檢測成績門檻標準如下：</w:t>
      </w:r>
    </w:p>
    <w:tbl>
      <w:tblPr>
        <w:tblW w:w="918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9"/>
        <w:gridCol w:w="720"/>
        <w:gridCol w:w="720"/>
        <w:gridCol w:w="720"/>
        <w:gridCol w:w="720"/>
        <w:gridCol w:w="720"/>
        <w:gridCol w:w="720"/>
        <w:gridCol w:w="720"/>
        <w:gridCol w:w="720"/>
      </w:tblGrid>
      <w:tr w:rsidR="00C621DA" w:rsidRPr="00ED584E" w:rsidTr="00525983">
        <w:tc>
          <w:tcPr>
            <w:tcW w:w="3429" w:type="dxa"/>
            <w:vMerge w:val="restart"/>
          </w:tcPr>
          <w:p w:rsidR="00C621DA" w:rsidRPr="00B05F13" w:rsidRDefault="00C621DA" w:rsidP="00525983">
            <w:pPr>
              <w:snapToGrid w:val="0"/>
              <w:spacing w:line="440" w:lineRule="exact"/>
              <w:ind w:firstLine="280"/>
              <w:rPr>
                <w:rFonts w:ascii="標楷體" w:eastAsia="標楷體" w:hAnsi="標楷體"/>
                <w:color w:val="000000"/>
              </w:rPr>
            </w:pPr>
            <w:r w:rsidRPr="00B05F13">
              <w:rPr>
                <w:rFonts w:ascii="標楷體" w:eastAsia="標楷體" w:hAnsi="標楷體" w:hint="eastAsia"/>
                <w:color w:val="000000"/>
              </w:rPr>
              <w:t>項</w:t>
            </w:r>
            <w:r w:rsidRPr="00B05F13">
              <w:rPr>
                <w:rFonts w:ascii="標楷體" w:eastAsia="標楷體" w:hAnsi="標楷體"/>
                <w:color w:val="000000"/>
              </w:rPr>
              <w:t xml:space="preserve"> </w:t>
            </w:r>
            <w:r w:rsidRPr="00B05F13">
              <w:rPr>
                <w:rFonts w:ascii="標楷體" w:eastAsia="標楷體" w:hAnsi="標楷體" w:hint="eastAsia"/>
                <w:color w:val="000000"/>
              </w:rPr>
              <w:t>目</w:t>
            </w:r>
          </w:p>
        </w:tc>
        <w:tc>
          <w:tcPr>
            <w:tcW w:w="2880" w:type="dxa"/>
            <w:gridSpan w:val="4"/>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hint="eastAsia"/>
                <w:color w:val="000000"/>
              </w:rPr>
              <w:t>男生</w:t>
            </w:r>
          </w:p>
        </w:tc>
        <w:tc>
          <w:tcPr>
            <w:tcW w:w="2880" w:type="dxa"/>
            <w:gridSpan w:val="4"/>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hint="eastAsia"/>
                <w:color w:val="000000"/>
              </w:rPr>
              <w:t>女生</w:t>
            </w:r>
          </w:p>
        </w:tc>
      </w:tr>
      <w:tr w:rsidR="00C621DA" w:rsidRPr="00ED584E" w:rsidTr="00525983">
        <w:trPr>
          <w:trHeight w:val="336"/>
        </w:trPr>
        <w:tc>
          <w:tcPr>
            <w:tcW w:w="3429" w:type="dxa"/>
            <w:vMerge/>
            <w:tcBorders>
              <w:tl2br w:val="single" w:sz="4" w:space="0" w:color="auto"/>
            </w:tcBorders>
          </w:tcPr>
          <w:p w:rsidR="00C621DA" w:rsidRPr="00B05F13" w:rsidRDefault="00C621DA" w:rsidP="00525983">
            <w:pPr>
              <w:snapToGrid w:val="0"/>
              <w:spacing w:line="440" w:lineRule="exact"/>
              <w:rPr>
                <w:rFonts w:ascii="標楷體" w:eastAsia="標楷體" w:hAnsi="標楷體"/>
                <w:color w:val="000000"/>
              </w:rPr>
            </w:pPr>
          </w:p>
        </w:tc>
        <w:tc>
          <w:tcPr>
            <w:tcW w:w="720" w:type="dxa"/>
            <w:vAlign w:val="center"/>
          </w:tcPr>
          <w:p w:rsidR="00C621DA" w:rsidRPr="00B05F13" w:rsidRDefault="00C621DA" w:rsidP="00525983">
            <w:pPr>
              <w:snapToGrid w:val="0"/>
              <w:spacing w:line="440" w:lineRule="exact"/>
              <w:jc w:val="both"/>
              <w:rPr>
                <w:rFonts w:ascii="標楷體" w:eastAsia="標楷體" w:hAnsi="標楷體"/>
                <w:color w:val="000000"/>
                <w:w w:val="75"/>
              </w:rPr>
            </w:pPr>
            <w:r w:rsidRPr="00B05F13">
              <w:rPr>
                <w:rFonts w:ascii="標楷體" w:eastAsia="標楷體" w:hAnsi="標楷體"/>
                <w:color w:val="000000"/>
                <w:w w:val="75"/>
              </w:rPr>
              <w:t>13</w:t>
            </w:r>
            <w:r w:rsidRPr="00B05F13">
              <w:rPr>
                <w:rFonts w:ascii="標楷體" w:eastAsia="標楷體" w:hAnsi="標楷體" w:hint="eastAsia"/>
                <w:color w:val="000000"/>
                <w:w w:val="75"/>
              </w:rPr>
              <w:t>歲</w:t>
            </w:r>
          </w:p>
        </w:tc>
        <w:tc>
          <w:tcPr>
            <w:tcW w:w="720" w:type="dxa"/>
            <w:vAlign w:val="center"/>
          </w:tcPr>
          <w:p w:rsidR="00C621DA" w:rsidRPr="00B05F13" w:rsidRDefault="00C621DA" w:rsidP="00525983">
            <w:pPr>
              <w:snapToGrid w:val="0"/>
              <w:spacing w:line="440" w:lineRule="exact"/>
              <w:jc w:val="both"/>
              <w:rPr>
                <w:rFonts w:ascii="標楷體" w:eastAsia="標楷體" w:hAnsi="標楷體"/>
                <w:color w:val="000000"/>
                <w:w w:val="75"/>
              </w:rPr>
            </w:pPr>
            <w:r w:rsidRPr="00B05F13">
              <w:rPr>
                <w:rFonts w:ascii="標楷體" w:eastAsia="標楷體" w:hAnsi="標楷體"/>
                <w:color w:val="000000"/>
                <w:w w:val="75"/>
              </w:rPr>
              <w:t>14</w:t>
            </w:r>
            <w:r w:rsidRPr="00B05F13">
              <w:rPr>
                <w:rFonts w:ascii="標楷體" w:eastAsia="標楷體" w:hAnsi="標楷體" w:hint="eastAsia"/>
                <w:color w:val="000000"/>
                <w:w w:val="75"/>
              </w:rPr>
              <w:t>歲</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w w:val="75"/>
              </w:rPr>
            </w:pPr>
            <w:r w:rsidRPr="00B05F13">
              <w:rPr>
                <w:rFonts w:ascii="標楷體" w:eastAsia="標楷體" w:hAnsi="標楷體"/>
                <w:color w:val="000000"/>
                <w:w w:val="75"/>
              </w:rPr>
              <w:t>15</w:t>
            </w:r>
            <w:r w:rsidRPr="00B05F13">
              <w:rPr>
                <w:rFonts w:ascii="標楷體" w:eastAsia="標楷體" w:hAnsi="標楷體" w:hint="eastAsia"/>
                <w:color w:val="000000"/>
                <w:w w:val="75"/>
              </w:rPr>
              <w:t>歲</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w w:val="75"/>
              </w:rPr>
            </w:pPr>
            <w:r w:rsidRPr="00B05F13">
              <w:rPr>
                <w:rFonts w:ascii="標楷體" w:eastAsia="標楷體" w:hAnsi="標楷體"/>
                <w:color w:val="000000"/>
                <w:w w:val="75"/>
              </w:rPr>
              <w:t>16</w:t>
            </w:r>
            <w:r w:rsidRPr="00B05F13">
              <w:rPr>
                <w:rFonts w:ascii="標楷體" w:eastAsia="標楷體" w:hAnsi="標楷體" w:hint="eastAsia"/>
                <w:color w:val="000000"/>
                <w:w w:val="75"/>
              </w:rPr>
              <w:t>歲</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w w:val="75"/>
              </w:rPr>
            </w:pPr>
            <w:r w:rsidRPr="00B05F13">
              <w:rPr>
                <w:rFonts w:ascii="標楷體" w:eastAsia="標楷體" w:hAnsi="標楷體"/>
                <w:color w:val="000000"/>
                <w:w w:val="75"/>
              </w:rPr>
              <w:t>13</w:t>
            </w:r>
            <w:r w:rsidRPr="00B05F13">
              <w:rPr>
                <w:rFonts w:ascii="標楷體" w:eastAsia="標楷體" w:hAnsi="標楷體" w:hint="eastAsia"/>
                <w:color w:val="000000"/>
                <w:w w:val="75"/>
              </w:rPr>
              <w:t>歲</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w w:val="75"/>
              </w:rPr>
            </w:pPr>
            <w:r w:rsidRPr="00B05F13">
              <w:rPr>
                <w:rFonts w:ascii="標楷體" w:eastAsia="標楷體" w:hAnsi="標楷體"/>
                <w:color w:val="000000"/>
                <w:w w:val="75"/>
              </w:rPr>
              <w:t>14</w:t>
            </w:r>
            <w:r w:rsidRPr="00B05F13">
              <w:rPr>
                <w:rFonts w:ascii="標楷體" w:eastAsia="標楷體" w:hAnsi="標楷體" w:hint="eastAsia"/>
                <w:color w:val="000000"/>
                <w:w w:val="75"/>
              </w:rPr>
              <w:t>歲</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w w:val="75"/>
              </w:rPr>
            </w:pPr>
            <w:r w:rsidRPr="00B05F13">
              <w:rPr>
                <w:rFonts w:ascii="標楷體" w:eastAsia="標楷體" w:hAnsi="標楷體"/>
                <w:color w:val="000000"/>
                <w:w w:val="75"/>
              </w:rPr>
              <w:t>15</w:t>
            </w:r>
            <w:r w:rsidRPr="00B05F13">
              <w:rPr>
                <w:rFonts w:ascii="標楷體" w:eastAsia="標楷體" w:hAnsi="標楷體" w:hint="eastAsia"/>
                <w:color w:val="000000"/>
                <w:w w:val="75"/>
              </w:rPr>
              <w:t>歲</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w w:val="75"/>
              </w:rPr>
            </w:pPr>
            <w:r w:rsidRPr="00B05F13">
              <w:rPr>
                <w:rFonts w:ascii="標楷體" w:eastAsia="標楷體" w:hAnsi="標楷體"/>
                <w:color w:val="000000"/>
                <w:w w:val="75"/>
              </w:rPr>
              <w:t>16</w:t>
            </w:r>
            <w:r w:rsidRPr="00B05F13">
              <w:rPr>
                <w:rFonts w:ascii="標楷體" w:eastAsia="標楷體" w:hAnsi="標楷體" w:hint="eastAsia"/>
                <w:color w:val="000000"/>
                <w:w w:val="75"/>
              </w:rPr>
              <w:t>歲</w:t>
            </w:r>
          </w:p>
        </w:tc>
      </w:tr>
      <w:tr w:rsidR="00C621DA" w:rsidRPr="00ED584E" w:rsidTr="00525983">
        <w:tc>
          <w:tcPr>
            <w:tcW w:w="3429" w:type="dxa"/>
            <w:vAlign w:val="center"/>
          </w:tcPr>
          <w:p w:rsidR="00C621DA" w:rsidRPr="00B05F13" w:rsidRDefault="00C621DA" w:rsidP="00525983">
            <w:pPr>
              <w:snapToGrid w:val="0"/>
              <w:spacing w:line="440" w:lineRule="exact"/>
              <w:rPr>
                <w:rFonts w:ascii="標楷體" w:eastAsia="標楷體" w:hAnsi="標楷體"/>
                <w:color w:val="000000"/>
              </w:rPr>
            </w:pPr>
            <w:r w:rsidRPr="00B05F13">
              <w:rPr>
                <w:rFonts w:ascii="標楷體" w:eastAsia="標楷體" w:hAnsi="標楷體" w:hint="eastAsia"/>
                <w:color w:val="000000"/>
              </w:rPr>
              <w:t>肌耐力：</w:t>
            </w:r>
          </w:p>
          <w:p w:rsidR="00C621DA" w:rsidRPr="00B05F13" w:rsidRDefault="00C621DA" w:rsidP="00525983">
            <w:pPr>
              <w:snapToGrid w:val="0"/>
              <w:spacing w:line="440" w:lineRule="exact"/>
              <w:rPr>
                <w:rFonts w:ascii="標楷體" w:eastAsia="標楷體" w:hAnsi="標楷體"/>
                <w:color w:val="000000"/>
              </w:rPr>
            </w:pPr>
            <w:r w:rsidRPr="00B05F13">
              <w:rPr>
                <w:rFonts w:ascii="標楷體" w:eastAsia="標楷體" w:hAnsi="標楷體" w:hint="eastAsia"/>
                <w:color w:val="000000"/>
              </w:rPr>
              <w:t>一分鐘屈膝仰臥起坐</w:t>
            </w:r>
            <w:r w:rsidRPr="00B05F13">
              <w:rPr>
                <w:rFonts w:ascii="標楷體" w:eastAsia="標楷體" w:hAnsi="標楷體"/>
                <w:color w:val="000000"/>
              </w:rPr>
              <w:t>(</w:t>
            </w:r>
            <w:r w:rsidRPr="00B05F13">
              <w:rPr>
                <w:rFonts w:ascii="標楷體" w:eastAsia="標楷體" w:hAnsi="標楷體" w:hint="eastAsia"/>
                <w:color w:val="000000"/>
              </w:rPr>
              <w:t>次</w:t>
            </w:r>
            <w:r w:rsidRPr="00B05F13">
              <w:rPr>
                <w:rFonts w:ascii="標楷體" w:eastAsia="標楷體" w:hAnsi="標楷體"/>
                <w:color w:val="000000"/>
              </w:rPr>
              <w:t>)</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29</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30</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32</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33</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23</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22</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22</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23</w:t>
            </w:r>
          </w:p>
        </w:tc>
      </w:tr>
      <w:tr w:rsidR="00C621DA" w:rsidRPr="00ED584E" w:rsidTr="00525983">
        <w:tc>
          <w:tcPr>
            <w:tcW w:w="3429" w:type="dxa"/>
            <w:vAlign w:val="center"/>
          </w:tcPr>
          <w:p w:rsidR="00C621DA" w:rsidRPr="00B05F13" w:rsidRDefault="00C621DA" w:rsidP="00525983">
            <w:pPr>
              <w:snapToGrid w:val="0"/>
              <w:spacing w:line="440" w:lineRule="exact"/>
              <w:rPr>
                <w:rFonts w:ascii="標楷體" w:eastAsia="標楷體" w:hAnsi="標楷體"/>
                <w:color w:val="000000"/>
              </w:rPr>
            </w:pPr>
            <w:r w:rsidRPr="00B05F13">
              <w:rPr>
                <w:rFonts w:ascii="標楷體" w:eastAsia="標楷體" w:hAnsi="標楷體" w:hint="eastAsia"/>
                <w:color w:val="000000"/>
              </w:rPr>
              <w:t>柔軟度：</w:t>
            </w:r>
          </w:p>
          <w:p w:rsidR="00C621DA" w:rsidRPr="00B05F13" w:rsidRDefault="00C621DA" w:rsidP="00525983">
            <w:pPr>
              <w:snapToGrid w:val="0"/>
              <w:spacing w:line="440" w:lineRule="exact"/>
              <w:rPr>
                <w:rFonts w:ascii="標楷體" w:eastAsia="標楷體" w:hAnsi="標楷體"/>
                <w:color w:val="000000"/>
              </w:rPr>
            </w:pPr>
            <w:r w:rsidRPr="00B05F13">
              <w:rPr>
                <w:rFonts w:ascii="標楷體" w:eastAsia="標楷體" w:hAnsi="標楷體" w:hint="eastAsia"/>
                <w:color w:val="000000"/>
              </w:rPr>
              <w:t>坐姿體前彎</w:t>
            </w:r>
            <w:r w:rsidRPr="00B05F13">
              <w:rPr>
                <w:rFonts w:ascii="標楷體" w:eastAsia="標楷體" w:hAnsi="標楷體"/>
                <w:color w:val="000000"/>
              </w:rPr>
              <w:t>(</w:t>
            </w:r>
            <w:r w:rsidRPr="00B05F13">
              <w:rPr>
                <w:rFonts w:ascii="標楷體" w:eastAsia="標楷體" w:hAnsi="標楷體" w:hint="eastAsia"/>
                <w:color w:val="000000"/>
              </w:rPr>
              <w:t>公分</w:t>
            </w:r>
            <w:r w:rsidRPr="00B05F13">
              <w:rPr>
                <w:rFonts w:ascii="標楷體" w:eastAsia="標楷體" w:hAnsi="標楷體"/>
                <w:color w:val="000000"/>
              </w:rPr>
              <w:t>)</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18</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18</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18</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18</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24</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23</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25</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24</w:t>
            </w:r>
          </w:p>
        </w:tc>
      </w:tr>
      <w:tr w:rsidR="00C621DA" w:rsidRPr="00ED584E" w:rsidTr="00525983">
        <w:trPr>
          <w:trHeight w:val="540"/>
        </w:trPr>
        <w:tc>
          <w:tcPr>
            <w:tcW w:w="3429" w:type="dxa"/>
            <w:vAlign w:val="center"/>
          </w:tcPr>
          <w:p w:rsidR="00C621DA" w:rsidRPr="00B05F13" w:rsidRDefault="00C621DA" w:rsidP="00525983">
            <w:pPr>
              <w:snapToGrid w:val="0"/>
              <w:spacing w:line="440" w:lineRule="exact"/>
              <w:rPr>
                <w:rFonts w:ascii="標楷體" w:eastAsia="標楷體" w:hAnsi="標楷體"/>
                <w:color w:val="000000"/>
              </w:rPr>
            </w:pPr>
            <w:r w:rsidRPr="00B05F13">
              <w:rPr>
                <w:rFonts w:ascii="標楷體" w:eastAsia="標楷體" w:hAnsi="標楷體" w:hint="eastAsia"/>
                <w:color w:val="000000"/>
              </w:rPr>
              <w:t>瞬發力：立定跳遠</w:t>
            </w:r>
            <w:r w:rsidRPr="00B05F13">
              <w:rPr>
                <w:rFonts w:ascii="標楷體" w:eastAsia="標楷體" w:hAnsi="標楷體"/>
                <w:color w:val="000000"/>
              </w:rPr>
              <w:t>(</w:t>
            </w:r>
            <w:r w:rsidRPr="00B05F13">
              <w:rPr>
                <w:rFonts w:ascii="標楷體" w:eastAsia="標楷體" w:hAnsi="標楷體" w:hint="eastAsia"/>
                <w:color w:val="000000"/>
              </w:rPr>
              <w:t>公分</w:t>
            </w:r>
            <w:r w:rsidRPr="00B05F13">
              <w:rPr>
                <w:rFonts w:ascii="標楷體" w:eastAsia="標楷體" w:hAnsi="標楷體"/>
                <w:color w:val="000000"/>
              </w:rPr>
              <w:t>)</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 xml:space="preserve">148 </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165</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175</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180</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120</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122</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125</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127</w:t>
            </w:r>
          </w:p>
        </w:tc>
      </w:tr>
      <w:tr w:rsidR="00C621DA" w:rsidRPr="00ED584E" w:rsidTr="00525983">
        <w:tc>
          <w:tcPr>
            <w:tcW w:w="3429" w:type="dxa"/>
            <w:vAlign w:val="center"/>
          </w:tcPr>
          <w:p w:rsidR="00C621DA" w:rsidRPr="00B05F13" w:rsidRDefault="00C621DA" w:rsidP="00525983">
            <w:pPr>
              <w:tabs>
                <w:tab w:val="left" w:pos="1872"/>
              </w:tabs>
              <w:snapToGrid w:val="0"/>
              <w:spacing w:line="440" w:lineRule="exact"/>
              <w:rPr>
                <w:rFonts w:ascii="標楷體" w:eastAsia="標楷體" w:hAnsi="標楷體"/>
                <w:color w:val="000000"/>
                <w:w w:val="75"/>
              </w:rPr>
            </w:pPr>
            <w:r w:rsidRPr="00D21BBC">
              <w:rPr>
                <w:rFonts w:ascii="標楷體" w:eastAsia="標楷體" w:hAnsi="標楷體" w:hint="eastAsia"/>
                <w:color w:val="000000"/>
                <w:fitText w:val="990" w:id="1903899904"/>
              </w:rPr>
              <w:t>心肺耐</w:t>
            </w:r>
            <w:r w:rsidRPr="00D21BBC">
              <w:rPr>
                <w:rFonts w:ascii="標楷體" w:eastAsia="標楷體" w:hAnsi="標楷體" w:hint="eastAsia"/>
                <w:color w:val="000000"/>
                <w:spacing w:val="24"/>
                <w:fitText w:val="990" w:id="1903899904"/>
              </w:rPr>
              <w:t>力</w:t>
            </w:r>
            <w:r w:rsidRPr="00B05F13">
              <w:rPr>
                <w:rFonts w:ascii="標楷體" w:eastAsia="標楷體" w:hAnsi="標楷體" w:hint="eastAsia"/>
                <w:color w:val="000000"/>
              </w:rPr>
              <w:t>：</w:t>
            </w:r>
            <w:r w:rsidRPr="00B05F13">
              <w:rPr>
                <w:rFonts w:ascii="標楷體" w:eastAsia="標楷體" w:hAnsi="標楷體"/>
                <w:color w:val="000000"/>
                <w:w w:val="75"/>
              </w:rPr>
              <w:t>8</w:t>
            </w:r>
            <w:r w:rsidRPr="00B05F13">
              <w:rPr>
                <w:rFonts w:ascii="標楷體" w:eastAsia="標楷體" w:hAnsi="標楷體"/>
                <w:color w:val="000000"/>
              </w:rPr>
              <w:t>00(</w:t>
            </w:r>
            <w:r w:rsidRPr="00B05F13">
              <w:rPr>
                <w:rFonts w:ascii="標楷體" w:eastAsia="標楷體" w:hAnsi="標楷體" w:hint="eastAsia"/>
                <w:color w:val="000000"/>
              </w:rPr>
              <w:t>女</w:t>
            </w:r>
            <w:r w:rsidRPr="00B05F13">
              <w:rPr>
                <w:rFonts w:ascii="標楷體" w:eastAsia="標楷體" w:hAnsi="標楷體"/>
                <w:color w:val="000000"/>
              </w:rPr>
              <w:t>)/1600(</w:t>
            </w:r>
            <w:r w:rsidRPr="00B05F13">
              <w:rPr>
                <w:rFonts w:ascii="標楷體" w:eastAsia="標楷體" w:hAnsi="標楷體" w:hint="eastAsia"/>
                <w:color w:val="000000"/>
              </w:rPr>
              <w:t>男</w:t>
            </w:r>
            <w:r w:rsidRPr="00B05F13">
              <w:rPr>
                <w:rFonts w:ascii="標楷體" w:eastAsia="標楷體" w:hAnsi="標楷體"/>
                <w:color w:val="000000"/>
              </w:rPr>
              <w:t>)</w:t>
            </w:r>
            <w:r w:rsidRPr="00B05F13">
              <w:rPr>
                <w:rFonts w:ascii="標楷體" w:eastAsia="標楷體" w:hAnsi="標楷體" w:hint="eastAsia"/>
                <w:color w:val="000000"/>
              </w:rPr>
              <w:t>公尺跑走</w:t>
            </w:r>
            <w:r w:rsidRPr="00B05F13">
              <w:rPr>
                <w:rFonts w:ascii="標楷體" w:eastAsia="標楷體" w:hAnsi="標楷體"/>
                <w:color w:val="000000"/>
                <w:w w:val="75"/>
              </w:rPr>
              <w:t>(</w:t>
            </w:r>
            <w:r w:rsidRPr="00B05F13">
              <w:rPr>
                <w:rFonts w:ascii="標楷體" w:eastAsia="標楷體" w:hAnsi="標楷體" w:hint="eastAsia"/>
                <w:color w:val="000000"/>
                <w:w w:val="75"/>
              </w:rPr>
              <w:t>秒</w:t>
            </w:r>
            <w:r w:rsidRPr="00B05F13">
              <w:rPr>
                <w:rFonts w:ascii="標楷體" w:eastAsia="標楷體" w:hAnsi="標楷體"/>
                <w:color w:val="000000"/>
                <w:w w:val="75"/>
              </w:rPr>
              <w:t>)</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676</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659</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619</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578</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316</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323</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320</w:t>
            </w:r>
          </w:p>
        </w:tc>
        <w:tc>
          <w:tcPr>
            <w:tcW w:w="720" w:type="dxa"/>
            <w:vAlign w:val="center"/>
          </w:tcPr>
          <w:p w:rsidR="00C621DA" w:rsidRPr="00B05F13" w:rsidRDefault="00C621DA" w:rsidP="00525983">
            <w:pPr>
              <w:snapToGrid w:val="0"/>
              <w:spacing w:line="440" w:lineRule="exact"/>
              <w:jc w:val="center"/>
              <w:rPr>
                <w:rFonts w:ascii="標楷體" w:eastAsia="標楷體" w:hAnsi="標楷體"/>
                <w:color w:val="000000"/>
              </w:rPr>
            </w:pPr>
            <w:r w:rsidRPr="00B05F13">
              <w:rPr>
                <w:rFonts w:ascii="標楷體" w:eastAsia="標楷體" w:hAnsi="標楷體"/>
                <w:color w:val="000000"/>
              </w:rPr>
              <w:t>311</w:t>
            </w:r>
          </w:p>
        </w:tc>
      </w:tr>
    </w:tbl>
    <w:p w:rsidR="00C621DA" w:rsidRPr="00B05F13" w:rsidRDefault="00C621DA" w:rsidP="00B10A8F">
      <w:pPr>
        <w:snapToGrid w:val="0"/>
        <w:spacing w:line="440" w:lineRule="exact"/>
        <w:ind w:left="538" w:hanging="538"/>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三、計分原則：</w:t>
      </w:r>
    </w:p>
    <w:p w:rsidR="00C621DA" w:rsidRDefault="00C621DA" w:rsidP="00003CA0">
      <w:pPr>
        <w:autoSpaceDE w:val="0"/>
        <w:autoSpaceDN w:val="0"/>
        <w:adjustRightInd w:val="0"/>
        <w:spacing w:line="440" w:lineRule="exact"/>
        <w:ind w:leftChars="188" w:left="451"/>
        <w:jc w:val="both"/>
        <w:rPr>
          <w:rFonts w:ascii="標楷體" w:eastAsia="標楷體" w:hAnsi="標楷體"/>
          <w:color w:val="000000"/>
        </w:rPr>
      </w:pPr>
      <w:r>
        <w:rPr>
          <w:rFonts w:ascii="標楷體" w:eastAsia="標楷體" w:hAnsi="標楷體"/>
          <w:color w:val="000000"/>
        </w:rPr>
        <w:t xml:space="preserve">  </w:t>
      </w:r>
      <w:r w:rsidRPr="00B05F13">
        <w:rPr>
          <w:rFonts w:ascii="標楷體" w:eastAsia="標楷體" w:hAnsi="標楷體"/>
          <w:color w:val="000000"/>
        </w:rPr>
        <w:t>(</w:t>
      </w:r>
      <w:r w:rsidRPr="00B05F13">
        <w:rPr>
          <w:rFonts w:ascii="標楷體" w:eastAsia="標楷體" w:hAnsi="標楷體" w:hint="eastAsia"/>
          <w:color w:val="000000"/>
        </w:rPr>
        <w:t>一</w:t>
      </w:r>
      <w:r w:rsidRPr="00B05F13">
        <w:rPr>
          <w:rFonts w:ascii="標楷體" w:eastAsia="標楷體" w:hAnsi="標楷體"/>
          <w:color w:val="000000"/>
        </w:rPr>
        <w:t xml:space="preserve">) </w:t>
      </w:r>
      <w:r w:rsidRPr="00B05F13">
        <w:rPr>
          <w:rFonts w:ascii="標楷體" w:eastAsia="標楷體" w:hAnsi="標楷體" w:hint="eastAsia"/>
          <w:color w:val="000000"/>
        </w:rPr>
        <w:t>檢測成績以門檻方式計分：以個人完成四項檢測為原則，經醫院、學校或體適能檢測</w:t>
      </w:r>
    </w:p>
    <w:p w:rsidR="00C621DA" w:rsidRPr="00B05F13" w:rsidRDefault="00C621DA" w:rsidP="00003CA0">
      <w:pPr>
        <w:autoSpaceDE w:val="0"/>
        <w:autoSpaceDN w:val="0"/>
        <w:adjustRightInd w:val="0"/>
        <w:spacing w:line="440" w:lineRule="exact"/>
        <w:ind w:leftChars="188" w:left="451"/>
        <w:jc w:val="both"/>
        <w:rPr>
          <w:rFonts w:ascii="標楷體" w:eastAsia="標楷體" w:hAnsi="標楷體"/>
          <w:color w:val="000000"/>
        </w:rPr>
      </w:pPr>
      <w:r>
        <w:rPr>
          <w:rFonts w:ascii="標楷體" w:eastAsia="標楷體" w:hAnsi="標楷體"/>
          <w:color w:val="000000"/>
        </w:rPr>
        <w:t xml:space="preserve">       </w:t>
      </w:r>
      <w:r w:rsidRPr="00B05F13">
        <w:rPr>
          <w:rFonts w:ascii="標楷體" w:eastAsia="標楷體" w:hAnsi="標楷體" w:hint="eastAsia"/>
          <w:color w:val="000000"/>
        </w:rPr>
        <w:t>站認定無法完成檢測者得擇項檢測，</w:t>
      </w:r>
      <w:r w:rsidRPr="00B05F13">
        <w:rPr>
          <w:rFonts w:ascii="標楷體" w:eastAsia="標楷體" w:hAnsi="標楷體"/>
          <w:color w:val="000000"/>
        </w:rPr>
        <w:t> </w:t>
      </w:r>
      <w:r w:rsidRPr="00B05F13">
        <w:rPr>
          <w:rFonts w:ascii="標楷體" w:eastAsia="標楷體" w:hAnsi="標楷體" w:hint="eastAsia"/>
          <w:color w:val="000000"/>
        </w:rPr>
        <w:t>按照計分標準予以計分。</w:t>
      </w:r>
    </w:p>
    <w:p w:rsidR="00C621DA" w:rsidRPr="00B05F13" w:rsidRDefault="00C621DA" w:rsidP="00B10A8F">
      <w:pPr>
        <w:autoSpaceDE w:val="0"/>
        <w:autoSpaceDN w:val="0"/>
        <w:adjustRightInd w:val="0"/>
        <w:spacing w:line="440" w:lineRule="exact"/>
        <w:ind w:firstLineChars="250" w:firstLine="600"/>
        <w:jc w:val="both"/>
        <w:rPr>
          <w:rFonts w:ascii="標楷體" w:eastAsia="標楷體" w:hAnsi="標楷體"/>
          <w:color w:val="000000"/>
        </w:rPr>
      </w:pPr>
      <w:r w:rsidRPr="00B05F13">
        <w:rPr>
          <w:rFonts w:ascii="標楷體" w:eastAsia="標楷體" w:hAnsi="標楷體"/>
          <w:color w:val="000000"/>
        </w:rPr>
        <w:t>(</w:t>
      </w:r>
      <w:r w:rsidRPr="00B05F13">
        <w:rPr>
          <w:rFonts w:ascii="標楷體" w:eastAsia="標楷體" w:hAnsi="標楷體" w:hint="eastAsia"/>
          <w:color w:val="000000"/>
        </w:rPr>
        <w:t>二</w:t>
      </w:r>
      <w:r w:rsidRPr="00B05F13">
        <w:rPr>
          <w:rFonts w:ascii="標楷體" w:eastAsia="標楷體" w:hAnsi="標楷體"/>
          <w:color w:val="000000"/>
        </w:rPr>
        <w:t xml:space="preserve">) </w:t>
      </w:r>
      <w:r w:rsidRPr="00B05F13">
        <w:rPr>
          <w:rFonts w:ascii="標楷體" w:eastAsia="標楷體" w:hAnsi="標楷體" w:hint="eastAsia"/>
          <w:color w:val="000000"/>
        </w:rPr>
        <w:t>計分標準：</w:t>
      </w:r>
    </w:p>
    <w:p w:rsidR="00C621DA" w:rsidRPr="00B05F13" w:rsidRDefault="00C621DA" w:rsidP="00B10A8F">
      <w:pPr>
        <w:tabs>
          <w:tab w:val="left" w:pos="9360"/>
        </w:tabs>
        <w:snapToGrid w:val="0"/>
        <w:spacing w:line="440" w:lineRule="exact"/>
        <w:ind w:leftChars="224" w:left="1080" w:right="-108" w:hanging="542"/>
        <w:jc w:val="both"/>
        <w:rPr>
          <w:rFonts w:ascii="標楷體" w:eastAsia="標楷體" w:hAnsi="標楷體"/>
          <w:color w:val="000000"/>
        </w:rPr>
      </w:pPr>
      <w:r w:rsidRPr="00B05F13">
        <w:rPr>
          <w:rFonts w:ascii="標楷體" w:eastAsia="標楷體" w:hAnsi="標楷體"/>
          <w:color w:val="000000"/>
        </w:rPr>
        <w:t xml:space="preserve">     1.</w:t>
      </w:r>
      <w:r w:rsidRPr="00B05F13">
        <w:rPr>
          <w:rFonts w:ascii="標楷體" w:eastAsia="標楷體" w:hAnsi="標楷體" w:hint="eastAsia"/>
          <w:color w:val="000000"/>
        </w:rPr>
        <w:t>同一次檢測四項均無</w:t>
      </w:r>
      <w:r w:rsidRPr="00B05F13">
        <w:rPr>
          <w:rFonts w:ascii="標楷體" w:eastAsia="標楷體" w:hAnsi="標楷體"/>
          <w:color w:val="000000"/>
        </w:rPr>
        <w:t>(</w:t>
      </w:r>
      <w:r w:rsidRPr="00B05F13">
        <w:rPr>
          <w:rFonts w:ascii="標楷體" w:eastAsia="標楷體" w:hAnsi="標楷體" w:hint="eastAsia"/>
          <w:color w:val="000000"/>
        </w:rPr>
        <w:t>或僅一項</w:t>
      </w:r>
      <w:r w:rsidRPr="00B05F13">
        <w:rPr>
          <w:rFonts w:ascii="標楷體" w:eastAsia="標楷體" w:hAnsi="標楷體"/>
          <w:color w:val="000000"/>
        </w:rPr>
        <w:t>)</w:t>
      </w:r>
      <w:r w:rsidRPr="00B05F13">
        <w:rPr>
          <w:rFonts w:ascii="標楷體" w:eastAsia="標楷體" w:hAnsi="標楷體" w:hint="eastAsia"/>
          <w:color w:val="000000"/>
        </w:rPr>
        <w:t>達門檻者，得</w:t>
      </w:r>
      <w:r w:rsidRPr="00B05F13">
        <w:rPr>
          <w:rFonts w:ascii="標楷體" w:eastAsia="標楷體" w:hAnsi="標楷體"/>
          <w:color w:val="000000"/>
        </w:rPr>
        <w:t>4</w:t>
      </w:r>
      <w:r w:rsidRPr="00B05F13">
        <w:rPr>
          <w:rFonts w:ascii="標楷體" w:eastAsia="標楷體" w:hAnsi="標楷體" w:hint="eastAsia"/>
          <w:color w:val="000000"/>
        </w:rPr>
        <w:t>分。</w:t>
      </w:r>
    </w:p>
    <w:p w:rsidR="00C621DA" w:rsidRPr="00B05F13" w:rsidRDefault="00C621DA" w:rsidP="00B10A8F">
      <w:pPr>
        <w:tabs>
          <w:tab w:val="left" w:pos="9360"/>
        </w:tabs>
        <w:snapToGrid w:val="0"/>
        <w:spacing w:line="440" w:lineRule="exact"/>
        <w:ind w:leftChars="224" w:left="1080" w:right="-108" w:hanging="542"/>
        <w:jc w:val="both"/>
        <w:rPr>
          <w:rFonts w:ascii="標楷體" w:eastAsia="標楷體" w:hAnsi="標楷體"/>
          <w:color w:val="000000"/>
        </w:rPr>
      </w:pPr>
      <w:r w:rsidRPr="00B05F13">
        <w:rPr>
          <w:rFonts w:ascii="標楷體" w:eastAsia="標楷體" w:hAnsi="標楷體"/>
          <w:color w:val="000000"/>
        </w:rPr>
        <w:t xml:space="preserve">     2.</w:t>
      </w:r>
      <w:r w:rsidRPr="00B05F13">
        <w:rPr>
          <w:rFonts w:ascii="標楷體" w:eastAsia="標楷體" w:hAnsi="標楷體" w:hint="eastAsia"/>
          <w:color w:val="000000"/>
        </w:rPr>
        <w:t>同一次檢測任二項檢測成績達門檻者，得</w:t>
      </w:r>
      <w:r w:rsidRPr="00B05F13">
        <w:rPr>
          <w:rFonts w:ascii="標楷體" w:eastAsia="標楷體" w:hAnsi="標楷體"/>
          <w:color w:val="000000"/>
        </w:rPr>
        <w:t>6</w:t>
      </w:r>
      <w:r w:rsidRPr="00B05F13">
        <w:rPr>
          <w:rFonts w:ascii="標楷體" w:eastAsia="標楷體" w:hAnsi="標楷體" w:hint="eastAsia"/>
          <w:color w:val="000000"/>
        </w:rPr>
        <w:t>分。</w:t>
      </w:r>
    </w:p>
    <w:p w:rsidR="00C621DA" w:rsidRPr="00B05F13" w:rsidRDefault="00C621DA" w:rsidP="00B10A8F">
      <w:pPr>
        <w:tabs>
          <w:tab w:val="left" w:pos="9360"/>
        </w:tabs>
        <w:snapToGrid w:val="0"/>
        <w:spacing w:line="440" w:lineRule="exact"/>
        <w:ind w:leftChars="224" w:left="1080" w:right="-108" w:hanging="542"/>
        <w:jc w:val="both"/>
        <w:rPr>
          <w:rFonts w:ascii="標楷體" w:eastAsia="標楷體" w:hAnsi="標楷體"/>
          <w:color w:val="000000"/>
        </w:rPr>
      </w:pPr>
      <w:r w:rsidRPr="00B05F13">
        <w:rPr>
          <w:rFonts w:ascii="標楷體" w:eastAsia="標楷體" w:hAnsi="標楷體"/>
          <w:color w:val="000000"/>
        </w:rPr>
        <w:t xml:space="preserve">     3.</w:t>
      </w:r>
      <w:r w:rsidRPr="00B05F13">
        <w:rPr>
          <w:rFonts w:ascii="標楷體" w:eastAsia="標楷體" w:hAnsi="標楷體" w:hint="eastAsia"/>
          <w:color w:val="000000"/>
        </w:rPr>
        <w:t>同一次檢測任二項檢測成績達百分等級</w:t>
      </w:r>
      <w:r w:rsidRPr="00B05F13">
        <w:rPr>
          <w:rFonts w:ascii="標楷體" w:eastAsia="標楷體" w:hAnsi="標楷體"/>
          <w:color w:val="000000"/>
        </w:rPr>
        <w:t>50</w:t>
      </w:r>
      <w:r w:rsidRPr="00B05F13">
        <w:rPr>
          <w:rFonts w:ascii="標楷體" w:eastAsia="標楷體" w:hAnsi="標楷體" w:hint="eastAsia"/>
          <w:color w:val="000000"/>
        </w:rPr>
        <w:t>以上者，得</w:t>
      </w:r>
      <w:r w:rsidRPr="00B05F13">
        <w:rPr>
          <w:rFonts w:ascii="標楷體" w:eastAsia="標楷體" w:hAnsi="標楷體"/>
          <w:color w:val="000000"/>
        </w:rPr>
        <w:t>8</w:t>
      </w:r>
      <w:r w:rsidRPr="00B05F13">
        <w:rPr>
          <w:rFonts w:ascii="標楷體" w:eastAsia="標楷體" w:hAnsi="標楷體" w:hint="eastAsia"/>
          <w:color w:val="000000"/>
        </w:rPr>
        <w:t>分。</w:t>
      </w:r>
    </w:p>
    <w:p w:rsidR="00C621DA" w:rsidRPr="00B05F13" w:rsidRDefault="00C621DA" w:rsidP="00B10A8F">
      <w:pPr>
        <w:tabs>
          <w:tab w:val="left" w:pos="9360"/>
        </w:tabs>
        <w:snapToGrid w:val="0"/>
        <w:spacing w:line="440" w:lineRule="exact"/>
        <w:ind w:leftChars="224" w:left="1080" w:right="-108" w:hanging="542"/>
        <w:jc w:val="both"/>
        <w:rPr>
          <w:rFonts w:ascii="標楷體" w:eastAsia="標楷體" w:hAnsi="標楷體"/>
          <w:color w:val="000000"/>
        </w:rPr>
      </w:pPr>
      <w:r w:rsidRPr="00B05F13">
        <w:rPr>
          <w:rFonts w:ascii="標楷體" w:eastAsia="標楷體" w:hAnsi="標楷體"/>
          <w:color w:val="000000"/>
        </w:rPr>
        <w:t xml:space="preserve">     4.</w:t>
      </w:r>
      <w:r w:rsidRPr="00B05F13">
        <w:rPr>
          <w:rFonts w:ascii="標楷體" w:eastAsia="標楷體" w:hAnsi="標楷體" w:hint="eastAsia"/>
          <w:color w:val="000000"/>
        </w:rPr>
        <w:t>同一次檢測任二項檢測成績達百分等級</w:t>
      </w:r>
      <w:r w:rsidRPr="00B05F13">
        <w:rPr>
          <w:rFonts w:ascii="標楷體" w:eastAsia="標楷體" w:hAnsi="標楷體"/>
          <w:color w:val="000000"/>
        </w:rPr>
        <w:t>75</w:t>
      </w:r>
      <w:r w:rsidRPr="00B05F13">
        <w:rPr>
          <w:rFonts w:ascii="標楷體" w:eastAsia="標楷體" w:hAnsi="標楷體" w:hint="eastAsia"/>
          <w:color w:val="000000"/>
        </w:rPr>
        <w:t>以上者，得</w:t>
      </w:r>
      <w:r w:rsidRPr="00B05F13">
        <w:rPr>
          <w:rFonts w:ascii="標楷體" w:eastAsia="標楷體" w:hAnsi="標楷體"/>
          <w:color w:val="000000"/>
        </w:rPr>
        <w:t>9</w:t>
      </w:r>
      <w:r w:rsidRPr="00B05F13">
        <w:rPr>
          <w:rFonts w:ascii="標楷體" w:eastAsia="標楷體" w:hAnsi="標楷體" w:hint="eastAsia"/>
          <w:color w:val="000000"/>
        </w:rPr>
        <w:t>分。</w:t>
      </w:r>
    </w:p>
    <w:p w:rsidR="00C621DA" w:rsidRPr="00B05F13" w:rsidRDefault="00C621DA" w:rsidP="00B10A8F">
      <w:pPr>
        <w:tabs>
          <w:tab w:val="left" w:pos="9360"/>
        </w:tabs>
        <w:snapToGrid w:val="0"/>
        <w:spacing w:line="440" w:lineRule="exact"/>
        <w:ind w:leftChars="224" w:left="1080" w:right="-108" w:hanging="542"/>
        <w:jc w:val="both"/>
        <w:rPr>
          <w:rFonts w:ascii="標楷體" w:eastAsia="標楷體" w:hAnsi="標楷體"/>
          <w:color w:val="000000"/>
        </w:rPr>
      </w:pPr>
      <w:r w:rsidRPr="00B05F13">
        <w:rPr>
          <w:rFonts w:ascii="標楷體" w:eastAsia="標楷體" w:hAnsi="標楷體"/>
          <w:color w:val="000000"/>
        </w:rPr>
        <w:t xml:space="preserve">     5.</w:t>
      </w:r>
      <w:r w:rsidRPr="00B05F13">
        <w:rPr>
          <w:rFonts w:ascii="標楷體" w:eastAsia="標楷體" w:hAnsi="標楷體" w:hint="eastAsia"/>
          <w:color w:val="000000"/>
        </w:rPr>
        <w:t>同一次檢測任二項檢測成績達百分等級</w:t>
      </w:r>
      <w:r w:rsidRPr="00B05F13">
        <w:rPr>
          <w:rFonts w:ascii="標楷體" w:eastAsia="標楷體" w:hAnsi="標楷體"/>
          <w:color w:val="000000"/>
        </w:rPr>
        <w:t>85</w:t>
      </w:r>
      <w:r w:rsidRPr="00B05F13">
        <w:rPr>
          <w:rFonts w:ascii="標楷體" w:eastAsia="標楷體" w:hAnsi="標楷體" w:hint="eastAsia"/>
          <w:color w:val="000000"/>
        </w:rPr>
        <w:t>以上者，得</w:t>
      </w:r>
      <w:r w:rsidRPr="00B05F13">
        <w:rPr>
          <w:rFonts w:ascii="標楷體" w:eastAsia="標楷體" w:hAnsi="標楷體"/>
          <w:color w:val="000000"/>
        </w:rPr>
        <w:t>10</w:t>
      </w:r>
      <w:r w:rsidRPr="00B05F13">
        <w:rPr>
          <w:rFonts w:ascii="標楷體" w:eastAsia="標楷體" w:hAnsi="標楷體" w:hint="eastAsia"/>
          <w:color w:val="000000"/>
        </w:rPr>
        <w:t>分。</w:t>
      </w:r>
    </w:p>
    <w:p w:rsidR="00C621DA" w:rsidRPr="00B05F13" w:rsidRDefault="00C621DA" w:rsidP="00B10A8F">
      <w:pPr>
        <w:tabs>
          <w:tab w:val="left" w:pos="9360"/>
        </w:tabs>
        <w:snapToGrid w:val="0"/>
        <w:spacing w:line="440" w:lineRule="exact"/>
        <w:ind w:right="-108" w:firstLine="420"/>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三</w:t>
      </w:r>
      <w:r w:rsidRPr="00B05F13">
        <w:rPr>
          <w:rFonts w:ascii="標楷體" w:eastAsia="標楷體" w:hAnsi="標楷體"/>
          <w:color w:val="000000"/>
        </w:rPr>
        <w:t>)</w:t>
      </w:r>
      <w:r w:rsidRPr="00B05F13">
        <w:rPr>
          <w:rFonts w:ascii="標楷體" w:eastAsia="標楷體" w:hAnsi="標楷體" w:hint="eastAsia"/>
          <w:color w:val="000000"/>
        </w:rPr>
        <w:t>身心障礙學生、重大傷病及體弱學生之計分：</w:t>
      </w:r>
    </w:p>
    <w:p w:rsidR="00C621DA" w:rsidRPr="00B05F13" w:rsidRDefault="00C621DA" w:rsidP="00B10A8F">
      <w:pPr>
        <w:snapToGrid w:val="0"/>
        <w:spacing w:line="440" w:lineRule="exact"/>
        <w:ind w:leftChars="450" w:left="1080"/>
        <w:jc w:val="both"/>
        <w:rPr>
          <w:rFonts w:ascii="標楷體" w:eastAsia="標楷體" w:hAnsi="標楷體"/>
          <w:color w:val="000000"/>
        </w:rPr>
      </w:pPr>
      <w:r w:rsidRPr="00B05F13">
        <w:rPr>
          <w:rFonts w:ascii="標楷體" w:eastAsia="標楷體" w:hAnsi="標楷體" w:hint="eastAsia"/>
          <w:color w:val="000000"/>
        </w:rPr>
        <w:t>持有各級主管機關特殊教育學生鑑定及就學輔導會鑑定為身心障礙學生之證明，或領有身心障礙手冊</w:t>
      </w:r>
      <w:r w:rsidRPr="00B05F13">
        <w:rPr>
          <w:rFonts w:ascii="標楷體" w:eastAsia="標楷體" w:hAnsi="標楷體"/>
          <w:color w:val="000000"/>
        </w:rPr>
        <w:t>(</w:t>
      </w:r>
      <w:r w:rsidRPr="00B05F13">
        <w:rPr>
          <w:rFonts w:ascii="標楷體" w:eastAsia="標楷體" w:hAnsi="標楷體" w:hint="eastAsia"/>
          <w:color w:val="000000"/>
        </w:rPr>
        <w:t>證明</w:t>
      </w:r>
      <w:r w:rsidRPr="00B05F13">
        <w:rPr>
          <w:rFonts w:ascii="標楷體" w:eastAsia="標楷體" w:hAnsi="標楷體"/>
          <w:color w:val="000000"/>
        </w:rPr>
        <w:t>)</w:t>
      </w:r>
      <w:r w:rsidRPr="00B05F13">
        <w:rPr>
          <w:rFonts w:ascii="標楷體" w:eastAsia="標楷體" w:hAnsi="標楷體" w:hint="eastAsia"/>
          <w:color w:val="000000"/>
        </w:rPr>
        <w:t>者，或</w:t>
      </w:r>
      <w:r w:rsidRPr="00B05F13">
        <w:rPr>
          <w:rFonts w:ascii="標楷體" w:eastAsia="標楷體" w:hAnsi="標楷體" w:hint="eastAsia"/>
          <w:bCs/>
          <w:color w:val="000000"/>
        </w:rPr>
        <w:t>持有</w:t>
      </w:r>
      <w:r w:rsidRPr="00B05F13">
        <w:rPr>
          <w:rFonts w:ascii="標楷體" w:eastAsia="標楷體" w:hAnsi="標楷體" w:hint="eastAsia"/>
          <w:color w:val="000000"/>
        </w:rPr>
        <w:t>公立醫院證明為重大傷病、體弱學生，考量學生身心發展差異及就學權益，以</w:t>
      </w:r>
      <w:r w:rsidRPr="00B05F13">
        <w:rPr>
          <w:rFonts w:ascii="標楷體" w:eastAsia="標楷體" w:hAnsi="標楷體"/>
          <w:color w:val="000000"/>
        </w:rPr>
        <w:t>4</w:t>
      </w:r>
      <w:r w:rsidRPr="00B05F13">
        <w:rPr>
          <w:rFonts w:ascii="標楷體" w:eastAsia="標楷體" w:hAnsi="標楷體" w:hint="eastAsia"/>
          <w:color w:val="000000"/>
        </w:rPr>
        <w:t>分計。</w:t>
      </w:r>
    </w:p>
    <w:p w:rsidR="00C621DA" w:rsidRPr="00B05F13" w:rsidRDefault="00C621DA" w:rsidP="00B10A8F">
      <w:pPr>
        <w:snapToGrid w:val="0"/>
        <w:spacing w:line="440" w:lineRule="exact"/>
        <w:ind w:leftChars="225" w:left="1167" w:hanging="627"/>
        <w:jc w:val="both"/>
        <w:rPr>
          <w:rFonts w:ascii="標楷體" w:eastAsia="標楷體" w:hAnsi="標楷體"/>
          <w:color w:val="000000"/>
        </w:rPr>
      </w:pPr>
      <w:r w:rsidRPr="00B05F13">
        <w:rPr>
          <w:rFonts w:ascii="標楷體" w:eastAsia="標楷體" w:hAnsi="標楷體"/>
          <w:color w:val="000000"/>
        </w:rPr>
        <w:lastRenderedPageBreak/>
        <w:t>(</w:t>
      </w:r>
      <w:r w:rsidRPr="00B05F13">
        <w:rPr>
          <w:rFonts w:ascii="標楷體" w:eastAsia="標楷體" w:hAnsi="標楷體" w:hint="eastAsia"/>
          <w:color w:val="000000"/>
        </w:rPr>
        <w:t>四</w:t>
      </w:r>
      <w:r w:rsidRPr="00B05F13">
        <w:rPr>
          <w:rFonts w:ascii="標楷體" w:eastAsia="標楷體" w:hAnsi="標楷體"/>
          <w:color w:val="000000"/>
        </w:rPr>
        <w:t>)</w:t>
      </w:r>
      <w:r w:rsidRPr="00B05F13">
        <w:rPr>
          <w:rFonts w:ascii="標楷體" w:eastAsia="標楷體" w:hAnsi="標楷體" w:hint="eastAsia"/>
          <w:color w:val="000000"/>
        </w:rPr>
        <w:t>其他：由學生說明原因，經學校組成專責小組認定確屬不宜檢測之學生</w:t>
      </w:r>
      <w:r w:rsidRPr="00B05F13">
        <w:rPr>
          <w:rFonts w:ascii="標楷體" w:eastAsia="標楷體" w:hAnsi="標楷體" w:hint="eastAsia"/>
          <w:bCs/>
          <w:color w:val="000000"/>
        </w:rPr>
        <w:t>，</w:t>
      </w:r>
      <w:r w:rsidRPr="00B05F13">
        <w:rPr>
          <w:rFonts w:ascii="標楷體" w:eastAsia="標楷體" w:hAnsi="標楷體" w:hint="eastAsia"/>
          <w:color w:val="000000"/>
        </w:rPr>
        <w:t>以</w:t>
      </w:r>
      <w:r w:rsidRPr="00B05F13">
        <w:rPr>
          <w:rFonts w:ascii="標楷體" w:eastAsia="標楷體" w:hAnsi="標楷體"/>
          <w:color w:val="000000"/>
        </w:rPr>
        <w:t>4</w:t>
      </w:r>
      <w:r w:rsidRPr="00B05F13">
        <w:rPr>
          <w:rFonts w:ascii="標楷體" w:eastAsia="標楷體" w:hAnsi="標楷體" w:hint="eastAsia"/>
          <w:color w:val="000000"/>
        </w:rPr>
        <w:t>分計。</w:t>
      </w:r>
    </w:p>
    <w:p w:rsidR="00C621DA" w:rsidRPr="00B05F13" w:rsidRDefault="00C621DA" w:rsidP="00B10A8F">
      <w:pPr>
        <w:snapToGrid w:val="0"/>
        <w:spacing w:line="440" w:lineRule="exact"/>
        <w:ind w:left="2268" w:hanging="2268"/>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四、成績證明：採體適能檢測站成績證明，學生至體適能檢測站檢測，由教育部統一提供格式，核發單位為檢測單位。</w:t>
      </w:r>
    </w:p>
    <w:p w:rsidR="00C621DA" w:rsidRPr="00B05F13" w:rsidRDefault="00C621DA" w:rsidP="00B10A8F">
      <w:pPr>
        <w:snapToGrid w:val="0"/>
        <w:spacing w:line="440" w:lineRule="exact"/>
        <w:ind w:left="2410" w:hanging="2410"/>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五、採計期限：擇優採計國中在學期間</w:t>
      </w:r>
      <w:r w:rsidRPr="00B05F13">
        <w:rPr>
          <w:rFonts w:ascii="標楷體" w:eastAsia="標楷體" w:hAnsi="標楷體"/>
          <w:color w:val="000000"/>
        </w:rPr>
        <w:t>(</w:t>
      </w:r>
      <w:r w:rsidRPr="00B05F13">
        <w:rPr>
          <w:rFonts w:ascii="標楷體" w:eastAsia="標楷體" w:hAnsi="標楷體" w:hint="eastAsia"/>
          <w:color w:val="000000"/>
        </w:rPr>
        <w:t>七上開學日起，至九下開學前一日止</w:t>
      </w:r>
      <w:r w:rsidRPr="00B05F13">
        <w:rPr>
          <w:rFonts w:ascii="標楷體" w:eastAsia="標楷體" w:hAnsi="標楷體"/>
          <w:color w:val="000000"/>
        </w:rPr>
        <w:t>)</w:t>
      </w:r>
      <w:r w:rsidRPr="00B05F13">
        <w:rPr>
          <w:rFonts w:ascii="標楷體" w:eastAsia="標楷體" w:hAnsi="標楷體" w:hint="eastAsia"/>
          <w:color w:val="000000"/>
        </w:rPr>
        <w:t>之檢測成績。</w:t>
      </w:r>
    </w:p>
    <w:p w:rsidR="00C621DA" w:rsidRPr="00B05F13" w:rsidRDefault="00C621DA" w:rsidP="00B10A8F">
      <w:pPr>
        <w:snapToGrid w:val="0"/>
        <w:spacing w:line="440" w:lineRule="exact"/>
        <w:ind w:left="538" w:hanging="538"/>
        <w:jc w:val="both"/>
        <w:rPr>
          <w:rFonts w:ascii="標楷體" w:eastAsia="標楷體" w:hAnsi="標楷體"/>
          <w:color w:val="000000"/>
        </w:rPr>
      </w:pPr>
      <w:r w:rsidRPr="00B05F13">
        <w:rPr>
          <w:rFonts w:ascii="標楷體" w:eastAsia="標楷體" w:hAnsi="標楷體"/>
          <w:color w:val="000000"/>
        </w:rPr>
        <w:t xml:space="preserve">   </w:t>
      </w:r>
      <w:r w:rsidRPr="00B05F13">
        <w:rPr>
          <w:rFonts w:ascii="標楷體" w:eastAsia="標楷體" w:hAnsi="標楷體" w:hint="eastAsia"/>
          <w:color w:val="000000"/>
        </w:rPr>
        <w:t>六、附則：</w:t>
      </w:r>
    </w:p>
    <w:p w:rsidR="00C621DA" w:rsidRPr="00B05F13" w:rsidRDefault="00C621DA" w:rsidP="00B10A8F">
      <w:pPr>
        <w:pStyle w:val="ad"/>
        <w:snapToGrid w:val="0"/>
        <w:spacing w:line="440" w:lineRule="exact"/>
        <w:ind w:leftChars="225" w:left="1170" w:right="60" w:hanging="630"/>
        <w:jc w:val="both"/>
        <w:rPr>
          <w:rFonts w:ascii="標楷體"/>
          <w:color w:val="000000"/>
          <w:w w:val="95"/>
          <w:sz w:val="24"/>
        </w:rPr>
      </w:pPr>
      <w:r w:rsidRPr="00B05F13">
        <w:rPr>
          <w:rFonts w:ascii="標楷體" w:hAnsi="標楷體"/>
          <w:color w:val="000000"/>
          <w:sz w:val="24"/>
        </w:rPr>
        <w:t>(</w:t>
      </w:r>
      <w:r w:rsidRPr="00B05F13">
        <w:rPr>
          <w:rFonts w:ascii="標楷體" w:hAnsi="標楷體" w:hint="eastAsia"/>
          <w:color w:val="000000"/>
          <w:sz w:val="24"/>
        </w:rPr>
        <w:t>一</w:t>
      </w:r>
      <w:r w:rsidRPr="00B05F13">
        <w:rPr>
          <w:rFonts w:ascii="標楷體" w:hAnsi="標楷體"/>
          <w:color w:val="000000"/>
          <w:sz w:val="24"/>
        </w:rPr>
        <w:t>)</w:t>
      </w:r>
      <w:r w:rsidRPr="00B05F13">
        <w:rPr>
          <w:rFonts w:ascii="標楷體" w:hAnsi="標楷體" w:hint="eastAsia"/>
          <w:color w:val="000000"/>
          <w:sz w:val="24"/>
        </w:rPr>
        <w:t>體適能檢測之年齡計算方式，</w:t>
      </w:r>
      <w:r w:rsidRPr="00B05F13">
        <w:rPr>
          <w:rFonts w:ascii="標楷體" w:hAnsi="標楷體" w:hint="eastAsia"/>
          <w:color w:val="000000"/>
          <w:w w:val="95"/>
          <w:sz w:val="24"/>
        </w:rPr>
        <w:t>以</w:t>
      </w:r>
      <w:r w:rsidRPr="00B05F13">
        <w:rPr>
          <w:rFonts w:ascii="標楷體" w:hAnsi="標楷體"/>
          <w:color w:val="000000"/>
          <w:w w:val="95"/>
          <w:sz w:val="24"/>
        </w:rPr>
        <w:t>7</w:t>
      </w:r>
      <w:r w:rsidRPr="00B05F13">
        <w:rPr>
          <w:rFonts w:ascii="標楷體" w:hAnsi="標楷體" w:hint="eastAsia"/>
          <w:color w:val="000000"/>
          <w:w w:val="95"/>
          <w:sz w:val="24"/>
        </w:rPr>
        <w:t>個月為界，檢測年月與出生年月相減，所得月分達</w:t>
      </w:r>
      <w:r w:rsidRPr="00B05F13">
        <w:rPr>
          <w:rFonts w:ascii="標楷體" w:hAnsi="標楷體"/>
          <w:color w:val="000000"/>
          <w:w w:val="95"/>
          <w:sz w:val="24"/>
        </w:rPr>
        <w:t>7</w:t>
      </w:r>
      <w:r w:rsidRPr="00B05F13">
        <w:rPr>
          <w:rFonts w:ascii="標楷體" w:hAnsi="標楷體" w:hint="eastAsia"/>
          <w:color w:val="000000"/>
          <w:w w:val="95"/>
          <w:sz w:val="24"/>
        </w:rPr>
        <w:t>個月以上，則進升一歲。</w:t>
      </w:r>
    </w:p>
    <w:p w:rsidR="00C621DA" w:rsidRPr="00B05F13" w:rsidRDefault="00C621DA" w:rsidP="00B10A8F">
      <w:pPr>
        <w:pStyle w:val="ad"/>
        <w:snapToGrid w:val="0"/>
        <w:spacing w:line="440" w:lineRule="exact"/>
        <w:ind w:leftChars="450" w:left="1170" w:right="60" w:hanging="90"/>
        <w:jc w:val="both"/>
        <w:rPr>
          <w:rFonts w:ascii="標楷體"/>
          <w:color w:val="000000"/>
          <w:sz w:val="24"/>
        </w:rPr>
      </w:pPr>
      <w:r w:rsidRPr="00B05F13">
        <w:rPr>
          <w:rFonts w:ascii="標楷體" w:hAnsi="標楷體" w:hint="eastAsia"/>
          <w:color w:val="000000"/>
          <w:sz w:val="24"/>
        </w:rPr>
        <w:t>舉例如下：</w:t>
      </w:r>
    </w:p>
    <w:p w:rsidR="00C621DA" w:rsidRPr="00B05F13" w:rsidRDefault="00C621DA" w:rsidP="00B10A8F">
      <w:pPr>
        <w:pStyle w:val="ad"/>
        <w:snapToGrid w:val="0"/>
        <w:spacing w:line="440" w:lineRule="exact"/>
        <w:ind w:leftChars="450" w:left="1438" w:right="60" w:hanging="358"/>
        <w:jc w:val="both"/>
        <w:rPr>
          <w:rFonts w:ascii="標楷體"/>
          <w:color w:val="000000"/>
          <w:sz w:val="24"/>
        </w:rPr>
      </w:pPr>
      <w:r w:rsidRPr="00B05F13">
        <w:rPr>
          <w:rFonts w:ascii="標楷體" w:hAnsi="標楷體"/>
          <w:color w:val="000000"/>
          <w:sz w:val="24"/>
        </w:rPr>
        <w:t>1.</w:t>
      </w:r>
      <w:r w:rsidRPr="00B05F13">
        <w:rPr>
          <w:rFonts w:ascii="標楷體" w:hAnsi="標楷體" w:hint="eastAsia"/>
          <w:color w:val="000000"/>
          <w:sz w:val="24"/>
        </w:rPr>
        <w:t>民國</w:t>
      </w:r>
      <w:r w:rsidRPr="00B05F13">
        <w:rPr>
          <w:rFonts w:ascii="標楷體" w:hAnsi="標楷體"/>
          <w:color w:val="000000"/>
          <w:sz w:val="24"/>
        </w:rPr>
        <w:t>88</w:t>
      </w:r>
      <w:r w:rsidRPr="00B05F13">
        <w:rPr>
          <w:rFonts w:ascii="標楷體" w:hAnsi="標楷體" w:hint="eastAsia"/>
          <w:color w:val="000000"/>
          <w:sz w:val="24"/>
        </w:rPr>
        <w:t>年</w:t>
      </w:r>
      <w:r w:rsidRPr="00B05F13">
        <w:rPr>
          <w:rFonts w:ascii="標楷體" w:hAnsi="標楷體"/>
          <w:color w:val="000000"/>
          <w:sz w:val="24"/>
        </w:rPr>
        <w:t>3</w:t>
      </w:r>
      <w:r w:rsidRPr="00B05F13">
        <w:rPr>
          <w:rFonts w:ascii="標楷體" w:hAnsi="標楷體" w:hint="eastAsia"/>
          <w:color w:val="000000"/>
          <w:sz w:val="24"/>
        </w:rPr>
        <w:t>月出生，於民國</w:t>
      </w:r>
      <w:r w:rsidRPr="00B05F13">
        <w:rPr>
          <w:rFonts w:ascii="標楷體" w:hAnsi="標楷體"/>
          <w:color w:val="000000"/>
          <w:sz w:val="24"/>
        </w:rPr>
        <w:t>101</w:t>
      </w:r>
      <w:r w:rsidRPr="00B05F13">
        <w:rPr>
          <w:rFonts w:ascii="標楷體" w:hAnsi="標楷體" w:hint="eastAsia"/>
          <w:color w:val="000000"/>
          <w:sz w:val="24"/>
        </w:rPr>
        <w:t>年</w:t>
      </w:r>
      <w:r w:rsidRPr="00B05F13">
        <w:rPr>
          <w:rFonts w:ascii="標楷體" w:hAnsi="標楷體"/>
          <w:color w:val="000000"/>
          <w:sz w:val="24"/>
        </w:rPr>
        <w:t>10</w:t>
      </w:r>
      <w:r w:rsidRPr="00B05F13">
        <w:rPr>
          <w:rFonts w:ascii="標楷體" w:hAnsi="標楷體" w:hint="eastAsia"/>
          <w:color w:val="000000"/>
          <w:sz w:val="24"/>
        </w:rPr>
        <w:t>月進行檢測，年齡計算為</w:t>
      </w:r>
      <w:r w:rsidRPr="00B05F13">
        <w:rPr>
          <w:rFonts w:ascii="標楷體" w:hAnsi="標楷體"/>
          <w:color w:val="000000"/>
          <w:sz w:val="24"/>
        </w:rPr>
        <w:t>101(</w:t>
      </w:r>
      <w:r w:rsidRPr="00B05F13">
        <w:rPr>
          <w:rFonts w:ascii="標楷體" w:hAnsi="標楷體" w:hint="eastAsia"/>
          <w:color w:val="000000"/>
          <w:sz w:val="24"/>
        </w:rPr>
        <w:t>年</w:t>
      </w:r>
      <w:r w:rsidRPr="00B05F13">
        <w:rPr>
          <w:rFonts w:ascii="標楷體" w:hAnsi="標楷體"/>
          <w:color w:val="000000"/>
          <w:sz w:val="24"/>
        </w:rPr>
        <w:t>)-88(</w:t>
      </w:r>
      <w:r w:rsidRPr="00B05F13">
        <w:rPr>
          <w:rFonts w:ascii="標楷體" w:hAnsi="標楷體" w:hint="eastAsia"/>
          <w:color w:val="000000"/>
          <w:sz w:val="24"/>
        </w:rPr>
        <w:t>年</w:t>
      </w:r>
      <w:r w:rsidRPr="00B05F13">
        <w:rPr>
          <w:rFonts w:ascii="標楷體" w:hAnsi="標楷體"/>
          <w:color w:val="000000"/>
          <w:sz w:val="24"/>
        </w:rPr>
        <w:t>)=13</w:t>
      </w:r>
      <w:r w:rsidRPr="00B05F13">
        <w:rPr>
          <w:rFonts w:ascii="標楷體" w:hAnsi="標楷體" w:hint="eastAsia"/>
          <w:color w:val="000000"/>
          <w:sz w:val="24"/>
        </w:rPr>
        <w:t>；</w:t>
      </w:r>
      <w:r w:rsidRPr="00B05F13">
        <w:rPr>
          <w:rFonts w:ascii="標楷體" w:hAnsi="標楷體"/>
          <w:color w:val="000000"/>
          <w:sz w:val="24"/>
        </w:rPr>
        <w:t>10(</w:t>
      </w:r>
      <w:r w:rsidRPr="00B05F13">
        <w:rPr>
          <w:rFonts w:ascii="標楷體" w:hAnsi="標楷體" w:hint="eastAsia"/>
          <w:color w:val="000000"/>
          <w:sz w:val="24"/>
        </w:rPr>
        <w:t>月</w:t>
      </w:r>
      <w:r w:rsidRPr="00B05F13">
        <w:rPr>
          <w:rFonts w:ascii="標楷體" w:hAnsi="標楷體"/>
          <w:color w:val="000000"/>
          <w:sz w:val="24"/>
        </w:rPr>
        <w:t>)-3(</w:t>
      </w:r>
      <w:r w:rsidRPr="00B05F13">
        <w:rPr>
          <w:rFonts w:ascii="標楷體" w:hAnsi="標楷體" w:hint="eastAsia"/>
          <w:color w:val="000000"/>
          <w:sz w:val="24"/>
        </w:rPr>
        <w:t>月</w:t>
      </w:r>
      <w:r w:rsidRPr="00B05F13">
        <w:rPr>
          <w:rFonts w:ascii="標楷體" w:hAnsi="標楷體"/>
          <w:color w:val="000000"/>
          <w:sz w:val="24"/>
        </w:rPr>
        <w:t>)=7</w:t>
      </w:r>
      <w:r w:rsidRPr="00B05F13">
        <w:rPr>
          <w:rFonts w:ascii="標楷體" w:hAnsi="標楷體" w:hint="eastAsia"/>
          <w:color w:val="000000"/>
          <w:sz w:val="24"/>
        </w:rPr>
        <w:t>，因達</w:t>
      </w:r>
      <w:r w:rsidRPr="00B05F13">
        <w:rPr>
          <w:rFonts w:ascii="標楷體" w:hAnsi="標楷體"/>
          <w:color w:val="000000"/>
          <w:sz w:val="24"/>
        </w:rPr>
        <w:t>7</w:t>
      </w:r>
      <w:r w:rsidRPr="00B05F13">
        <w:rPr>
          <w:rFonts w:ascii="標楷體" w:hAnsi="標楷體" w:hint="eastAsia"/>
          <w:color w:val="000000"/>
          <w:sz w:val="24"/>
        </w:rPr>
        <w:t>個月，故進升</w:t>
      </w:r>
      <w:r w:rsidRPr="00B05F13">
        <w:rPr>
          <w:rFonts w:ascii="標楷體" w:hAnsi="標楷體"/>
          <w:color w:val="000000"/>
          <w:sz w:val="24"/>
        </w:rPr>
        <w:t>1</w:t>
      </w:r>
      <w:r w:rsidRPr="00B05F13">
        <w:rPr>
          <w:rFonts w:ascii="標楷體" w:hAnsi="標楷體" w:hint="eastAsia"/>
          <w:color w:val="000000"/>
          <w:sz w:val="24"/>
        </w:rPr>
        <w:t>歲，其年齡為</w:t>
      </w:r>
      <w:r w:rsidRPr="00B05F13">
        <w:rPr>
          <w:rFonts w:ascii="標楷體" w:hAnsi="標楷體"/>
          <w:color w:val="000000"/>
          <w:sz w:val="24"/>
        </w:rPr>
        <w:t>14</w:t>
      </w:r>
      <w:r w:rsidRPr="00B05F13">
        <w:rPr>
          <w:rFonts w:ascii="標楷體" w:hAnsi="標楷體" w:hint="eastAsia"/>
          <w:color w:val="000000"/>
          <w:sz w:val="24"/>
        </w:rPr>
        <w:t>歲。</w:t>
      </w:r>
    </w:p>
    <w:p w:rsidR="00C621DA" w:rsidRPr="00B05F13" w:rsidRDefault="00C621DA" w:rsidP="00B10A8F">
      <w:pPr>
        <w:pStyle w:val="ad"/>
        <w:snapToGrid w:val="0"/>
        <w:spacing w:line="440" w:lineRule="exact"/>
        <w:ind w:leftChars="450" w:left="1438" w:right="60" w:hanging="358"/>
        <w:jc w:val="both"/>
        <w:rPr>
          <w:rFonts w:ascii="標楷體"/>
          <w:color w:val="000000"/>
          <w:sz w:val="24"/>
        </w:rPr>
      </w:pPr>
      <w:r w:rsidRPr="00B05F13">
        <w:rPr>
          <w:rFonts w:ascii="標楷體" w:hAnsi="標楷體"/>
          <w:color w:val="000000"/>
          <w:sz w:val="24"/>
        </w:rPr>
        <w:t>2.</w:t>
      </w:r>
      <w:r w:rsidRPr="00B05F13">
        <w:rPr>
          <w:rFonts w:ascii="標楷體" w:hAnsi="標楷體" w:hint="eastAsia"/>
          <w:color w:val="000000"/>
          <w:sz w:val="24"/>
        </w:rPr>
        <w:t>民國</w:t>
      </w:r>
      <w:r w:rsidRPr="00B05F13">
        <w:rPr>
          <w:rFonts w:ascii="標楷體" w:hAnsi="標楷體"/>
          <w:color w:val="000000"/>
          <w:sz w:val="24"/>
        </w:rPr>
        <w:t>88</w:t>
      </w:r>
      <w:r w:rsidRPr="00B05F13">
        <w:rPr>
          <w:rFonts w:ascii="標楷體" w:hAnsi="標楷體" w:hint="eastAsia"/>
          <w:color w:val="000000"/>
          <w:sz w:val="24"/>
        </w:rPr>
        <w:t>年</w:t>
      </w:r>
      <w:r w:rsidRPr="00B05F13">
        <w:rPr>
          <w:rFonts w:ascii="標楷體" w:hAnsi="標楷體"/>
          <w:color w:val="000000"/>
          <w:sz w:val="24"/>
        </w:rPr>
        <w:t>5</w:t>
      </w:r>
      <w:r w:rsidRPr="00B05F13">
        <w:rPr>
          <w:rFonts w:ascii="標楷體" w:hAnsi="標楷體" w:hint="eastAsia"/>
          <w:color w:val="000000"/>
          <w:sz w:val="24"/>
        </w:rPr>
        <w:t>月出生，於民國</w:t>
      </w:r>
      <w:r w:rsidRPr="00B05F13">
        <w:rPr>
          <w:rFonts w:ascii="標楷體" w:hAnsi="標楷體"/>
          <w:color w:val="000000"/>
          <w:sz w:val="24"/>
        </w:rPr>
        <w:t>101</w:t>
      </w:r>
      <w:r w:rsidRPr="00B05F13">
        <w:rPr>
          <w:rFonts w:ascii="標楷體" w:hAnsi="標楷體" w:hint="eastAsia"/>
          <w:color w:val="000000"/>
          <w:sz w:val="24"/>
        </w:rPr>
        <w:t>年</w:t>
      </w:r>
      <w:r w:rsidRPr="00B05F13">
        <w:rPr>
          <w:rFonts w:ascii="標楷體" w:hAnsi="標楷體"/>
          <w:color w:val="000000"/>
          <w:sz w:val="24"/>
        </w:rPr>
        <w:t>10</w:t>
      </w:r>
      <w:r w:rsidRPr="00B05F13">
        <w:rPr>
          <w:rFonts w:ascii="標楷體" w:hAnsi="標楷體" w:hint="eastAsia"/>
          <w:color w:val="000000"/>
          <w:sz w:val="24"/>
        </w:rPr>
        <w:t>月進行檢測，年齡計算為</w:t>
      </w:r>
      <w:r w:rsidRPr="00B05F13">
        <w:rPr>
          <w:rFonts w:ascii="標楷體" w:hAnsi="標楷體"/>
          <w:color w:val="000000"/>
          <w:sz w:val="24"/>
        </w:rPr>
        <w:t>101(</w:t>
      </w:r>
      <w:r w:rsidRPr="00B05F13">
        <w:rPr>
          <w:rFonts w:ascii="標楷體" w:hAnsi="標楷體" w:hint="eastAsia"/>
          <w:color w:val="000000"/>
          <w:sz w:val="24"/>
        </w:rPr>
        <w:t>年</w:t>
      </w:r>
      <w:r w:rsidRPr="00B05F13">
        <w:rPr>
          <w:rFonts w:ascii="標楷體" w:hAnsi="標楷體"/>
          <w:color w:val="000000"/>
          <w:sz w:val="24"/>
        </w:rPr>
        <w:t>)-88(</w:t>
      </w:r>
      <w:r w:rsidRPr="00B05F13">
        <w:rPr>
          <w:rFonts w:ascii="標楷體" w:hAnsi="標楷體" w:hint="eastAsia"/>
          <w:color w:val="000000"/>
          <w:sz w:val="24"/>
        </w:rPr>
        <w:t>年</w:t>
      </w:r>
      <w:r w:rsidRPr="00B05F13">
        <w:rPr>
          <w:rFonts w:ascii="標楷體" w:hAnsi="標楷體"/>
          <w:color w:val="000000"/>
          <w:sz w:val="24"/>
        </w:rPr>
        <w:t>)=13</w:t>
      </w:r>
      <w:r w:rsidRPr="00B05F13">
        <w:rPr>
          <w:rFonts w:ascii="標楷體" w:hAnsi="標楷體" w:hint="eastAsia"/>
          <w:color w:val="000000"/>
          <w:sz w:val="24"/>
        </w:rPr>
        <w:t>；</w:t>
      </w:r>
      <w:r w:rsidRPr="00B05F13">
        <w:rPr>
          <w:rFonts w:ascii="標楷體" w:hAnsi="標楷體"/>
          <w:color w:val="000000"/>
          <w:sz w:val="24"/>
        </w:rPr>
        <w:t>10(</w:t>
      </w:r>
      <w:r w:rsidRPr="00B05F13">
        <w:rPr>
          <w:rFonts w:ascii="標楷體" w:hAnsi="標楷體" w:hint="eastAsia"/>
          <w:color w:val="000000"/>
          <w:sz w:val="24"/>
        </w:rPr>
        <w:t>月</w:t>
      </w:r>
      <w:r w:rsidRPr="00B05F13">
        <w:rPr>
          <w:rFonts w:ascii="標楷體" w:hAnsi="標楷體"/>
          <w:color w:val="000000"/>
          <w:sz w:val="24"/>
        </w:rPr>
        <w:t>)-5(</w:t>
      </w:r>
      <w:r w:rsidRPr="00B05F13">
        <w:rPr>
          <w:rFonts w:ascii="標楷體" w:hAnsi="標楷體" w:hint="eastAsia"/>
          <w:color w:val="000000"/>
          <w:sz w:val="24"/>
        </w:rPr>
        <w:t>月</w:t>
      </w:r>
      <w:r w:rsidRPr="00B05F13">
        <w:rPr>
          <w:rFonts w:ascii="標楷體" w:hAnsi="標楷體"/>
          <w:color w:val="000000"/>
          <w:sz w:val="24"/>
        </w:rPr>
        <w:t>)=5</w:t>
      </w:r>
      <w:r w:rsidRPr="00B05F13">
        <w:rPr>
          <w:rFonts w:ascii="標楷體" w:hAnsi="標楷體" w:hint="eastAsia"/>
          <w:color w:val="000000"/>
          <w:sz w:val="24"/>
        </w:rPr>
        <w:t>，因未達</w:t>
      </w:r>
      <w:r w:rsidRPr="00B05F13">
        <w:rPr>
          <w:rFonts w:ascii="標楷體" w:hAnsi="標楷體"/>
          <w:color w:val="000000"/>
          <w:sz w:val="24"/>
        </w:rPr>
        <w:t>7</w:t>
      </w:r>
      <w:r w:rsidRPr="00B05F13">
        <w:rPr>
          <w:rFonts w:ascii="標楷體" w:hAnsi="標楷體" w:hint="eastAsia"/>
          <w:color w:val="000000"/>
          <w:sz w:val="24"/>
        </w:rPr>
        <w:t>個月，故其年齡為</w:t>
      </w:r>
      <w:r w:rsidRPr="00B05F13">
        <w:rPr>
          <w:rFonts w:ascii="標楷體" w:hAnsi="標楷體"/>
          <w:color w:val="000000"/>
          <w:sz w:val="24"/>
        </w:rPr>
        <w:t>13</w:t>
      </w:r>
      <w:r w:rsidRPr="00B05F13">
        <w:rPr>
          <w:rFonts w:ascii="標楷體" w:hAnsi="標楷體" w:hint="eastAsia"/>
          <w:color w:val="000000"/>
          <w:sz w:val="24"/>
        </w:rPr>
        <w:t>歲。</w:t>
      </w:r>
    </w:p>
    <w:p w:rsidR="00C621DA" w:rsidRPr="00B05F13" w:rsidRDefault="00C621DA" w:rsidP="00B10A8F">
      <w:pPr>
        <w:pStyle w:val="ad"/>
        <w:snapToGrid w:val="0"/>
        <w:spacing w:line="440" w:lineRule="exact"/>
        <w:ind w:leftChars="225" w:left="1170" w:right="60" w:hanging="630"/>
        <w:jc w:val="both"/>
        <w:rPr>
          <w:rFonts w:ascii="標楷體"/>
          <w:color w:val="000000"/>
          <w:sz w:val="24"/>
        </w:rPr>
      </w:pPr>
      <w:r w:rsidRPr="00B05F13">
        <w:rPr>
          <w:rFonts w:ascii="標楷體" w:hAnsi="標楷體"/>
          <w:color w:val="000000"/>
          <w:sz w:val="24"/>
        </w:rPr>
        <w:t>(</w:t>
      </w:r>
      <w:r w:rsidRPr="00B05F13">
        <w:rPr>
          <w:rFonts w:ascii="標楷體" w:hAnsi="標楷體" w:hint="eastAsia"/>
          <w:color w:val="000000"/>
          <w:sz w:val="24"/>
        </w:rPr>
        <w:t>二</w:t>
      </w:r>
      <w:r w:rsidRPr="00B05F13">
        <w:rPr>
          <w:rFonts w:ascii="標楷體" w:hAnsi="標楷體"/>
          <w:color w:val="000000"/>
          <w:sz w:val="24"/>
        </w:rPr>
        <w:t>)</w:t>
      </w:r>
      <w:r w:rsidRPr="00B05F13">
        <w:rPr>
          <w:rFonts w:ascii="標楷體" w:hAnsi="標楷體" w:hint="eastAsia"/>
          <w:color w:val="000000"/>
          <w:sz w:val="24"/>
        </w:rPr>
        <w:t>受測學生超過</w:t>
      </w:r>
      <w:r w:rsidRPr="00B05F13">
        <w:rPr>
          <w:rFonts w:ascii="標楷體" w:hAnsi="標楷體"/>
          <w:color w:val="000000"/>
          <w:sz w:val="24"/>
        </w:rPr>
        <w:t>16</w:t>
      </w:r>
      <w:r w:rsidRPr="00B05F13">
        <w:rPr>
          <w:rFonts w:ascii="標楷體" w:hAnsi="標楷體" w:hint="eastAsia"/>
          <w:color w:val="000000"/>
          <w:sz w:val="24"/>
        </w:rPr>
        <w:t>歲者，以</w:t>
      </w:r>
      <w:r w:rsidRPr="00B05F13">
        <w:rPr>
          <w:rFonts w:ascii="標楷體" w:hAnsi="標楷體"/>
          <w:color w:val="000000"/>
          <w:sz w:val="24"/>
        </w:rPr>
        <w:t>16</w:t>
      </w:r>
      <w:r w:rsidRPr="00B05F13">
        <w:rPr>
          <w:rFonts w:ascii="標楷體" w:hAnsi="標楷體" w:hint="eastAsia"/>
          <w:color w:val="000000"/>
          <w:sz w:val="24"/>
        </w:rPr>
        <w:t>歲之門檻標準計分。</w:t>
      </w:r>
    </w:p>
    <w:p w:rsidR="00C621DA" w:rsidRPr="00B05F13" w:rsidRDefault="00C621DA" w:rsidP="00B10A8F">
      <w:pPr>
        <w:pStyle w:val="ad"/>
        <w:snapToGrid w:val="0"/>
        <w:spacing w:line="440" w:lineRule="exact"/>
        <w:ind w:leftChars="225" w:left="1170" w:right="60" w:hanging="630"/>
        <w:jc w:val="both"/>
        <w:rPr>
          <w:rFonts w:ascii="標楷體"/>
          <w:color w:val="000000"/>
          <w:sz w:val="24"/>
        </w:rPr>
      </w:pPr>
    </w:p>
    <w:p w:rsidR="00C621DA" w:rsidRPr="00B05F13" w:rsidRDefault="00C621DA" w:rsidP="00B10A8F">
      <w:pPr>
        <w:pStyle w:val="af1"/>
        <w:snapToGrid w:val="0"/>
        <w:spacing w:line="440" w:lineRule="exact"/>
        <w:ind w:left="0" w:rightChars="0" w:right="-82" w:firstLine="0"/>
        <w:rPr>
          <w:b/>
          <w:color w:val="000000"/>
          <w:sz w:val="24"/>
          <w:szCs w:val="24"/>
        </w:rPr>
      </w:pPr>
      <w:r w:rsidRPr="00B05F13">
        <w:rPr>
          <w:rFonts w:hint="eastAsia"/>
          <w:b/>
          <w:color w:val="000000"/>
          <w:sz w:val="24"/>
          <w:szCs w:val="24"/>
        </w:rPr>
        <w:t>拾、非學校型態實驗教育學生採計原則</w:t>
      </w:r>
    </w:p>
    <w:p w:rsidR="00C621DA" w:rsidRPr="00B05F13" w:rsidRDefault="00C621DA" w:rsidP="00B10A8F">
      <w:pPr>
        <w:pStyle w:val="af1"/>
        <w:numPr>
          <w:ilvl w:val="0"/>
          <w:numId w:val="35"/>
        </w:numPr>
        <w:snapToGrid w:val="0"/>
        <w:spacing w:line="440" w:lineRule="exact"/>
        <w:ind w:rightChars="0" w:right="-82"/>
        <w:rPr>
          <w:rFonts w:cs="新細明體"/>
          <w:color w:val="000000"/>
          <w:kern w:val="0"/>
          <w:sz w:val="24"/>
          <w:szCs w:val="24"/>
        </w:rPr>
      </w:pPr>
      <w:r w:rsidRPr="00B05F13">
        <w:rPr>
          <w:rFonts w:cs="新細明體" w:hint="eastAsia"/>
          <w:color w:val="000000"/>
          <w:kern w:val="0"/>
          <w:sz w:val="24"/>
          <w:szCs w:val="24"/>
        </w:rPr>
        <w:t>競賽之計分，由設籍學校適時提供相關資訊，學生得依競賽主辦單位之規定，選擇報名參加，比照競賽項目採計原則辦理。</w:t>
      </w:r>
    </w:p>
    <w:p w:rsidR="00C621DA" w:rsidRPr="00B05F13" w:rsidRDefault="00C621DA" w:rsidP="00B10A8F">
      <w:pPr>
        <w:pStyle w:val="af1"/>
        <w:numPr>
          <w:ilvl w:val="0"/>
          <w:numId w:val="35"/>
        </w:numPr>
        <w:snapToGrid w:val="0"/>
        <w:spacing w:line="440" w:lineRule="exact"/>
        <w:ind w:rightChars="0" w:right="-82"/>
        <w:rPr>
          <w:color w:val="000000"/>
          <w:sz w:val="24"/>
          <w:szCs w:val="24"/>
        </w:rPr>
      </w:pPr>
      <w:r w:rsidRPr="00B05F13">
        <w:rPr>
          <w:rFonts w:hint="eastAsia"/>
          <w:color w:val="000000"/>
          <w:sz w:val="24"/>
          <w:szCs w:val="24"/>
        </w:rPr>
        <w:t>獎勵紀錄之計分，應由學生設籍之學校就其表現給予相同之計分機會及標準，並提供學生及家長充分之資訊，比照「獎勵紀錄」項目採計原則辦理。</w:t>
      </w:r>
    </w:p>
    <w:p w:rsidR="00C621DA" w:rsidRPr="00B05F13" w:rsidRDefault="00C621DA" w:rsidP="00B10A8F">
      <w:pPr>
        <w:pStyle w:val="af1"/>
        <w:numPr>
          <w:ilvl w:val="0"/>
          <w:numId w:val="35"/>
        </w:numPr>
        <w:snapToGrid w:val="0"/>
        <w:spacing w:line="440" w:lineRule="exact"/>
        <w:ind w:rightChars="0" w:right="-82"/>
        <w:rPr>
          <w:color w:val="000000"/>
          <w:sz w:val="24"/>
          <w:szCs w:val="24"/>
        </w:rPr>
      </w:pPr>
      <w:r w:rsidRPr="00B05F13">
        <w:rPr>
          <w:rFonts w:hint="eastAsia"/>
          <w:color w:val="000000"/>
          <w:sz w:val="24"/>
          <w:szCs w:val="24"/>
        </w:rPr>
        <w:t>社團採計原則：</w:t>
      </w:r>
      <w:r w:rsidRPr="00B05F13">
        <w:rPr>
          <w:rFonts w:cs="新細明體" w:hint="eastAsia"/>
          <w:color w:val="000000"/>
          <w:kern w:val="0"/>
          <w:sz w:val="24"/>
          <w:szCs w:val="24"/>
        </w:rPr>
        <w:t>於國中期間參加學籍所屬學校</w:t>
      </w:r>
      <w:r w:rsidRPr="00B05F13">
        <w:rPr>
          <w:rFonts w:hint="eastAsia"/>
          <w:color w:val="000000"/>
          <w:sz w:val="24"/>
          <w:szCs w:val="24"/>
        </w:rPr>
        <w:t>或實驗教育機構</w:t>
      </w:r>
      <w:r w:rsidRPr="00B05F13">
        <w:rPr>
          <w:rFonts w:cs="新細明體" w:hint="eastAsia"/>
          <w:color w:val="000000"/>
          <w:kern w:val="0"/>
          <w:sz w:val="24"/>
          <w:szCs w:val="24"/>
        </w:rPr>
        <w:t>所辦理之</w:t>
      </w:r>
      <w:r w:rsidRPr="00B05F13">
        <w:rPr>
          <w:rFonts w:hint="eastAsia"/>
          <w:bCs w:val="0"/>
          <w:color w:val="000000"/>
          <w:sz w:val="24"/>
          <w:szCs w:val="24"/>
        </w:rPr>
        <w:t>課程內或</w:t>
      </w:r>
      <w:r w:rsidRPr="00B05F13">
        <w:rPr>
          <w:rFonts w:cs="新細明體" w:hint="eastAsia"/>
          <w:color w:val="000000"/>
          <w:kern w:val="0"/>
          <w:sz w:val="24"/>
          <w:szCs w:val="24"/>
        </w:rPr>
        <w:t>課後（含假日及寒暑假）社團活動，比照「社團參與」項目採計原則辦理。</w:t>
      </w:r>
    </w:p>
    <w:p w:rsidR="00C621DA" w:rsidRPr="00B05F13" w:rsidRDefault="00C621DA" w:rsidP="00B10A8F">
      <w:pPr>
        <w:pStyle w:val="af1"/>
        <w:numPr>
          <w:ilvl w:val="0"/>
          <w:numId w:val="35"/>
        </w:numPr>
        <w:snapToGrid w:val="0"/>
        <w:spacing w:line="440" w:lineRule="exact"/>
        <w:ind w:rightChars="0" w:right="-82"/>
        <w:rPr>
          <w:color w:val="000000"/>
          <w:sz w:val="24"/>
          <w:szCs w:val="24"/>
        </w:rPr>
      </w:pPr>
      <w:r w:rsidRPr="00B05F13">
        <w:rPr>
          <w:rFonts w:hint="eastAsia"/>
          <w:color w:val="000000"/>
          <w:sz w:val="24"/>
          <w:szCs w:val="24"/>
        </w:rPr>
        <w:t>服務學習採計原則：</w:t>
      </w:r>
      <w:r w:rsidRPr="00B05F13">
        <w:rPr>
          <w:rFonts w:cs="新細明體" w:hint="eastAsia"/>
          <w:color w:val="000000"/>
          <w:kern w:val="0"/>
          <w:sz w:val="24"/>
          <w:szCs w:val="24"/>
        </w:rPr>
        <w:t>於國中期間參加學籍所屬學校</w:t>
      </w:r>
      <w:r w:rsidRPr="00B05F13">
        <w:rPr>
          <w:rFonts w:hint="eastAsia"/>
          <w:color w:val="000000"/>
          <w:sz w:val="24"/>
          <w:szCs w:val="24"/>
        </w:rPr>
        <w:t>或實驗教育機構</w:t>
      </w:r>
      <w:r w:rsidRPr="00B05F13">
        <w:rPr>
          <w:rFonts w:cs="新細明體" w:hint="eastAsia"/>
          <w:color w:val="000000"/>
          <w:kern w:val="0"/>
          <w:sz w:val="24"/>
          <w:szCs w:val="24"/>
        </w:rPr>
        <w:t>所辦理之</w:t>
      </w:r>
      <w:r w:rsidRPr="00B05F13">
        <w:rPr>
          <w:rFonts w:hint="eastAsia"/>
          <w:bCs w:val="0"/>
          <w:color w:val="000000"/>
          <w:sz w:val="24"/>
          <w:szCs w:val="24"/>
        </w:rPr>
        <w:t>服務學習課程或</w:t>
      </w:r>
      <w:r w:rsidRPr="00B05F13">
        <w:rPr>
          <w:rFonts w:cs="新細明體" w:hint="eastAsia"/>
          <w:color w:val="000000"/>
          <w:kern w:val="0"/>
          <w:sz w:val="24"/>
          <w:szCs w:val="24"/>
        </w:rPr>
        <w:t>課後（含假日及寒暑假）服務學習活動，比照「服務學習」項目採計原則辦理。</w:t>
      </w:r>
    </w:p>
    <w:p w:rsidR="00C621DA" w:rsidRPr="00B05F13" w:rsidRDefault="00C621DA" w:rsidP="00B10A8F">
      <w:pPr>
        <w:pStyle w:val="af1"/>
        <w:numPr>
          <w:ilvl w:val="0"/>
          <w:numId w:val="35"/>
        </w:numPr>
        <w:snapToGrid w:val="0"/>
        <w:spacing w:line="440" w:lineRule="exact"/>
        <w:ind w:rightChars="0" w:right="-82"/>
        <w:rPr>
          <w:color w:val="000000"/>
          <w:sz w:val="24"/>
          <w:szCs w:val="24"/>
        </w:rPr>
      </w:pPr>
      <w:r w:rsidRPr="00B05F13">
        <w:rPr>
          <w:rFonts w:hint="eastAsia"/>
          <w:color w:val="000000"/>
          <w:sz w:val="24"/>
          <w:szCs w:val="24"/>
        </w:rPr>
        <w:t>體適能採計</w:t>
      </w:r>
      <w:r w:rsidRPr="00B05F13">
        <w:rPr>
          <w:rFonts w:hint="eastAsia"/>
          <w:b/>
          <w:color w:val="000000"/>
          <w:sz w:val="24"/>
          <w:szCs w:val="24"/>
        </w:rPr>
        <w:t>，</w:t>
      </w:r>
      <w:r w:rsidRPr="00B05F13">
        <w:rPr>
          <w:rFonts w:hint="eastAsia"/>
          <w:color w:val="000000"/>
          <w:sz w:val="24"/>
          <w:szCs w:val="24"/>
        </w:rPr>
        <w:t>應自行選擇體適能檢測站檢測計分，比照「體適能」項目採計原則辦理。</w:t>
      </w:r>
    </w:p>
    <w:p w:rsidR="00C621DA" w:rsidRPr="00B05F13" w:rsidRDefault="00C621DA" w:rsidP="00B10A8F">
      <w:pPr>
        <w:pStyle w:val="af1"/>
        <w:snapToGrid w:val="0"/>
        <w:spacing w:line="440" w:lineRule="exact"/>
        <w:ind w:leftChars="100" w:left="1471" w:rightChars="0" w:right="-82" w:hangingChars="513" w:hanging="1231"/>
        <w:rPr>
          <w:rFonts w:cs="新細明體"/>
          <w:color w:val="000000"/>
          <w:kern w:val="0"/>
          <w:sz w:val="24"/>
          <w:szCs w:val="24"/>
        </w:rPr>
      </w:pPr>
    </w:p>
    <w:p w:rsidR="00C621DA" w:rsidRPr="00B05F13" w:rsidRDefault="00C621DA" w:rsidP="00B10A8F">
      <w:pPr>
        <w:snapToGrid w:val="0"/>
        <w:spacing w:line="440" w:lineRule="exact"/>
        <w:jc w:val="both"/>
        <w:rPr>
          <w:rFonts w:ascii="標楷體" w:eastAsia="標楷體" w:hAnsi="標楷體" w:cs="新細明體"/>
          <w:color w:val="000000"/>
        </w:rPr>
      </w:pPr>
    </w:p>
    <w:p w:rsidR="00C621DA" w:rsidRPr="00B05F13" w:rsidRDefault="00C621DA" w:rsidP="00B10A8F">
      <w:pPr>
        <w:pStyle w:val="af1"/>
        <w:snapToGrid w:val="0"/>
        <w:spacing w:line="440" w:lineRule="exact"/>
        <w:ind w:left="0" w:rightChars="0" w:right="-82" w:firstLine="0"/>
        <w:rPr>
          <w:color w:val="000000"/>
          <w:sz w:val="24"/>
          <w:szCs w:val="24"/>
        </w:rPr>
      </w:pPr>
    </w:p>
    <w:p w:rsidR="00C621DA" w:rsidRPr="00B05F13" w:rsidRDefault="00C621DA" w:rsidP="00B10A8F">
      <w:pPr>
        <w:spacing w:line="440" w:lineRule="exact"/>
        <w:rPr>
          <w:rFonts w:ascii="標楷體" w:eastAsia="標楷體" w:hAnsi="標楷體"/>
          <w:color w:val="000000"/>
        </w:rPr>
      </w:pPr>
    </w:p>
    <w:p w:rsidR="00C621DA" w:rsidRPr="00B05F13" w:rsidRDefault="00C621DA" w:rsidP="00B10A8F">
      <w:pPr>
        <w:widowControl/>
        <w:rPr>
          <w:rFonts w:eastAsia="標楷體"/>
          <w:color w:val="000000"/>
          <w:bdr w:val="single" w:sz="4" w:space="0" w:color="auto"/>
        </w:rPr>
      </w:pPr>
      <w:r w:rsidRPr="00B05F13">
        <w:rPr>
          <w:rFonts w:eastAsia="標楷體"/>
          <w:color w:val="000000"/>
          <w:bdr w:val="single" w:sz="4" w:space="0" w:color="auto"/>
        </w:rPr>
        <w:br w:type="page"/>
      </w:r>
    </w:p>
    <w:p w:rsidR="00C621DA" w:rsidRDefault="00C621DA" w:rsidP="00B05F13">
      <w:pPr>
        <w:widowControl/>
        <w:spacing w:line="480" w:lineRule="auto"/>
        <w:jc w:val="both"/>
        <w:rPr>
          <w:rFonts w:eastAsia="標楷體" w:cs="新細明體"/>
          <w:color w:val="000000"/>
          <w:sz w:val="28"/>
          <w:szCs w:val="28"/>
        </w:rPr>
      </w:pPr>
      <w:r w:rsidRPr="00965343">
        <w:rPr>
          <w:rFonts w:eastAsia="標楷體" w:cs="新細明體" w:hint="eastAsia"/>
          <w:color w:val="000000"/>
          <w:sz w:val="28"/>
          <w:szCs w:val="28"/>
        </w:rPr>
        <w:t>附表一</w:t>
      </w:r>
    </w:p>
    <w:p w:rsidR="00C621DA" w:rsidRDefault="00C621DA" w:rsidP="009E7359">
      <w:pPr>
        <w:widowControl/>
        <w:jc w:val="both"/>
        <w:rPr>
          <w:rFonts w:eastAsia="標楷體" w:cs="新細明體"/>
          <w:b/>
          <w:color w:val="000000"/>
          <w:sz w:val="32"/>
          <w:szCs w:val="32"/>
        </w:rPr>
      </w:pPr>
      <w:r>
        <w:rPr>
          <w:rFonts w:eastAsia="標楷體" w:cs="新細明體"/>
          <w:color w:val="000000"/>
          <w:sz w:val="28"/>
          <w:szCs w:val="28"/>
        </w:rPr>
        <w:t xml:space="preserve">                </w:t>
      </w:r>
      <w:r w:rsidRPr="004D5903">
        <w:rPr>
          <w:rFonts w:eastAsia="標楷體" w:cs="新細明體" w:hint="eastAsia"/>
          <w:b/>
          <w:color w:val="FF0000"/>
          <w:sz w:val="32"/>
          <w:szCs w:val="32"/>
        </w:rPr>
        <w:t>臺南四區</w:t>
      </w:r>
      <w:r w:rsidRPr="004D5903">
        <w:rPr>
          <w:rFonts w:eastAsia="標楷體" w:cs="Gungsuh"/>
          <w:b/>
          <w:color w:val="FF0000"/>
          <w:sz w:val="30"/>
          <w:szCs w:val="30"/>
        </w:rPr>
        <w:t>108</w:t>
      </w:r>
      <w:r w:rsidRPr="004D5903">
        <w:rPr>
          <w:rFonts w:eastAsia="標楷體" w:cs="新細明體" w:hint="eastAsia"/>
          <w:b/>
          <w:color w:val="FF0000"/>
          <w:sz w:val="30"/>
          <w:szCs w:val="30"/>
        </w:rPr>
        <w:t>學年度</w:t>
      </w:r>
      <w:r w:rsidRPr="00965343">
        <w:rPr>
          <w:rFonts w:eastAsia="標楷體" w:cs="新細明體" w:hint="eastAsia"/>
          <w:b/>
          <w:color w:val="000000"/>
          <w:sz w:val="32"/>
          <w:szCs w:val="32"/>
        </w:rPr>
        <w:t>試辦學習區完全免試入學報名表</w:t>
      </w:r>
    </w:p>
    <w:p w:rsidR="00C621DA" w:rsidRPr="009E7359" w:rsidRDefault="00C621DA" w:rsidP="009E7359">
      <w:pPr>
        <w:widowControl/>
        <w:jc w:val="both"/>
        <w:rPr>
          <w:rFonts w:eastAsia="標楷體"/>
          <w:b/>
          <w:color w:val="000000"/>
          <w:sz w:val="28"/>
          <w:szCs w:val="28"/>
        </w:rPr>
      </w:pPr>
      <w:r>
        <w:rPr>
          <w:rFonts w:eastAsia="標楷體" w:cs="新細明體"/>
          <w:b/>
          <w:color w:val="000000"/>
          <w:sz w:val="32"/>
          <w:szCs w:val="32"/>
        </w:rPr>
        <w:t xml:space="preserve">                              </w:t>
      </w:r>
      <w:r w:rsidRPr="009E7359">
        <w:rPr>
          <w:rFonts w:eastAsia="標楷體" w:cs="新細明體"/>
          <w:b/>
          <w:color w:val="000000"/>
          <w:sz w:val="28"/>
          <w:szCs w:val="28"/>
        </w:rPr>
        <w:t xml:space="preserve">  (</w:t>
      </w:r>
      <w:r w:rsidRPr="009E7359">
        <w:rPr>
          <w:rFonts w:eastAsia="標楷體" w:cs="新細明體" w:hint="eastAsia"/>
          <w:b/>
          <w:color w:val="000000"/>
          <w:sz w:val="28"/>
          <w:szCs w:val="28"/>
        </w:rPr>
        <w:t>本表由資訊作業系統產生</w:t>
      </w:r>
      <w:r w:rsidRPr="009E7359">
        <w:rPr>
          <w:rFonts w:eastAsia="標楷體" w:cs="新細明體"/>
          <w:b/>
          <w:color w:val="000000"/>
          <w:sz w:val="28"/>
          <w:szCs w:val="28"/>
        </w:rPr>
        <w:t>)</w:t>
      </w:r>
    </w:p>
    <w:p w:rsidR="00C621DA" w:rsidRPr="003970E2" w:rsidRDefault="00C621DA" w:rsidP="003B34CE">
      <w:pPr>
        <w:widowControl/>
        <w:rPr>
          <w:rFonts w:ascii="標楷體" w:eastAsia="標楷體" w:hAnsi="標楷體"/>
          <w:b/>
          <w:bCs/>
          <w:sz w:val="28"/>
          <w:szCs w:val="28"/>
        </w:rPr>
      </w:pPr>
      <w:r w:rsidRPr="003970E2">
        <w:rPr>
          <w:rFonts w:ascii="標楷體" w:eastAsia="標楷體" w:hAnsi="標楷體" w:hint="eastAsia"/>
          <w:b/>
          <w:bCs/>
          <w:sz w:val="28"/>
          <w:szCs w:val="28"/>
        </w:rPr>
        <w:t>◎報名學校</w:t>
      </w:r>
      <w:r w:rsidRPr="003970E2">
        <w:rPr>
          <w:rFonts w:ascii="標楷體" w:eastAsia="標楷體" w:hAnsi="標楷體"/>
          <w:b/>
          <w:bCs/>
          <w:sz w:val="28"/>
          <w:szCs w:val="28"/>
        </w:rPr>
        <w:t>:___________________</w:t>
      </w:r>
      <w:r w:rsidRPr="003970E2">
        <w:rPr>
          <w:rFonts w:ascii="標楷體" w:eastAsia="標楷體" w:hAnsi="標楷體" w:hint="eastAsia"/>
          <w:b/>
          <w:bCs/>
          <w:sz w:val="28"/>
          <w:szCs w:val="28"/>
        </w:rPr>
        <w:t>報名表編號：</w:t>
      </w:r>
      <w:r w:rsidRPr="003970E2">
        <w:rPr>
          <w:rFonts w:ascii="標楷體" w:eastAsia="標楷體" w:hAnsi="標楷體"/>
          <w:b/>
          <w:bCs/>
          <w:sz w:val="28"/>
          <w:szCs w:val="28"/>
        </w:rPr>
        <w:t>___________(</w:t>
      </w:r>
      <w:r w:rsidRPr="003970E2">
        <w:rPr>
          <w:rFonts w:ascii="標楷體" w:eastAsia="標楷體" w:hAnsi="標楷體" w:hint="eastAsia"/>
          <w:b/>
          <w:bCs/>
          <w:sz w:val="28"/>
          <w:szCs w:val="28"/>
        </w:rPr>
        <w:t>受理報名學校填寫</w:t>
      </w:r>
      <w:r w:rsidRPr="003970E2">
        <w:rPr>
          <w:rFonts w:ascii="標楷體" w:eastAsia="標楷體" w:hAnsi="標楷體"/>
          <w:b/>
          <w:bCs/>
          <w:sz w:val="28"/>
          <w:szCs w:val="28"/>
        </w:rPr>
        <w:t>)</w:t>
      </w:r>
    </w:p>
    <w:p w:rsidR="00C621DA" w:rsidRPr="006A399E" w:rsidRDefault="00C621DA" w:rsidP="003B34CE">
      <w:pPr>
        <w:widowControl/>
        <w:rPr>
          <w:rFonts w:eastAsia="標楷體"/>
          <w:b/>
          <w:bCs/>
        </w:rPr>
      </w:pPr>
      <w:r>
        <w:rPr>
          <w:rFonts w:ascii="標楷體" w:eastAsia="標楷體" w:hAnsi="標楷體" w:hint="eastAsia"/>
          <w:b/>
          <w:bCs/>
        </w:rPr>
        <w:t>※</w:t>
      </w:r>
      <w:r>
        <w:rPr>
          <w:rFonts w:eastAsia="標楷體" w:hint="eastAsia"/>
          <w:b/>
          <w:bCs/>
        </w:rPr>
        <w:t>注意</w:t>
      </w:r>
      <w:r>
        <w:rPr>
          <w:rFonts w:eastAsia="標楷體"/>
          <w:b/>
          <w:bCs/>
        </w:rPr>
        <w:t>:</w:t>
      </w:r>
      <w:r>
        <w:rPr>
          <w:rFonts w:eastAsia="標楷體" w:hint="eastAsia"/>
          <w:b/>
          <w:bCs/>
        </w:rPr>
        <w:t>請詳實填列各欄資料，切勿潦草以免影響本身權益。</w:t>
      </w:r>
    </w:p>
    <w:tbl>
      <w:tblPr>
        <w:tblW w:w="51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97"/>
        <w:gridCol w:w="426"/>
        <w:gridCol w:w="1724"/>
        <w:gridCol w:w="555"/>
        <w:gridCol w:w="1049"/>
        <w:gridCol w:w="301"/>
        <w:gridCol w:w="1501"/>
        <w:gridCol w:w="303"/>
        <w:gridCol w:w="748"/>
        <w:gridCol w:w="2296"/>
      </w:tblGrid>
      <w:tr w:rsidR="00C621DA" w:rsidRPr="00ED584E" w:rsidTr="009E7359">
        <w:trPr>
          <w:trHeight w:hRule="exact" w:val="2940"/>
          <w:jc w:val="center"/>
        </w:trPr>
        <w:tc>
          <w:tcPr>
            <w:tcW w:w="800" w:type="pct"/>
            <w:tcBorders>
              <w:top w:val="single" w:sz="12" w:space="0" w:color="auto"/>
            </w:tcBorders>
            <w:vAlign w:val="center"/>
          </w:tcPr>
          <w:p w:rsidR="00C621DA" w:rsidRPr="00EF09E1" w:rsidRDefault="00C621DA" w:rsidP="00525983">
            <w:pPr>
              <w:spacing w:line="400" w:lineRule="exact"/>
              <w:jc w:val="distribute"/>
              <w:rPr>
                <w:rFonts w:ascii="標楷體" w:eastAsia="標楷體" w:hAnsi="標楷體"/>
                <w:sz w:val="22"/>
              </w:rPr>
            </w:pPr>
            <w:r w:rsidRPr="00EF09E1">
              <w:rPr>
                <w:rFonts w:ascii="標楷體" w:eastAsia="標楷體" w:hAnsi="標楷體" w:hint="eastAsia"/>
                <w:sz w:val="22"/>
                <w:szCs w:val="22"/>
              </w:rPr>
              <w:t>學生姓名</w:t>
            </w:r>
          </w:p>
        </w:tc>
        <w:tc>
          <w:tcPr>
            <w:tcW w:w="1912" w:type="pct"/>
            <w:gridSpan w:val="5"/>
            <w:tcBorders>
              <w:top w:val="single" w:sz="12" w:space="0" w:color="auto"/>
            </w:tcBorders>
            <w:vAlign w:val="center"/>
          </w:tcPr>
          <w:p w:rsidR="00C621DA" w:rsidRPr="00EF09E1" w:rsidRDefault="00C621DA" w:rsidP="00525983">
            <w:pPr>
              <w:spacing w:line="400" w:lineRule="exact"/>
              <w:jc w:val="center"/>
              <w:rPr>
                <w:rFonts w:ascii="標楷體" w:eastAsia="標楷體" w:hAnsi="標楷體"/>
                <w:sz w:val="22"/>
              </w:rPr>
            </w:pPr>
          </w:p>
        </w:tc>
        <w:tc>
          <w:tcPr>
            <w:tcW w:w="708" w:type="pct"/>
            <w:tcBorders>
              <w:top w:val="single" w:sz="12" w:space="0" w:color="auto"/>
            </w:tcBorders>
            <w:vAlign w:val="center"/>
          </w:tcPr>
          <w:p w:rsidR="00C621DA" w:rsidRPr="00EF09E1" w:rsidRDefault="00C621DA" w:rsidP="00525983">
            <w:pPr>
              <w:spacing w:line="400" w:lineRule="exact"/>
              <w:jc w:val="distribute"/>
              <w:rPr>
                <w:rFonts w:ascii="標楷體" w:eastAsia="標楷體" w:hAnsi="標楷體"/>
                <w:sz w:val="22"/>
              </w:rPr>
            </w:pPr>
            <w:r>
              <w:rPr>
                <w:rFonts w:ascii="標楷體" w:eastAsia="標楷體" w:hAnsi="標楷體" w:hint="eastAsia"/>
                <w:sz w:val="22"/>
                <w:szCs w:val="22"/>
              </w:rPr>
              <w:t>報名科別</w:t>
            </w:r>
          </w:p>
        </w:tc>
        <w:tc>
          <w:tcPr>
            <w:tcW w:w="1580" w:type="pct"/>
            <w:gridSpan w:val="3"/>
            <w:tcBorders>
              <w:top w:val="single" w:sz="12" w:space="0" w:color="auto"/>
            </w:tcBorders>
            <w:vAlign w:val="center"/>
          </w:tcPr>
          <w:p w:rsidR="00C621DA" w:rsidRDefault="00C621DA" w:rsidP="00525983">
            <w:pPr>
              <w:spacing w:line="320" w:lineRule="exact"/>
              <w:rPr>
                <w:rFonts w:ascii="標楷體" w:eastAsia="標楷體" w:hAnsi="標楷體"/>
                <w:sz w:val="22"/>
                <w:lang w:val="zh-TW"/>
              </w:rPr>
            </w:pPr>
            <w:r w:rsidRPr="00B14E37">
              <w:rPr>
                <w:rFonts w:ascii="標楷體" w:eastAsia="標楷體" w:hAnsi="標楷體" w:hint="eastAsia"/>
                <w:sz w:val="22"/>
                <w:szCs w:val="22"/>
                <w:lang w:val="zh-TW"/>
              </w:rPr>
              <w:t>□</w:t>
            </w:r>
            <w:r>
              <w:rPr>
                <w:rFonts w:ascii="標楷體" w:eastAsia="標楷體" w:hAnsi="標楷體" w:hint="eastAsia"/>
                <w:sz w:val="22"/>
                <w:szCs w:val="22"/>
                <w:lang w:val="zh-TW"/>
              </w:rPr>
              <w:t>美工科</w:t>
            </w:r>
            <w:r>
              <w:rPr>
                <w:rFonts w:ascii="標楷體" w:eastAsia="標楷體" w:hAnsi="標楷體"/>
                <w:sz w:val="22"/>
                <w:szCs w:val="22"/>
                <w:lang w:val="zh-TW"/>
              </w:rPr>
              <w:t xml:space="preserve">     </w:t>
            </w:r>
            <w:r w:rsidRPr="00B14E37">
              <w:rPr>
                <w:rFonts w:ascii="標楷體" w:eastAsia="標楷體" w:hAnsi="標楷體" w:hint="eastAsia"/>
                <w:sz w:val="22"/>
                <w:szCs w:val="22"/>
                <w:lang w:val="zh-TW"/>
              </w:rPr>
              <w:t>□</w:t>
            </w:r>
            <w:r>
              <w:rPr>
                <w:rFonts w:ascii="標楷體" w:eastAsia="標楷體" w:hAnsi="標楷體" w:hint="eastAsia"/>
                <w:sz w:val="22"/>
                <w:szCs w:val="22"/>
                <w:lang w:val="zh-TW"/>
              </w:rPr>
              <w:t>室內空間設計科</w:t>
            </w:r>
            <w:r>
              <w:rPr>
                <w:rFonts w:ascii="標楷體" w:eastAsia="標楷體" w:hAnsi="標楷體"/>
                <w:sz w:val="22"/>
                <w:szCs w:val="22"/>
                <w:lang w:val="zh-TW"/>
              </w:rPr>
              <w:t xml:space="preserve"> </w:t>
            </w:r>
          </w:p>
          <w:p w:rsidR="00C621DA" w:rsidRDefault="00C621DA" w:rsidP="00525983">
            <w:pPr>
              <w:spacing w:line="320" w:lineRule="exact"/>
              <w:rPr>
                <w:rFonts w:ascii="標楷體" w:eastAsia="標楷體" w:hAnsi="標楷體"/>
                <w:sz w:val="22"/>
                <w:lang w:val="zh-TW"/>
              </w:rPr>
            </w:pPr>
            <w:r w:rsidRPr="00B14E37">
              <w:rPr>
                <w:rFonts w:ascii="標楷體" w:eastAsia="標楷體" w:hAnsi="標楷體" w:hint="eastAsia"/>
                <w:sz w:val="22"/>
                <w:szCs w:val="22"/>
                <w:lang w:val="zh-TW"/>
              </w:rPr>
              <w:t>□</w:t>
            </w:r>
            <w:r>
              <w:rPr>
                <w:rFonts w:ascii="標楷體" w:eastAsia="標楷體" w:hAnsi="標楷體" w:hint="eastAsia"/>
                <w:sz w:val="22"/>
                <w:szCs w:val="22"/>
                <w:lang w:val="zh-TW"/>
              </w:rPr>
              <w:t>廣設科</w:t>
            </w:r>
            <w:r>
              <w:rPr>
                <w:rFonts w:ascii="標楷體" w:eastAsia="標楷體" w:hAnsi="標楷體"/>
                <w:sz w:val="22"/>
                <w:szCs w:val="22"/>
                <w:lang w:val="zh-TW"/>
              </w:rPr>
              <w:t xml:space="preserve">     </w:t>
            </w:r>
            <w:r w:rsidRPr="00B14E37">
              <w:rPr>
                <w:rFonts w:ascii="標楷體" w:eastAsia="標楷體" w:hAnsi="標楷體" w:hint="eastAsia"/>
                <w:sz w:val="22"/>
                <w:szCs w:val="22"/>
                <w:lang w:val="zh-TW"/>
              </w:rPr>
              <w:t>□</w:t>
            </w:r>
            <w:r>
              <w:rPr>
                <w:rFonts w:ascii="標楷體" w:eastAsia="標楷體" w:hAnsi="標楷體" w:hint="eastAsia"/>
                <w:sz w:val="22"/>
                <w:szCs w:val="22"/>
                <w:lang w:val="zh-TW"/>
              </w:rPr>
              <w:t>多媒體設計科</w:t>
            </w:r>
            <w:r>
              <w:rPr>
                <w:rFonts w:ascii="標楷體" w:eastAsia="標楷體" w:hAnsi="標楷體"/>
                <w:sz w:val="22"/>
                <w:szCs w:val="22"/>
                <w:lang w:val="zh-TW"/>
              </w:rPr>
              <w:t xml:space="preserve">  </w:t>
            </w:r>
          </w:p>
          <w:p w:rsidR="00C621DA" w:rsidRDefault="00C621DA" w:rsidP="00525983">
            <w:pPr>
              <w:spacing w:line="320" w:lineRule="exact"/>
              <w:rPr>
                <w:rFonts w:ascii="標楷體" w:eastAsia="標楷體" w:hAnsi="標楷體"/>
                <w:sz w:val="22"/>
                <w:lang w:val="zh-TW"/>
              </w:rPr>
            </w:pPr>
            <w:r w:rsidRPr="00B14E37">
              <w:rPr>
                <w:rFonts w:ascii="標楷體" w:eastAsia="標楷體" w:hAnsi="標楷體" w:hint="eastAsia"/>
                <w:sz w:val="22"/>
                <w:szCs w:val="22"/>
                <w:lang w:val="zh-TW"/>
              </w:rPr>
              <w:t>□</w:t>
            </w:r>
            <w:r>
              <w:rPr>
                <w:rFonts w:ascii="標楷體" w:eastAsia="標楷體" w:hAnsi="標楷體" w:hint="eastAsia"/>
                <w:sz w:val="22"/>
                <w:szCs w:val="22"/>
                <w:lang w:val="zh-TW"/>
              </w:rPr>
              <w:t>電機科</w:t>
            </w:r>
            <w:r>
              <w:rPr>
                <w:rFonts w:ascii="標楷體" w:eastAsia="標楷體" w:hAnsi="標楷體"/>
                <w:sz w:val="22"/>
                <w:szCs w:val="22"/>
                <w:lang w:val="zh-TW"/>
              </w:rPr>
              <w:t xml:space="preserve">     </w:t>
            </w:r>
            <w:r w:rsidRPr="00B14E37">
              <w:rPr>
                <w:rFonts w:ascii="標楷體" w:eastAsia="標楷體" w:hAnsi="標楷體" w:hint="eastAsia"/>
                <w:sz w:val="22"/>
                <w:szCs w:val="22"/>
                <w:lang w:val="zh-TW"/>
              </w:rPr>
              <w:t>□</w:t>
            </w:r>
            <w:r>
              <w:rPr>
                <w:rFonts w:ascii="標楷體" w:eastAsia="標楷體" w:hAnsi="標楷體" w:hint="eastAsia"/>
                <w:sz w:val="22"/>
                <w:szCs w:val="22"/>
                <w:lang w:val="zh-TW"/>
              </w:rPr>
              <w:t>資訊科</w:t>
            </w:r>
            <w:r>
              <w:rPr>
                <w:rFonts w:ascii="標楷體" w:eastAsia="標楷體" w:hAnsi="標楷體"/>
                <w:sz w:val="22"/>
                <w:szCs w:val="22"/>
                <w:lang w:val="zh-TW"/>
              </w:rPr>
              <w:t xml:space="preserve"> </w:t>
            </w:r>
          </w:p>
          <w:p w:rsidR="00C621DA" w:rsidRDefault="00C621DA" w:rsidP="00525983">
            <w:pPr>
              <w:spacing w:line="320" w:lineRule="exact"/>
              <w:rPr>
                <w:rFonts w:ascii="標楷體" w:eastAsia="標楷體" w:hAnsi="標楷體"/>
                <w:sz w:val="22"/>
                <w:lang w:val="zh-TW"/>
              </w:rPr>
            </w:pPr>
            <w:r w:rsidRPr="00B14E37">
              <w:rPr>
                <w:rFonts w:ascii="標楷體" w:eastAsia="標楷體" w:hAnsi="標楷體" w:hint="eastAsia"/>
                <w:sz w:val="22"/>
                <w:szCs w:val="22"/>
                <w:lang w:val="zh-TW"/>
              </w:rPr>
              <w:t>□</w:t>
            </w:r>
            <w:r>
              <w:rPr>
                <w:rFonts w:ascii="標楷體" w:eastAsia="標楷體" w:hAnsi="標楷體" w:hint="eastAsia"/>
                <w:sz w:val="22"/>
                <w:szCs w:val="22"/>
                <w:lang w:val="zh-TW"/>
              </w:rPr>
              <w:t>建築</w:t>
            </w:r>
            <w:r>
              <w:rPr>
                <w:rFonts w:ascii="標楷體" w:eastAsia="標楷體" w:hAnsi="標楷體" w:hint="eastAsia"/>
                <w:sz w:val="22"/>
                <w:szCs w:val="22"/>
              </w:rPr>
              <w:t>科</w:t>
            </w:r>
            <w:r>
              <w:rPr>
                <w:rFonts w:ascii="標楷體" w:eastAsia="標楷體" w:hAnsi="標楷體"/>
                <w:sz w:val="22"/>
                <w:szCs w:val="22"/>
              </w:rPr>
              <w:t xml:space="preserve">     </w:t>
            </w:r>
            <w:r w:rsidRPr="00B14E37">
              <w:rPr>
                <w:rFonts w:ascii="標楷體" w:eastAsia="標楷體" w:hAnsi="標楷體" w:hint="eastAsia"/>
                <w:sz w:val="22"/>
                <w:szCs w:val="22"/>
                <w:lang w:val="zh-TW"/>
              </w:rPr>
              <w:t>□</w:t>
            </w:r>
            <w:r>
              <w:rPr>
                <w:rFonts w:ascii="標楷體" w:eastAsia="標楷體" w:hAnsi="標楷體" w:hint="eastAsia"/>
                <w:sz w:val="22"/>
                <w:szCs w:val="22"/>
                <w:lang w:val="zh-TW"/>
              </w:rPr>
              <w:t>飛機修護科</w:t>
            </w:r>
          </w:p>
          <w:p w:rsidR="00C621DA" w:rsidRDefault="00C621DA" w:rsidP="00525983">
            <w:pPr>
              <w:spacing w:line="320" w:lineRule="exact"/>
              <w:rPr>
                <w:rFonts w:ascii="標楷體" w:eastAsia="標楷體" w:hAnsi="標楷體"/>
                <w:sz w:val="22"/>
                <w:lang w:val="zh-TW"/>
              </w:rPr>
            </w:pPr>
            <w:r w:rsidRPr="00104B05">
              <w:rPr>
                <w:rFonts w:ascii="標楷體" w:eastAsia="標楷體" w:hAnsi="標楷體" w:hint="eastAsia"/>
                <w:sz w:val="22"/>
              </w:rPr>
              <w:t>□</w:t>
            </w:r>
            <w:r>
              <w:rPr>
                <w:rFonts w:ascii="標楷體" w:eastAsia="標楷體" w:hAnsi="標楷體" w:hint="eastAsia"/>
                <w:sz w:val="22"/>
              </w:rPr>
              <w:t>時尚造型科</w:t>
            </w:r>
            <w:r>
              <w:rPr>
                <w:rFonts w:ascii="標楷體" w:eastAsia="標楷體" w:hAnsi="標楷體"/>
                <w:sz w:val="22"/>
              </w:rPr>
              <w:t xml:space="preserve"> </w:t>
            </w:r>
            <w:r w:rsidRPr="00B14E37">
              <w:rPr>
                <w:rFonts w:ascii="標楷體" w:eastAsia="標楷體" w:hAnsi="標楷體" w:hint="eastAsia"/>
                <w:sz w:val="22"/>
                <w:szCs w:val="22"/>
                <w:lang w:val="zh-TW"/>
              </w:rPr>
              <w:t>□</w:t>
            </w:r>
            <w:r>
              <w:rPr>
                <w:rFonts w:ascii="標楷體" w:eastAsia="標楷體" w:hAnsi="標楷體" w:hint="eastAsia"/>
                <w:sz w:val="22"/>
                <w:szCs w:val="22"/>
                <w:lang w:val="zh-TW"/>
              </w:rPr>
              <w:t>餐飲管理科</w:t>
            </w:r>
          </w:p>
          <w:p w:rsidR="00C621DA" w:rsidRDefault="00C621DA" w:rsidP="00525983">
            <w:pPr>
              <w:spacing w:line="320" w:lineRule="exact"/>
              <w:rPr>
                <w:rFonts w:ascii="標楷體" w:eastAsia="標楷體" w:hAnsi="標楷體"/>
                <w:sz w:val="22"/>
                <w:lang w:val="zh-TW"/>
              </w:rPr>
            </w:pPr>
            <w:r w:rsidRPr="00B14E37">
              <w:rPr>
                <w:rFonts w:ascii="標楷體" w:eastAsia="標楷體" w:hAnsi="標楷體" w:hint="eastAsia"/>
                <w:sz w:val="22"/>
                <w:szCs w:val="22"/>
                <w:lang w:val="zh-TW"/>
              </w:rPr>
              <w:t>□</w:t>
            </w:r>
            <w:r>
              <w:rPr>
                <w:rFonts w:ascii="標楷體" w:eastAsia="標楷體" w:hAnsi="標楷體" w:hint="eastAsia"/>
                <w:sz w:val="22"/>
                <w:szCs w:val="22"/>
                <w:lang w:val="zh-TW"/>
              </w:rPr>
              <w:t>汽車科</w:t>
            </w:r>
            <w:r>
              <w:rPr>
                <w:rFonts w:ascii="標楷體" w:eastAsia="標楷體" w:hAnsi="標楷體"/>
                <w:sz w:val="22"/>
                <w:szCs w:val="22"/>
                <w:lang w:val="zh-TW"/>
              </w:rPr>
              <w:t xml:space="preserve">     </w:t>
            </w:r>
            <w:r w:rsidRPr="00B14E37">
              <w:rPr>
                <w:rFonts w:ascii="標楷體" w:eastAsia="標楷體" w:hAnsi="標楷體" w:hint="eastAsia"/>
                <w:sz w:val="22"/>
                <w:szCs w:val="22"/>
                <w:lang w:val="zh-TW"/>
              </w:rPr>
              <w:t>□</w:t>
            </w:r>
            <w:r>
              <w:rPr>
                <w:rFonts w:ascii="標楷體" w:eastAsia="標楷體" w:hAnsi="標楷體" w:hint="eastAsia"/>
                <w:sz w:val="22"/>
                <w:szCs w:val="22"/>
                <w:lang w:val="zh-TW"/>
              </w:rPr>
              <w:t>機械科</w:t>
            </w:r>
          </w:p>
          <w:p w:rsidR="00C621DA" w:rsidRDefault="00C621DA" w:rsidP="00525983">
            <w:pPr>
              <w:spacing w:line="320" w:lineRule="exact"/>
              <w:rPr>
                <w:rFonts w:ascii="標楷體" w:eastAsia="標楷體" w:hAnsi="標楷體"/>
                <w:sz w:val="22"/>
                <w:lang w:val="zh-TW"/>
              </w:rPr>
            </w:pPr>
            <w:r w:rsidRPr="00B14E37">
              <w:rPr>
                <w:rFonts w:ascii="標楷體" w:eastAsia="標楷體" w:hAnsi="標楷體" w:hint="eastAsia"/>
                <w:sz w:val="22"/>
                <w:szCs w:val="22"/>
                <w:lang w:val="zh-TW"/>
              </w:rPr>
              <w:t>□</w:t>
            </w:r>
            <w:r>
              <w:rPr>
                <w:rFonts w:ascii="標楷體" w:eastAsia="標楷體" w:hAnsi="標楷體" w:hint="eastAsia"/>
                <w:sz w:val="22"/>
                <w:szCs w:val="22"/>
                <w:lang w:val="zh-TW"/>
              </w:rPr>
              <w:t>土木科</w:t>
            </w:r>
            <w:r>
              <w:rPr>
                <w:rFonts w:ascii="標楷體" w:eastAsia="標楷體" w:hAnsi="標楷體"/>
                <w:sz w:val="22"/>
                <w:szCs w:val="22"/>
                <w:lang w:val="zh-TW"/>
              </w:rPr>
              <w:t xml:space="preserve">     </w:t>
            </w:r>
            <w:r w:rsidRPr="00B14E37">
              <w:rPr>
                <w:rFonts w:ascii="標楷體" w:eastAsia="標楷體" w:hAnsi="標楷體" w:hint="eastAsia"/>
                <w:sz w:val="22"/>
                <w:szCs w:val="22"/>
                <w:lang w:val="zh-TW"/>
              </w:rPr>
              <w:t>□</w:t>
            </w:r>
            <w:r>
              <w:rPr>
                <w:rFonts w:ascii="標楷體" w:eastAsia="標楷體" w:hAnsi="標楷體" w:hint="eastAsia"/>
                <w:sz w:val="22"/>
                <w:szCs w:val="22"/>
                <w:lang w:val="zh-TW"/>
              </w:rPr>
              <w:t>電腦機械製圖科</w:t>
            </w:r>
            <w:r>
              <w:rPr>
                <w:rFonts w:ascii="標楷體" w:eastAsia="標楷體" w:hAnsi="標楷體"/>
                <w:sz w:val="22"/>
                <w:szCs w:val="22"/>
                <w:lang w:val="zh-TW"/>
              </w:rPr>
              <w:t xml:space="preserve">  </w:t>
            </w:r>
          </w:p>
          <w:p w:rsidR="00C621DA" w:rsidRDefault="00C621DA" w:rsidP="00525983">
            <w:pPr>
              <w:spacing w:line="320" w:lineRule="exact"/>
              <w:rPr>
                <w:rFonts w:ascii="標楷體" w:eastAsia="標楷體" w:hAnsi="標楷體"/>
                <w:sz w:val="22"/>
              </w:rPr>
            </w:pPr>
            <w:r w:rsidRPr="00104B05">
              <w:rPr>
                <w:rFonts w:ascii="標楷體" w:eastAsia="標楷體" w:hAnsi="標楷體" w:hint="eastAsia"/>
                <w:sz w:val="22"/>
              </w:rPr>
              <w:t>□</w:t>
            </w:r>
            <w:r>
              <w:rPr>
                <w:rFonts w:ascii="標楷體" w:eastAsia="標楷體" w:hAnsi="標楷體" w:hint="eastAsia"/>
                <w:sz w:val="22"/>
                <w:szCs w:val="22"/>
                <w:lang w:val="zh-TW"/>
              </w:rPr>
              <w:t>商業經營科</w:t>
            </w:r>
            <w:r>
              <w:rPr>
                <w:rFonts w:ascii="標楷體" w:eastAsia="標楷體" w:hAnsi="標楷體"/>
                <w:sz w:val="22"/>
              </w:rPr>
              <w:t xml:space="preserve"> </w:t>
            </w:r>
            <w:r w:rsidRPr="00104B05">
              <w:rPr>
                <w:rFonts w:ascii="標楷體" w:eastAsia="標楷體" w:hAnsi="標楷體" w:hint="eastAsia"/>
                <w:sz w:val="22"/>
              </w:rPr>
              <w:t>□</w:t>
            </w:r>
            <w:r>
              <w:rPr>
                <w:rFonts w:ascii="標楷體" w:eastAsia="標楷體" w:hAnsi="標楷體" w:hint="eastAsia"/>
                <w:sz w:val="22"/>
              </w:rPr>
              <w:t>資料處理科</w:t>
            </w:r>
          </w:p>
          <w:p w:rsidR="00C621DA" w:rsidRPr="00EF09E1" w:rsidRDefault="00C621DA" w:rsidP="00525983">
            <w:pPr>
              <w:spacing w:line="320" w:lineRule="exact"/>
              <w:rPr>
                <w:rFonts w:ascii="標楷體" w:eastAsia="標楷體" w:hAnsi="標楷體"/>
                <w:sz w:val="22"/>
              </w:rPr>
            </w:pPr>
            <w:r w:rsidRPr="00B14E37">
              <w:rPr>
                <w:rFonts w:ascii="標楷體" w:eastAsia="標楷體" w:hAnsi="標楷體" w:hint="eastAsia"/>
                <w:sz w:val="22"/>
                <w:szCs w:val="22"/>
                <w:lang w:val="zh-TW"/>
              </w:rPr>
              <w:t>□</w:t>
            </w:r>
            <w:r>
              <w:rPr>
                <w:rFonts w:ascii="標楷體" w:eastAsia="標楷體" w:hAnsi="標楷體" w:hint="eastAsia"/>
                <w:sz w:val="22"/>
                <w:szCs w:val="22"/>
                <w:lang w:val="zh-TW"/>
              </w:rPr>
              <w:t>普通科</w:t>
            </w:r>
          </w:p>
        </w:tc>
      </w:tr>
      <w:tr w:rsidR="00C621DA" w:rsidRPr="00ED584E" w:rsidTr="00311A7F">
        <w:trPr>
          <w:trHeight w:hRule="exact" w:val="516"/>
          <w:jc w:val="center"/>
        </w:trPr>
        <w:tc>
          <w:tcPr>
            <w:tcW w:w="800" w:type="pct"/>
            <w:tcBorders>
              <w:top w:val="single" w:sz="12" w:space="0" w:color="auto"/>
            </w:tcBorders>
            <w:vAlign w:val="center"/>
          </w:tcPr>
          <w:p w:rsidR="00C621DA" w:rsidRPr="00EA0751" w:rsidRDefault="00C621DA" w:rsidP="00EA0751">
            <w:pPr>
              <w:adjustRightInd w:val="0"/>
              <w:snapToGrid w:val="0"/>
              <w:jc w:val="distribute"/>
              <w:rPr>
                <w:rFonts w:ascii="標楷體" w:eastAsia="標楷體" w:hAnsi="標楷體"/>
                <w:sz w:val="22"/>
              </w:rPr>
            </w:pPr>
            <w:r>
              <w:rPr>
                <w:rFonts w:ascii="標楷體" w:eastAsia="標楷體" w:hAnsi="標楷體" w:hint="eastAsia"/>
                <w:sz w:val="22"/>
                <w:szCs w:val="22"/>
              </w:rPr>
              <w:t>准考證字號</w:t>
            </w:r>
          </w:p>
        </w:tc>
        <w:tc>
          <w:tcPr>
            <w:tcW w:w="4200" w:type="pct"/>
            <w:gridSpan w:val="9"/>
            <w:tcBorders>
              <w:top w:val="single" w:sz="12" w:space="0" w:color="auto"/>
            </w:tcBorders>
            <w:vAlign w:val="center"/>
          </w:tcPr>
          <w:p w:rsidR="00C621DA" w:rsidRPr="00B14E37" w:rsidRDefault="00C621DA" w:rsidP="00525983">
            <w:pPr>
              <w:spacing w:line="320" w:lineRule="exact"/>
              <w:rPr>
                <w:rFonts w:ascii="標楷體" w:eastAsia="標楷體" w:hAnsi="標楷體"/>
                <w:sz w:val="22"/>
                <w:lang w:val="zh-TW"/>
              </w:rPr>
            </w:pPr>
            <w:r>
              <w:rPr>
                <w:rFonts w:ascii="標楷體" w:eastAsia="標楷體" w:hAnsi="標楷體" w:hint="eastAsia"/>
                <w:sz w:val="16"/>
                <w:szCs w:val="16"/>
              </w:rPr>
              <w:t>僅供日後入學資料取用</w:t>
            </w:r>
          </w:p>
        </w:tc>
      </w:tr>
      <w:tr w:rsidR="00C621DA" w:rsidRPr="00ED584E" w:rsidTr="009E7359">
        <w:trPr>
          <w:trHeight w:hRule="exact" w:val="551"/>
          <w:jc w:val="center"/>
        </w:trPr>
        <w:tc>
          <w:tcPr>
            <w:tcW w:w="800" w:type="pct"/>
            <w:vAlign w:val="center"/>
          </w:tcPr>
          <w:p w:rsidR="00C621DA" w:rsidRPr="00EF09E1" w:rsidRDefault="00C621DA" w:rsidP="00311A7F">
            <w:pPr>
              <w:adjustRightInd w:val="0"/>
              <w:snapToGrid w:val="0"/>
              <w:jc w:val="distribute"/>
              <w:rPr>
                <w:rFonts w:ascii="標楷體" w:eastAsia="標楷體" w:hAnsi="標楷體"/>
                <w:sz w:val="22"/>
              </w:rPr>
            </w:pPr>
            <w:r w:rsidRPr="00EF09E1">
              <w:rPr>
                <w:rFonts w:ascii="標楷體" w:eastAsia="標楷體" w:hAnsi="標楷體" w:hint="eastAsia"/>
                <w:sz w:val="22"/>
                <w:szCs w:val="22"/>
              </w:rPr>
              <w:t>班級</w:t>
            </w:r>
          </w:p>
        </w:tc>
        <w:tc>
          <w:tcPr>
            <w:tcW w:w="1013" w:type="pct"/>
            <w:gridSpan w:val="2"/>
            <w:vAlign w:val="center"/>
          </w:tcPr>
          <w:p w:rsidR="00C621DA" w:rsidRPr="00EF09E1" w:rsidRDefault="00C621DA" w:rsidP="00311A7F">
            <w:pPr>
              <w:adjustRightInd w:val="0"/>
              <w:snapToGrid w:val="0"/>
              <w:rPr>
                <w:rFonts w:ascii="標楷體" w:eastAsia="標楷體" w:hAnsi="標楷體"/>
                <w:sz w:val="22"/>
              </w:rPr>
            </w:pPr>
          </w:p>
        </w:tc>
        <w:tc>
          <w:tcPr>
            <w:tcW w:w="262" w:type="pct"/>
            <w:vAlign w:val="center"/>
          </w:tcPr>
          <w:p w:rsidR="00C621DA" w:rsidRPr="00311A7F" w:rsidRDefault="00C621DA" w:rsidP="00311A7F">
            <w:pPr>
              <w:adjustRightInd w:val="0"/>
              <w:snapToGrid w:val="0"/>
              <w:jc w:val="center"/>
              <w:rPr>
                <w:rFonts w:ascii="標楷體" w:eastAsia="標楷體" w:hAnsi="標楷體"/>
                <w:sz w:val="20"/>
                <w:szCs w:val="20"/>
              </w:rPr>
            </w:pPr>
            <w:r w:rsidRPr="00311A7F">
              <w:rPr>
                <w:rFonts w:ascii="標楷體" w:eastAsia="標楷體" w:hAnsi="標楷體" w:hint="eastAsia"/>
                <w:sz w:val="20"/>
                <w:szCs w:val="20"/>
              </w:rPr>
              <w:t>座號</w:t>
            </w:r>
          </w:p>
        </w:tc>
        <w:tc>
          <w:tcPr>
            <w:tcW w:w="637" w:type="pct"/>
            <w:gridSpan w:val="2"/>
            <w:vAlign w:val="center"/>
          </w:tcPr>
          <w:p w:rsidR="00C621DA" w:rsidRPr="00EF09E1" w:rsidRDefault="00C621DA" w:rsidP="00311A7F">
            <w:pPr>
              <w:adjustRightInd w:val="0"/>
              <w:snapToGrid w:val="0"/>
              <w:rPr>
                <w:rFonts w:ascii="標楷體" w:eastAsia="標楷體" w:hAnsi="標楷體"/>
                <w:sz w:val="22"/>
              </w:rPr>
            </w:pPr>
          </w:p>
        </w:tc>
        <w:tc>
          <w:tcPr>
            <w:tcW w:w="708" w:type="pct"/>
            <w:vAlign w:val="center"/>
          </w:tcPr>
          <w:p w:rsidR="00C621DA" w:rsidRDefault="00C621DA" w:rsidP="00311A7F">
            <w:pPr>
              <w:adjustRightInd w:val="0"/>
              <w:snapToGrid w:val="0"/>
              <w:jc w:val="center"/>
              <w:rPr>
                <w:rFonts w:ascii="標楷體" w:eastAsia="標楷體" w:hAnsi="標楷體"/>
                <w:sz w:val="22"/>
              </w:rPr>
            </w:pPr>
            <w:r w:rsidRPr="00EF09E1">
              <w:rPr>
                <w:rFonts w:ascii="標楷體" w:eastAsia="標楷體" w:hAnsi="標楷體" w:hint="eastAsia"/>
                <w:sz w:val="22"/>
                <w:szCs w:val="22"/>
              </w:rPr>
              <w:t>身分證</w:t>
            </w:r>
          </w:p>
          <w:p w:rsidR="00C621DA" w:rsidRPr="00EF09E1" w:rsidRDefault="00C621DA" w:rsidP="00311A7F">
            <w:pPr>
              <w:adjustRightInd w:val="0"/>
              <w:snapToGrid w:val="0"/>
              <w:jc w:val="center"/>
              <w:rPr>
                <w:rFonts w:ascii="標楷體" w:eastAsia="標楷體" w:hAnsi="標楷體"/>
                <w:sz w:val="22"/>
              </w:rPr>
            </w:pPr>
            <w:r>
              <w:rPr>
                <w:rFonts w:ascii="標楷體" w:eastAsia="標楷體" w:hAnsi="標楷體" w:hint="eastAsia"/>
                <w:sz w:val="22"/>
                <w:szCs w:val="22"/>
              </w:rPr>
              <w:t>統一編</w:t>
            </w:r>
            <w:r w:rsidRPr="00EF09E1">
              <w:rPr>
                <w:rFonts w:ascii="標楷體" w:eastAsia="標楷體" w:hAnsi="標楷體" w:hint="eastAsia"/>
                <w:sz w:val="22"/>
                <w:szCs w:val="22"/>
              </w:rPr>
              <w:t>號</w:t>
            </w:r>
          </w:p>
        </w:tc>
        <w:tc>
          <w:tcPr>
            <w:tcW w:w="1580" w:type="pct"/>
            <w:gridSpan w:val="3"/>
            <w:vAlign w:val="center"/>
          </w:tcPr>
          <w:p w:rsidR="00C621DA" w:rsidRPr="00EF09E1" w:rsidRDefault="00C621DA" w:rsidP="00311A7F">
            <w:pPr>
              <w:adjustRightInd w:val="0"/>
              <w:snapToGrid w:val="0"/>
              <w:ind w:right="220"/>
              <w:jc w:val="center"/>
              <w:rPr>
                <w:rFonts w:ascii="標楷體" w:eastAsia="標楷體" w:hAnsi="標楷體"/>
                <w:sz w:val="22"/>
              </w:rPr>
            </w:pPr>
          </w:p>
        </w:tc>
      </w:tr>
      <w:tr w:rsidR="00C621DA" w:rsidRPr="00ED584E" w:rsidTr="009E7359">
        <w:trPr>
          <w:trHeight w:val="393"/>
          <w:jc w:val="center"/>
        </w:trPr>
        <w:tc>
          <w:tcPr>
            <w:tcW w:w="800" w:type="pct"/>
            <w:vAlign w:val="center"/>
          </w:tcPr>
          <w:p w:rsidR="00C621DA" w:rsidRPr="00EF09E1" w:rsidRDefault="00C621DA" w:rsidP="00311A7F">
            <w:pPr>
              <w:adjustRightInd w:val="0"/>
              <w:snapToGrid w:val="0"/>
              <w:jc w:val="distribute"/>
              <w:rPr>
                <w:rFonts w:ascii="標楷體" w:eastAsia="標楷體" w:hAnsi="標楷體"/>
                <w:sz w:val="22"/>
              </w:rPr>
            </w:pPr>
            <w:r w:rsidRPr="00EF09E1">
              <w:rPr>
                <w:rFonts w:ascii="標楷體" w:eastAsia="標楷體" w:hAnsi="標楷體" w:hint="eastAsia"/>
                <w:sz w:val="22"/>
                <w:szCs w:val="22"/>
              </w:rPr>
              <w:t>出生年月日</w:t>
            </w:r>
          </w:p>
        </w:tc>
        <w:tc>
          <w:tcPr>
            <w:tcW w:w="1013" w:type="pct"/>
            <w:gridSpan w:val="2"/>
            <w:vAlign w:val="center"/>
          </w:tcPr>
          <w:p w:rsidR="00C621DA" w:rsidRPr="00EF09E1" w:rsidRDefault="00C621DA" w:rsidP="00311A7F">
            <w:pPr>
              <w:adjustRightInd w:val="0"/>
              <w:snapToGrid w:val="0"/>
              <w:jc w:val="right"/>
              <w:rPr>
                <w:rFonts w:ascii="標楷體" w:eastAsia="標楷體" w:hAnsi="標楷體"/>
                <w:sz w:val="22"/>
              </w:rPr>
            </w:pPr>
            <w:r>
              <w:rPr>
                <w:rFonts w:ascii="標楷體" w:eastAsia="標楷體" w:hAnsi="標楷體" w:hint="eastAsia"/>
                <w:sz w:val="22"/>
                <w:szCs w:val="22"/>
              </w:rPr>
              <w:t>年</w:t>
            </w:r>
            <w:r>
              <w:rPr>
                <w:rFonts w:ascii="標楷體" w:eastAsia="標楷體" w:hAnsi="標楷體"/>
                <w:sz w:val="22"/>
                <w:szCs w:val="22"/>
              </w:rPr>
              <w:t xml:space="preserve">  </w:t>
            </w:r>
            <w:r w:rsidRPr="00EF09E1">
              <w:rPr>
                <w:rFonts w:ascii="標楷體" w:eastAsia="標楷體" w:hAnsi="標楷體"/>
                <w:sz w:val="22"/>
                <w:szCs w:val="22"/>
              </w:rPr>
              <w:t xml:space="preserve"> </w:t>
            </w:r>
            <w:r>
              <w:rPr>
                <w:rFonts w:ascii="標楷體" w:eastAsia="標楷體" w:hAnsi="標楷體"/>
                <w:sz w:val="22"/>
                <w:szCs w:val="22"/>
              </w:rPr>
              <w:t xml:space="preserve"> </w:t>
            </w:r>
            <w:r w:rsidRPr="00EF09E1">
              <w:rPr>
                <w:rFonts w:ascii="標楷體" w:eastAsia="標楷體" w:hAnsi="標楷體" w:hint="eastAsia"/>
                <w:sz w:val="22"/>
                <w:szCs w:val="22"/>
              </w:rPr>
              <w:t>月</w:t>
            </w:r>
            <w:r>
              <w:rPr>
                <w:rFonts w:ascii="標楷體" w:eastAsia="標楷體" w:hAnsi="標楷體"/>
                <w:sz w:val="22"/>
                <w:szCs w:val="22"/>
              </w:rPr>
              <w:t xml:space="preserve"> </w:t>
            </w:r>
            <w:r w:rsidRPr="00EF09E1">
              <w:rPr>
                <w:rFonts w:ascii="標楷體" w:eastAsia="標楷體" w:hAnsi="標楷體" w:hint="eastAsia"/>
                <w:sz w:val="22"/>
                <w:szCs w:val="22"/>
              </w:rPr>
              <w:t xml:space="preserve">　日</w:t>
            </w:r>
          </w:p>
        </w:tc>
        <w:tc>
          <w:tcPr>
            <w:tcW w:w="262" w:type="pct"/>
            <w:vAlign w:val="center"/>
          </w:tcPr>
          <w:p w:rsidR="00C621DA" w:rsidRPr="00311A7F" w:rsidRDefault="00C621DA" w:rsidP="00311A7F">
            <w:pPr>
              <w:adjustRightInd w:val="0"/>
              <w:snapToGrid w:val="0"/>
              <w:jc w:val="center"/>
              <w:rPr>
                <w:rFonts w:ascii="標楷體" w:eastAsia="標楷體" w:hAnsi="標楷體"/>
                <w:sz w:val="20"/>
                <w:szCs w:val="20"/>
              </w:rPr>
            </w:pPr>
            <w:r w:rsidRPr="00311A7F">
              <w:rPr>
                <w:rFonts w:ascii="標楷體" w:eastAsia="標楷體" w:hAnsi="標楷體" w:hint="eastAsia"/>
                <w:sz w:val="20"/>
                <w:szCs w:val="20"/>
              </w:rPr>
              <w:t>性別</w:t>
            </w:r>
          </w:p>
        </w:tc>
        <w:tc>
          <w:tcPr>
            <w:tcW w:w="637" w:type="pct"/>
            <w:gridSpan w:val="2"/>
            <w:vAlign w:val="center"/>
          </w:tcPr>
          <w:p w:rsidR="00C621DA" w:rsidRPr="00EF09E1" w:rsidRDefault="00C621DA" w:rsidP="00311A7F">
            <w:pPr>
              <w:adjustRightInd w:val="0"/>
              <w:snapToGrid w:val="0"/>
              <w:jc w:val="center"/>
              <w:rPr>
                <w:rFonts w:ascii="標楷體" w:eastAsia="標楷體" w:hAnsi="標楷體"/>
                <w:sz w:val="22"/>
              </w:rPr>
            </w:pPr>
            <w:r w:rsidRPr="00EF09E1">
              <w:rPr>
                <w:rFonts w:ascii="標楷體" w:eastAsia="標楷體" w:hAnsi="標楷體" w:hint="eastAsia"/>
                <w:sz w:val="22"/>
                <w:szCs w:val="22"/>
              </w:rPr>
              <w:t>□男；□女</w:t>
            </w:r>
          </w:p>
        </w:tc>
        <w:tc>
          <w:tcPr>
            <w:tcW w:w="708" w:type="pct"/>
            <w:vAlign w:val="center"/>
          </w:tcPr>
          <w:p w:rsidR="00C621DA" w:rsidRPr="006D40E2" w:rsidRDefault="00C621DA" w:rsidP="00311A7F">
            <w:pPr>
              <w:adjustRightInd w:val="0"/>
              <w:snapToGrid w:val="0"/>
              <w:jc w:val="distribute"/>
              <w:rPr>
                <w:rFonts w:ascii="標楷體" w:eastAsia="標楷體" w:hAnsi="標楷體"/>
                <w:sz w:val="22"/>
              </w:rPr>
            </w:pPr>
            <w:r w:rsidRPr="006D40E2">
              <w:rPr>
                <w:rFonts w:eastAsia="標楷體" w:hint="eastAsia"/>
                <w:bCs/>
                <w:sz w:val="22"/>
                <w:szCs w:val="22"/>
              </w:rPr>
              <w:t>畢業學校</w:t>
            </w:r>
          </w:p>
        </w:tc>
        <w:tc>
          <w:tcPr>
            <w:tcW w:w="1580" w:type="pct"/>
            <w:gridSpan w:val="3"/>
            <w:vAlign w:val="center"/>
          </w:tcPr>
          <w:p w:rsidR="00C621DA" w:rsidRPr="00EF09E1" w:rsidRDefault="00C621DA" w:rsidP="00311A7F">
            <w:pPr>
              <w:adjustRightInd w:val="0"/>
              <w:snapToGrid w:val="0"/>
              <w:rPr>
                <w:rFonts w:ascii="標楷體" w:eastAsia="標楷體" w:hAnsi="標楷體"/>
                <w:sz w:val="22"/>
              </w:rPr>
            </w:pPr>
          </w:p>
        </w:tc>
      </w:tr>
      <w:tr w:rsidR="00C621DA" w:rsidRPr="00ED584E" w:rsidTr="00311A7F">
        <w:trPr>
          <w:trHeight w:val="20"/>
          <w:jc w:val="center"/>
        </w:trPr>
        <w:tc>
          <w:tcPr>
            <w:tcW w:w="800" w:type="pct"/>
            <w:vAlign w:val="center"/>
          </w:tcPr>
          <w:p w:rsidR="00C621DA" w:rsidRPr="00B14E37" w:rsidRDefault="00C621DA" w:rsidP="00525983">
            <w:pPr>
              <w:spacing w:line="280" w:lineRule="exact"/>
              <w:jc w:val="distribute"/>
              <w:rPr>
                <w:rFonts w:ascii="標楷體" w:eastAsia="標楷體" w:hAnsi="標楷體"/>
                <w:spacing w:val="-20"/>
                <w:sz w:val="22"/>
              </w:rPr>
            </w:pPr>
            <w:r w:rsidRPr="00B14E37">
              <w:rPr>
                <w:rFonts w:ascii="標楷體" w:eastAsia="標楷體" w:hAnsi="標楷體" w:hint="eastAsia"/>
                <w:spacing w:val="-20"/>
                <w:sz w:val="22"/>
                <w:szCs w:val="22"/>
              </w:rPr>
              <w:t>特殊身分學生</w:t>
            </w:r>
          </w:p>
          <w:p w:rsidR="00C621DA" w:rsidRPr="00B14E37" w:rsidRDefault="00C621DA" w:rsidP="00525983">
            <w:pPr>
              <w:spacing w:line="280" w:lineRule="exact"/>
              <w:jc w:val="distribute"/>
              <w:rPr>
                <w:rFonts w:ascii="標楷體" w:eastAsia="標楷體" w:hAnsi="標楷體"/>
                <w:sz w:val="22"/>
              </w:rPr>
            </w:pPr>
            <w:r w:rsidRPr="00B14E37">
              <w:rPr>
                <w:rFonts w:ascii="標楷體" w:eastAsia="標楷體" w:hAnsi="標楷體" w:hint="eastAsia"/>
                <w:sz w:val="22"/>
                <w:szCs w:val="22"/>
              </w:rPr>
              <w:t>限選ㄧ項打ˇ</w:t>
            </w:r>
          </w:p>
        </w:tc>
        <w:tc>
          <w:tcPr>
            <w:tcW w:w="4200" w:type="pct"/>
            <w:gridSpan w:val="9"/>
          </w:tcPr>
          <w:p w:rsidR="00C621DA" w:rsidRPr="00B14E37" w:rsidRDefault="00C621DA" w:rsidP="00525983">
            <w:pPr>
              <w:ind w:leftChars="50" w:left="120"/>
              <w:rPr>
                <w:rFonts w:ascii="標楷體" w:eastAsia="標楷體" w:hAnsi="標楷體"/>
                <w:sz w:val="22"/>
              </w:rPr>
            </w:pP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無</w:t>
            </w:r>
            <w:r w:rsidRPr="00B14E37">
              <w:rPr>
                <w:rFonts w:ascii="標楷體" w:eastAsia="標楷體" w:hAnsi="標楷體"/>
                <w:sz w:val="22"/>
                <w:szCs w:val="22"/>
              </w:rPr>
              <w:t xml:space="preserve">  </w:t>
            </w: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原住民（</w:t>
            </w: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已取得語言認證者打</w:t>
            </w:r>
            <w:r w:rsidRPr="00B14E37">
              <w:rPr>
                <w:rFonts w:ascii="標楷體" w:eastAsia="標楷體" w:hAnsi="Wingdings" w:hint="eastAsia"/>
                <w:sz w:val="22"/>
                <w:szCs w:val="22"/>
              </w:rPr>
              <w:sym w:font="Wingdings" w:char="F0FC"/>
            </w:r>
            <w:r w:rsidRPr="00B14E37">
              <w:rPr>
                <w:rFonts w:ascii="標楷體" w:eastAsia="標楷體" w:hAnsi="標楷體" w:hint="eastAsia"/>
                <w:sz w:val="22"/>
                <w:szCs w:val="22"/>
              </w:rPr>
              <w:t>）</w:t>
            </w:r>
            <w:r w:rsidRPr="00B14E37">
              <w:rPr>
                <w:rFonts w:ascii="標楷體" w:eastAsia="標楷體" w:hAnsi="標楷體"/>
                <w:sz w:val="22"/>
                <w:szCs w:val="22"/>
              </w:rPr>
              <w:t xml:space="preserve">  </w:t>
            </w: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身心障礙生</w:t>
            </w:r>
          </w:p>
          <w:p w:rsidR="00C621DA" w:rsidRPr="00B14E37" w:rsidRDefault="00C621DA" w:rsidP="00525983">
            <w:pPr>
              <w:spacing w:line="400" w:lineRule="exact"/>
              <w:ind w:firstLineChars="50" w:firstLine="110"/>
              <w:rPr>
                <w:rFonts w:ascii="標楷體" w:eastAsia="標楷體" w:hAnsi="標楷體"/>
                <w:sz w:val="22"/>
              </w:rPr>
            </w:pP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其他</w:t>
            </w:r>
            <w:r w:rsidRPr="00B14E37">
              <w:rPr>
                <w:rFonts w:ascii="標楷體" w:eastAsia="標楷體" w:hAnsi="標楷體"/>
                <w:sz w:val="22"/>
                <w:szCs w:val="22"/>
              </w:rPr>
              <w:t xml:space="preserve"> __________________________  </w:t>
            </w:r>
          </w:p>
        </w:tc>
      </w:tr>
      <w:tr w:rsidR="00C621DA" w:rsidRPr="00ED584E" w:rsidTr="00311A7F">
        <w:trPr>
          <w:trHeight w:val="213"/>
          <w:jc w:val="center"/>
        </w:trPr>
        <w:tc>
          <w:tcPr>
            <w:tcW w:w="800" w:type="pct"/>
            <w:vAlign w:val="center"/>
          </w:tcPr>
          <w:p w:rsidR="00C621DA" w:rsidRPr="00B14E37" w:rsidRDefault="00C621DA" w:rsidP="00525983">
            <w:pPr>
              <w:spacing w:line="400" w:lineRule="exact"/>
              <w:jc w:val="distribute"/>
              <w:rPr>
                <w:rFonts w:ascii="標楷體" w:eastAsia="標楷體" w:hAnsi="標楷體"/>
                <w:sz w:val="22"/>
              </w:rPr>
            </w:pPr>
            <w:r w:rsidRPr="00B14E37">
              <w:rPr>
                <w:rFonts w:ascii="標楷體" w:eastAsia="標楷體" w:hAnsi="標楷體" w:hint="eastAsia"/>
                <w:sz w:val="22"/>
                <w:szCs w:val="22"/>
              </w:rPr>
              <w:t>報名費優待</w:t>
            </w:r>
          </w:p>
        </w:tc>
        <w:tc>
          <w:tcPr>
            <w:tcW w:w="4200" w:type="pct"/>
            <w:gridSpan w:val="9"/>
            <w:vAlign w:val="center"/>
          </w:tcPr>
          <w:p w:rsidR="00C621DA" w:rsidRPr="00B14E37" w:rsidRDefault="00C621DA" w:rsidP="00525983">
            <w:pPr>
              <w:spacing w:line="400" w:lineRule="exact"/>
              <w:jc w:val="both"/>
              <w:rPr>
                <w:rFonts w:ascii="標楷體" w:eastAsia="標楷體" w:hAnsi="標楷體"/>
                <w:sz w:val="22"/>
              </w:rPr>
            </w:pPr>
            <w:r w:rsidRPr="00B14E37">
              <w:rPr>
                <w:rFonts w:ascii="標楷體" w:eastAsia="標楷體" w:hAnsi="標楷體"/>
                <w:sz w:val="22"/>
                <w:szCs w:val="22"/>
                <w:lang w:val="zh-TW"/>
              </w:rPr>
              <w:t xml:space="preserve"> </w:t>
            </w: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無優待；</w:t>
            </w:r>
            <w:r w:rsidRPr="00B14E37">
              <w:rPr>
                <w:rFonts w:ascii="標楷體" w:eastAsia="標楷體" w:hAnsi="標楷體"/>
                <w:sz w:val="22"/>
                <w:szCs w:val="22"/>
              </w:rPr>
              <w:t xml:space="preserve"> </w:t>
            </w: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中低收入戶；</w:t>
            </w: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低收入戶；</w:t>
            </w:r>
            <w:r w:rsidRPr="00B14E37">
              <w:rPr>
                <w:rFonts w:ascii="標楷體" w:eastAsia="標楷體" w:hAnsi="標楷體"/>
                <w:sz w:val="22"/>
                <w:szCs w:val="22"/>
              </w:rPr>
              <w:t xml:space="preserve"> </w:t>
            </w:r>
            <w:r w:rsidRPr="00B14E37">
              <w:rPr>
                <w:rFonts w:ascii="標楷體" w:eastAsia="標楷體" w:hAnsi="標楷體" w:hint="eastAsia"/>
                <w:sz w:val="22"/>
                <w:szCs w:val="22"/>
                <w:lang w:val="zh-TW"/>
              </w:rPr>
              <w:t>□</w:t>
            </w:r>
            <w:r w:rsidRPr="00B14E37">
              <w:rPr>
                <w:rFonts w:ascii="標楷體" w:eastAsia="標楷體" w:hAnsi="標楷體" w:hint="eastAsia"/>
                <w:sz w:val="22"/>
                <w:szCs w:val="22"/>
              </w:rPr>
              <w:t>直系血親尊親屬支領失業給付者</w:t>
            </w:r>
          </w:p>
        </w:tc>
      </w:tr>
      <w:tr w:rsidR="00C621DA" w:rsidRPr="00ED584E" w:rsidTr="009E7359">
        <w:trPr>
          <w:trHeight w:val="516"/>
          <w:jc w:val="center"/>
        </w:trPr>
        <w:tc>
          <w:tcPr>
            <w:tcW w:w="800" w:type="pct"/>
            <w:vAlign w:val="center"/>
          </w:tcPr>
          <w:p w:rsidR="00C621DA" w:rsidRPr="00B14E37" w:rsidRDefault="00C621DA" w:rsidP="00525983">
            <w:pPr>
              <w:spacing w:line="400" w:lineRule="exact"/>
              <w:jc w:val="distribute"/>
              <w:rPr>
                <w:rFonts w:ascii="標楷體" w:eastAsia="標楷體" w:hAnsi="標楷體"/>
                <w:sz w:val="22"/>
              </w:rPr>
            </w:pPr>
            <w:r w:rsidRPr="00B14E37">
              <w:rPr>
                <w:rFonts w:ascii="標楷體" w:eastAsia="標楷體" w:hAnsi="標楷體" w:hint="eastAsia"/>
                <w:sz w:val="22"/>
                <w:szCs w:val="22"/>
              </w:rPr>
              <w:t>家長姓名</w:t>
            </w:r>
          </w:p>
        </w:tc>
        <w:tc>
          <w:tcPr>
            <w:tcW w:w="1275" w:type="pct"/>
            <w:gridSpan w:val="3"/>
            <w:vAlign w:val="center"/>
          </w:tcPr>
          <w:p w:rsidR="00C621DA" w:rsidRPr="00B14E37" w:rsidRDefault="00C621DA" w:rsidP="00525983">
            <w:pPr>
              <w:spacing w:line="400" w:lineRule="exact"/>
              <w:rPr>
                <w:rFonts w:ascii="標楷體" w:eastAsia="標楷體" w:hAnsi="標楷體"/>
                <w:sz w:val="22"/>
              </w:rPr>
            </w:pPr>
          </w:p>
        </w:tc>
        <w:tc>
          <w:tcPr>
            <w:tcW w:w="495" w:type="pct"/>
            <w:vAlign w:val="center"/>
          </w:tcPr>
          <w:p w:rsidR="00C621DA" w:rsidRPr="00B14E37" w:rsidRDefault="00C621DA" w:rsidP="00525983">
            <w:pPr>
              <w:spacing w:line="400" w:lineRule="exact"/>
              <w:jc w:val="distribute"/>
              <w:rPr>
                <w:rFonts w:ascii="標楷體" w:eastAsia="標楷體" w:hAnsi="標楷體"/>
                <w:sz w:val="22"/>
              </w:rPr>
            </w:pPr>
            <w:r w:rsidRPr="00B14E37">
              <w:rPr>
                <w:rFonts w:ascii="標楷體" w:eastAsia="標楷體" w:hAnsi="標楷體" w:hint="eastAsia"/>
                <w:sz w:val="22"/>
                <w:szCs w:val="22"/>
              </w:rPr>
              <w:t>電話</w:t>
            </w:r>
            <w:r w:rsidRPr="00B14E37">
              <w:rPr>
                <w:rFonts w:ascii="標楷體" w:eastAsia="標楷體" w:hAnsi="標楷體"/>
                <w:sz w:val="22"/>
                <w:szCs w:val="22"/>
              </w:rPr>
              <w:t>(</w:t>
            </w:r>
            <w:r w:rsidRPr="00B14E37">
              <w:rPr>
                <w:rFonts w:ascii="標楷體" w:eastAsia="標楷體" w:hAnsi="標楷體" w:hint="eastAsia"/>
                <w:sz w:val="22"/>
                <w:szCs w:val="22"/>
              </w:rPr>
              <w:t>家</w:t>
            </w:r>
            <w:r w:rsidRPr="00B14E37">
              <w:rPr>
                <w:rFonts w:ascii="標楷體" w:eastAsia="標楷體" w:hAnsi="標楷體"/>
                <w:sz w:val="22"/>
                <w:szCs w:val="22"/>
              </w:rPr>
              <w:t>)</w:t>
            </w:r>
          </w:p>
        </w:tc>
        <w:tc>
          <w:tcPr>
            <w:tcW w:w="993" w:type="pct"/>
            <w:gridSpan w:val="3"/>
            <w:vAlign w:val="center"/>
          </w:tcPr>
          <w:p w:rsidR="00C621DA" w:rsidRPr="00B14E37" w:rsidRDefault="00C621DA" w:rsidP="00525983">
            <w:pPr>
              <w:spacing w:line="400" w:lineRule="exact"/>
              <w:rPr>
                <w:rFonts w:ascii="標楷體" w:eastAsia="標楷體" w:hAnsi="標楷體"/>
                <w:sz w:val="22"/>
              </w:rPr>
            </w:pPr>
          </w:p>
        </w:tc>
        <w:tc>
          <w:tcPr>
            <w:tcW w:w="353" w:type="pct"/>
            <w:vAlign w:val="center"/>
          </w:tcPr>
          <w:p w:rsidR="00C621DA" w:rsidRPr="00B14E37" w:rsidRDefault="00C621DA" w:rsidP="00525983">
            <w:pPr>
              <w:spacing w:line="400" w:lineRule="exact"/>
              <w:jc w:val="distribute"/>
              <w:rPr>
                <w:rFonts w:ascii="標楷體" w:eastAsia="標楷體" w:hAnsi="標楷體"/>
                <w:sz w:val="22"/>
              </w:rPr>
            </w:pPr>
            <w:r w:rsidRPr="00B14E37">
              <w:rPr>
                <w:rFonts w:ascii="標楷體" w:eastAsia="標楷體" w:hAnsi="標楷體" w:hint="eastAsia"/>
                <w:sz w:val="22"/>
                <w:szCs w:val="22"/>
              </w:rPr>
              <w:t>手機</w:t>
            </w:r>
          </w:p>
        </w:tc>
        <w:tc>
          <w:tcPr>
            <w:tcW w:w="1084" w:type="pct"/>
            <w:vAlign w:val="center"/>
          </w:tcPr>
          <w:p w:rsidR="00C621DA" w:rsidRPr="00B14E37" w:rsidRDefault="00C621DA" w:rsidP="00525983">
            <w:pPr>
              <w:spacing w:line="400" w:lineRule="exact"/>
              <w:rPr>
                <w:rFonts w:ascii="標楷體" w:eastAsia="標楷體" w:hAnsi="標楷體"/>
                <w:sz w:val="22"/>
              </w:rPr>
            </w:pPr>
          </w:p>
        </w:tc>
      </w:tr>
      <w:tr w:rsidR="00C621DA" w:rsidRPr="00ED584E" w:rsidTr="00311A7F">
        <w:trPr>
          <w:trHeight w:val="552"/>
          <w:jc w:val="center"/>
        </w:trPr>
        <w:tc>
          <w:tcPr>
            <w:tcW w:w="800" w:type="pct"/>
            <w:tcBorders>
              <w:bottom w:val="single" w:sz="12" w:space="0" w:color="auto"/>
            </w:tcBorders>
            <w:vAlign w:val="center"/>
          </w:tcPr>
          <w:p w:rsidR="00C621DA" w:rsidRPr="00B14E37" w:rsidRDefault="00C621DA" w:rsidP="00525983">
            <w:pPr>
              <w:spacing w:line="400" w:lineRule="exact"/>
              <w:jc w:val="distribute"/>
              <w:rPr>
                <w:rFonts w:ascii="標楷體" w:eastAsia="標楷體" w:hAnsi="標楷體"/>
                <w:sz w:val="22"/>
              </w:rPr>
            </w:pPr>
            <w:r w:rsidRPr="00B14E37">
              <w:rPr>
                <w:rFonts w:ascii="標楷體" w:eastAsia="標楷體" w:hAnsi="標楷體" w:hint="eastAsia"/>
                <w:sz w:val="22"/>
                <w:szCs w:val="22"/>
              </w:rPr>
              <w:t>通訊地址</w:t>
            </w:r>
          </w:p>
        </w:tc>
        <w:tc>
          <w:tcPr>
            <w:tcW w:w="4200" w:type="pct"/>
            <w:gridSpan w:val="9"/>
            <w:tcBorders>
              <w:bottom w:val="single" w:sz="12" w:space="0" w:color="auto"/>
            </w:tcBorders>
          </w:tcPr>
          <w:p w:rsidR="00C621DA" w:rsidRPr="00B14E37" w:rsidRDefault="00C621DA" w:rsidP="00525983">
            <w:pPr>
              <w:jc w:val="both"/>
              <w:rPr>
                <w:rFonts w:ascii="標楷體" w:eastAsia="標楷體" w:hAnsi="標楷體"/>
                <w:sz w:val="22"/>
              </w:rPr>
            </w:pPr>
            <w:r w:rsidRPr="00B14E37">
              <w:rPr>
                <w:rFonts w:ascii="標楷體" w:eastAsia="標楷體" w:hAnsi="標楷體"/>
                <w:sz w:val="22"/>
                <w:szCs w:val="22"/>
              </w:rPr>
              <w:t>(</w:t>
            </w:r>
            <w:r w:rsidRPr="00B14E37">
              <w:rPr>
                <w:rFonts w:ascii="標楷體" w:eastAsia="標楷體" w:hAnsi="標楷體" w:hint="eastAsia"/>
                <w:sz w:val="22"/>
                <w:szCs w:val="22"/>
              </w:rPr>
              <w:t>郵遞區號</w:t>
            </w:r>
            <w:r w:rsidRPr="00B14E37">
              <w:rPr>
                <w:rFonts w:ascii="標楷體" w:eastAsia="標楷體" w:hAnsi="標楷體"/>
                <w:sz w:val="22"/>
                <w:szCs w:val="22"/>
              </w:rPr>
              <w:t>)</w:t>
            </w:r>
            <w:r w:rsidRPr="00B14E37">
              <w:rPr>
                <w:rFonts w:ascii="標楷體" w:eastAsia="標楷體" w:hAnsi="標楷體"/>
                <w:sz w:val="22"/>
                <w:szCs w:val="22"/>
                <w:lang w:val="zh-TW"/>
              </w:rPr>
              <w:t xml:space="preserve"> </w:t>
            </w:r>
            <w:r w:rsidRPr="00B14E37">
              <w:rPr>
                <w:rFonts w:ascii="標楷體" w:eastAsia="標楷體" w:hAnsi="標楷體" w:hint="eastAsia"/>
                <w:sz w:val="22"/>
                <w:szCs w:val="22"/>
                <w:lang w:val="zh-TW"/>
              </w:rPr>
              <w:t>□□□</w:t>
            </w:r>
          </w:p>
        </w:tc>
      </w:tr>
      <w:tr w:rsidR="00C621DA" w:rsidRPr="00ED584E" w:rsidTr="009E7359">
        <w:trPr>
          <w:trHeight w:val="785"/>
          <w:jc w:val="center"/>
        </w:trPr>
        <w:tc>
          <w:tcPr>
            <w:tcW w:w="800" w:type="pct"/>
            <w:tcBorders>
              <w:top w:val="single" w:sz="12" w:space="0" w:color="auto"/>
              <w:bottom w:val="single" w:sz="12" w:space="0" w:color="auto"/>
            </w:tcBorders>
            <w:vAlign w:val="center"/>
          </w:tcPr>
          <w:p w:rsidR="00C621DA" w:rsidRPr="003B34CE" w:rsidRDefault="00C621DA" w:rsidP="00525983">
            <w:pPr>
              <w:spacing w:line="400" w:lineRule="exact"/>
              <w:jc w:val="distribute"/>
              <w:rPr>
                <w:rFonts w:ascii="標楷體" w:eastAsia="標楷體" w:hAnsi="標楷體"/>
                <w:b/>
                <w:color w:val="000000"/>
              </w:rPr>
            </w:pPr>
            <w:r w:rsidRPr="003B34CE">
              <w:rPr>
                <w:rFonts w:ascii="標楷體" w:eastAsia="標楷體" w:hAnsi="標楷體" w:hint="eastAsia"/>
                <w:b/>
                <w:color w:val="000000"/>
              </w:rPr>
              <w:t>學生簽名</w:t>
            </w:r>
          </w:p>
        </w:tc>
        <w:tc>
          <w:tcPr>
            <w:tcW w:w="1912" w:type="pct"/>
            <w:gridSpan w:val="5"/>
            <w:tcBorders>
              <w:top w:val="single" w:sz="12" w:space="0" w:color="auto"/>
              <w:bottom w:val="single" w:sz="12" w:space="0" w:color="auto"/>
            </w:tcBorders>
            <w:vAlign w:val="bottom"/>
          </w:tcPr>
          <w:p w:rsidR="00C621DA" w:rsidRPr="003B34CE" w:rsidRDefault="00C621DA" w:rsidP="003B34CE">
            <w:pPr>
              <w:wordWrap w:val="0"/>
              <w:spacing w:line="400" w:lineRule="exact"/>
              <w:jc w:val="right"/>
              <w:rPr>
                <w:rFonts w:ascii="標楷體" w:eastAsia="標楷體" w:hAnsi="標楷體"/>
                <w:b/>
                <w:color w:val="000000"/>
              </w:rPr>
            </w:pPr>
            <w:r w:rsidRPr="003B34CE">
              <w:rPr>
                <w:rFonts w:ascii="標楷體" w:eastAsia="標楷體" w:hAnsi="標楷體" w:hint="eastAsia"/>
                <w:b/>
                <w:color w:val="000000"/>
              </w:rPr>
              <w:t>填寫日期：</w:t>
            </w:r>
            <w:r w:rsidRPr="003B34CE">
              <w:rPr>
                <w:rFonts w:ascii="標楷體" w:eastAsia="標楷體" w:hAnsi="標楷體"/>
                <w:b/>
                <w:color w:val="000000"/>
              </w:rPr>
              <w:t>10</w:t>
            </w:r>
            <w:r>
              <w:rPr>
                <w:rFonts w:ascii="標楷體" w:eastAsia="標楷體" w:hAnsi="標楷體"/>
                <w:b/>
                <w:color w:val="000000"/>
              </w:rPr>
              <w:t>8</w:t>
            </w:r>
            <w:r w:rsidRPr="003B34CE">
              <w:rPr>
                <w:rFonts w:ascii="標楷體" w:eastAsia="標楷體" w:hAnsi="標楷體" w:hint="eastAsia"/>
                <w:b/>
                <w:color w:val="000000"/>
              </w:rPr>
              <w:t>年</w:t>
            </w:r>
            <w:r w:rsidRPr="003B34CE">
              <w:rPr>
                <w:rFonts w:ascii="標楷體" w:eastAsia="標楷體" w:hAnsi="標楷體"/>
                <w:b/>
                <w:color w:val="000000"/>
              </w:rPr>
              <w:t xml:space="preserve">   </w:t>
            </w:r>
            <w:r w:rsidRPr="003B34CE">
              <w:rPr>
                <w:rFonts w:ascii="標楷體" w:eastAsia="標楷體" w:hAnsi="標楷體" w:hint="eastAsia"/>
                <w:b/>
                <w:color w:val="000000"/>
              </w:rPr>
              <w:t>月</w:t>
            </w:r>
            <w:r w:rsidRPr="003B34CE">
              <w:rPr>
                <w:rFonts w:ascii="標楷體" w:eastAsia="標楷體" w:hAnsi="標楷體"/>
                <w:b/>
                <w:color w:val="000000"/>
              </w:rPr>
              <w:t xml:space="preserve">   </w:t>
            </w:r>
            <w:r w:rsidRPr="003B34CE">
              <w:rPr>
                <w:rFonts w:ascii="標楷體" w:eastAsia="標楷體" w:hAnsi="標楷體" w:hint="eastAsia"/>
                <w:b/>
                <w:color w:val="000000"/>
              </w:rPr>
              <w:t>日</w:t>
            </w:r>
          </w:p>
        </w:tc>
        <w:tc>
          <w:tcPr>
            <w:tcW w:w="851" w:type="pct"/>
            <w:gridSpan w:val="2"/>
            <w:tcBorders>
              <w:top w:val="single" w:sz="12" w:space="0" w:color="auto"/>
              <w:bottom w:val="single" w:sz="12" w:space="0" w:color="auto"/>
            </w:tcBorders>
            <w:vAlign w:val="center"/>
          </w:tcPr>
          <w:p w:rsidR="00C621DA" w:rsidRPr="00B14E37" w:rsidRDefault="00C621DA" w:rsidP="00525983">
            <w:pPr>
              <w:wordWrap w:val="0"/>
              <w:spacing w:line="400" w:lineRule="exact"/>
              <w:jc w:val="center"/>
              <w:rPr>
                <w:rFonts w:ascii="標楷體" w:eastAsia="標楷體" w:hAnsi="標楷體"/>
                <w:sz w:val="22"/>
                <w:highlight w:val="yellow"/>
              </w:rPr>
            </w:pPr>
            <w:r w:rsidRPr="00B14E37">
              <w:rPr>
                <w:rFonts w:ascii="標楷體" w:eastAsia="標楷體" w:hAnsi="標楷體" w:hint="eastAsia"/>
                <w:b/>
                <w:bCs/>
                <w:szCs w:val="28"/>
              </w:rPr>
              <w:t>國中承辦人簽章</w:t>
            </w:r>
          </w:p>
        </w:tc>
        <w:tc>
          <w:tcPr>
            <w:tcW w:w="1437" w:type="pct"/>
            <w:gridSpan w:val="2"/>
            <w:tcBorders>
              <w:top w:val="single" w:sz="12" w:space="0" w:color="auto"/>
              <w:bottom w:val="single" w:sz="12" w:space="0" w:color="auto"/>
            </w:tcBorders>
            <w:vAlign w:val="center"/>
          </w:tcPr>
          <w:p w:rsidR="00C621DA" w:rsidRPr="00B14E37" w:rsidRDefault="00C621DA" w:rsidP="00525983">
            <w:pPr>
              <w:wordWrap w:val="0"/>
              <w:spacing w:line="400" w:lineRule="exact"/>
              <w:jc w:val="both"/>
              <w:rPr>
                <w:rFonts w:ascii="標楷體" w:eastAsia="標楷體" w:hAnsi="標楷體"/>
                <w:sz w:val="22"/>
              </w:rPr>
            </w:pPr>
          </w:p>
        </w:tc>
      </w:tr>
      <w:tr w:rsidR="00C621DA" w:rsidRPr="00ED584E" w:rsidTr="009E7359">
        <w:trPr>
          <w:trHeight w:val="832"/>
          <w:jc w:val="center"/>
        </w:trPr>
        <w:tc>
          <w:tcPr>
            <w:tcW w:w="1001" w:type="pct"/>
            <w:gridSpan w:val="2"/>
            <w:tcBorders>
              <w:top w:val="single" w:sz="12" w:space="0" w:color="auto"/>
              <w:bottom w:val="single" w:sz="12" w:space="0" w:color="auto"/>
            </w:tcBorders>
            <w:vAlign w:val="center"/>
          </w:tcPr>
          <w:p w:rsidR="00C621DA" w:rsidRPr="009F093F" w:rsidRDefault="00C621DA" w:rsidP="00525983">
            <w:pPr>
              <w:adjustRightInd w:val="0"/>
              <w:snapToGrid w:val="0"/>
              <w:spacing w:line="320" w:lineRule="exact"/>
              <w:jc w:val="center"/>
              <w:rPr>
                <w:rFonts w:ascii="標楷體" w:eastAsia="標楷體" w:hAnsi="標楷體"/>
                <w:b/>
                <w:bCs/>
                <w:color w:val="FF0000"/>
                <w:szCs w:val="28"/>
              </w:rPr>
            </w:pPr>
            <w:r w:rsidRPr="009F093F">
              <w:rPr>
                <w:rFonts w:ascii="標楷體" w:eastAsia="標楷體" w:hAnsi="標楷體" w:hint="eastAsia"/>
                <w:b/>
                <w:bCs/>
                <w:color w:val="FF0000"/>
                <w:szCs w:val="28"/>
              </w:rPr>
              <w:t>父母雙方簽名</w:t>
            </w:r>
          </w:p>
          <w:p w:rsidR="00C621DA" w:rsidRPr="009F093F" w:rsidRDefault="00C621DA" w:rsidP="00525983">
            <w:pPr>
              <w:spacing w:line="320" w:lineRule="exact"/>
              <w:ind w:right="240"/>
              <w:jc w:val="right"/>
              <w:rPr>
                <w:rFonts w:ascii="標楷體" w:eastAsia="標楷體" w:hAnsi="標楷體"/>
                <w:color w:val="FF0000"/>
                <w:sz w:val="18"/>
                <w:szCs w:val="18"/>
              </w:rPr>
            </w:pPr>
            <w:r w:rsidRPr="009F093F">
              <w:rPr>
                <w:rFonts w:ascii="標楷體" w:eastAsia="標楷體" w:hAnsi="標楷體" w:hint="eastAsia"/>
                <w:b/>
                <w:bCs/>
                <w:color w:val="FF0000"/>
                <w:szCs w:val="28"/>
              </w:rPr>
              <w:t>（或監護人）</w:t>
            </w:r>
          </w:p>
        </w:tc>
        <w:tc>
          <w:tcPr>
            <w:tcW w:w="813" w:type="pct"/>
            <w:tcBorders>
              <w:top w:val="single" w:sz="12" w:space="0" w:color="auto"/>
              <w:bottom w:val="single" w:sz="12" w:space="0" w:color="auto"/>
            </w:tcBorders>
            <w:vAlign w:val="bottom"/>
          </w:tcPr>
          <w:p w:rsidR="00C621DA" w:rsidRPr="009F093F" w:rsidRDefault="00C621DA" w:rsidP="00525983">
            <w:pPr>
              <w:wordWrap w:val="0"/>
              <w:spacing w:line="400" w:lineRule="exact"/>
              <w:ind w:right="720"/>
              <w:rPr>
                <w:rFonts w:ascii="標楷體" w:eastAsia="標楷體" w:hAnsi="標楷體"/>
                <w:color w:val="FF0000"/>
                <w:sz w:val="18"/>
                <w:szCs w:val="18"/>
              </w:rPr>
            </w:pPr>
          </w:p>
        </w:tc>
        <w:tc>
          <w:tcPr>
            <w:tcW w:w="899" w:type="pct"/>
            <w:gridSpan w:val="3"/>
            <w:tcBorders>
              <w:top w:val="single" w:sz="12" w:space="0" w:color="auto"/>
              <w:bottom w:val="single" w:sz="12" w:space="0" w:color="auto"/>
            </w:tcBorders>
            <w:vAlign w:val="bottom"/>
          </w:tcPr>
          <w:p w:rsidR="00C621DA" w:rsidRPr="009F093F" w:rsidRDefault="00C621DA" w:rsidP="00525983">
            <w:pPr>
              <w:wordWrap w:val="0"/>
              <w:spacing w:line="400" w:lineRule="exact"/>
              <w:ind w:right="720"/>
              <w:rPr>
                <w:rFonts w:ascii="標楷體" w:eastAsia="標楷體" w:hAnsi="標楷體"/>
                <w:color w:val="FF0000"/>
                <w:sz w:val="18"/>
                <w:szCs w:val="18"/>
              </w:rPr>
            </w:pPr>
          </w:p>
        </w:tc>
        <w:tc>
          <w:tcPr>
            <w:tcW w:w="851" w:type="pct"/>
            <w:gridSpan w:val="2"/>
            <w:tcBorders>
              <w:top w:val="single" w:sz="12" w:space="0" w:color="auto"/>
              <w:bottom w:val="single" w:sz="12" w:space="0" w:color="auto"/>
            </w:tcBorders>
            <w:vAlign w:val="center"/>
          </w:tcPr>
          <w:p w:rsidR="00C621DA" w:rsidRPr="00B14E37" w:rsidRDefault="00C621DA" w:rsidP="00525983">
            <w:pPr>
              <w:wordWrap w:val="0"/>
              <w:spacing w:line="400" w:lineRule="exact"/>
              <w:jc w:val="center"/>
              <w:rPr>
                <w:rFonts w:ascii="標楷體" w:eastAsia="標楷體" w:hAnsi="標楷體"/>
                <w:sz w:val="22"/>
              </w:rPr>
            </w:pPr>
            <w:r w:rsidRPr="00B14E37">
              <w:rPr>
                <w:rFonts w:ascii="標楷體" w:eastAsia="標楷體" w:hAnsi="標楷體" w:hint="eastAsia"/>
                <w:b/>
                <w:bCs/>
                <w:szCs w:val="28"/>
              </w:rPr>
              <w:t>教務主任簽章</w:t>
            </w:r>
          </w:p>
        </w:tc>
        <w:tc>
          <w:tcPr>
            <w:tcW w:w="1437" w:type="pct"/>
            <w:gridSpan w:val="2"/>
            <w:tcBorders>
              <w:top w:val="single" w:sz="12" w:space="0" w:color="auto"/>
              <w:bottom w:val="single" w:sz="12" w:space="0" w:color="auto"/>
            </w:tcBorders>
            <w:vAlign w:val="center"/>
          </w:tcPr>
          <w:p w:rsidR="00C621DA" w:rsidRPr="00B14E37" w:rsidRDefault="00C621DA" w:rsidP="00525983">
            <w:pPr>
              <w:wordWrap w:val="0"/>
              <w:spacing w:line="400" w:lineRule="exact"/>
              <w:jc w:val="both"/>
              <w:rPr>
                <w:rFonts w:ascii="標楷體" w:eastAsia="標楷體" w:hAnsi="標楷體"/>
                <w:sz w:val="22"/>
              </w:rPr>
            </w:pPr>
          </w:p>
        </w:tc>
      </w:tr>
    </w:tbl>
    <w:p w:rsidR="00C621DA" w:rsidRPr="00705FD0" w:rsidRDefault="00C621DA" w:rsidP="00D21BBC">
      <w:pPr>
        <w:widowControl/>
        <w:autoSpaceDE w:val="0"/>
        <w:autoSpaceDN w:val="0"/>
        <w:adjustRightInd w:val="0"/>
        <w:spacing w:beforeLines="50" w:before="120" w:afterLines="50" w:after="120"/>
        <w:rPr>
          <w:rFonts w:eastAsia="標楷體"/>
          <w:bCs/>
        </w:rPr>
      </w:pPr>
      <w:r w:rsidRPr="00705FD0">
        <w:rPr>
          <w:rFonts w:ascii="標楷體" w:eastAsia="標楷體" w:hAnsi="標楷體" w:hint="eastAsia"/>
          <w:bCs/>
        </w:rPr>
        <w:t>◆</w:t>
      </w:r>
      <w:r w:rsidRPr="00705FD0">
        <w:rPr>
          <w:rFonts w:eastAsia="標楷體" w:hint="eastAsia"/>
          <w:bCs/>
        </w:rPr>
        <w:t>請依序裝訂以下資料</w:t>
      </w:r>
    </w:p>
    <w:p w:rsidR="00C621DA" w:rsidRPr="00705FD0" w:rsidRDefault="00C621DA" w:rsidP="00D21BBC">
      <w:pPr>
        <w:widowControl/>
        <w:autoSpaceDE w:val="0"/>
        <w:autoSpaceDN w:val="0"/>
        <w:adjustRightInd w:val="0"/>
        <w:spacing w:beforeLines="50" w:before="120" w:afterLines="50" w:after="120"/>
        <w:rPr>
          <w:rFonts w:eastAsia="標楷體"/>
          <w:bCs/>
        </w:rPr>
      </w:pPr>
      <w:r w:rsidRPr="00705FD0">
        <w:rPr>
          <w:rFonts w:eastAsia="標楷體"/>
          <w:bCs/>
        </w:rPr>
        <w:t xml:space="preserve"> (1)</w:t>
      </w:r>
      <w:r w:rsidRPr="00705FD0">
        <w:rPr>
          <w:rFonts w:eastAsia="標楷體" w:hint="eastAsia"/>
          <w:bCs/>
        </w:rPr>
        <w:t>本報名表</w:t>
      </w:r>
    </w:p>
    <w:p w:rsidR="00C621DA" w:rsidRPr="00151ABE" w:rsidRDefault="00C621DA" w:rsidP="00D21BBC">
      <w:pPr>
        <w:widowControl/>
        <w:autoSpaceDE w:val="0"/>
        <w:autoSpaceDN w:val="0"/>
        <w:adjustRightInd w:val="0"/>
        <w:spacing w:beforeLines="50" w:before="120" w:afterLines="50" w:after="120"/>
        <w:rPr>
          <w:rFonts w:eastAsia="標楷體"/>
          <w:bCs/>
        </w:rPr>
      </w:pPr>
      <w:r w:rsidRPr="00705FD0">
        <w:rPr>
          <w:rFonts w:eastAsia="標楷體"/>
          <w:bCs/>
        </w:rPr>
        <w:t xml:space="preserve"> (2)</w:t>
      </w:r>
      <w:r w:rsidRPr="00705FD0">
        <w:rPr>
          <w:rFonts w:eastAsia="標楷體" w:hint="eastAsia"/>
          <w:bCs/>
        </w:rPr>
        <w:t>特殊身分學生報名證明文件黏貼表</w:t>
      </w:r>
      <w:r w:rsidRPr="00705FD0">
        <w:rPr>
          <w:rFonts w:eastAsia="標楷體"/>
          <w:bCs/>
        </w:rPr>
        <w:t>(</w:t>
      </w:r>
      <w:r w:rsidRPr="00705FD0">
        <w:rPr>
          <w:rFonts w:eastAsia="標楷體" w:hint="eastAsia"/>
          <w:bCs/>
        </w:rPr>
        <w:t>無則免</w:t>
      </w:r>
      <w:r w:rsidRPr="00705FD0">
        <w:rPr>
          <w:rFonts w:eastAsia="標楷體"/>
          <w:bCs/>
        </w:rPr>
        <w:t xml:space="preserve">) </w:t>
      </w:r>
      <w:r>
        <w:rPr>
          <w:rFonts w:eastAsia="標楷體"/>
          <w:bCs/>
        </w:rPr>
        <w:t xml:space="preserve">  </w:t>
      </w:r>
    </w:p>
    <w:p w:rsidR="00C621DA" w:rsidRPr="00705FD0" w:rsidRDefault="00C621DA" w:rsidP="00D21BBC">
      <w:pPr>
        <w:widowControl/>
        <w:autoSpaceDE w:val="0"/>
        <w:autoSpaceDN w:val="0"/>
        <w:adjustRightInd w:val="0"/>
        <w:spacing w:beforeLines="50" w:before="120" w:afterLines="50" w:after="120" w:line="360" w:lineRule="exact"/>
        <w:jc w:val="center"/>
        <w:rPr>
          <w:rFonts w:eastAsia="標楷體"/>
        </w:rPr>
      </w:pPr>
      <w:r w:rsidRPr="00705FD0">
        <w:rPr>
          <w:rFonts w:eastAsia="標楷體"/>
          <w:b/>
          <w:bCs/>
          <w:sz w:val="32"/>
        </w:rPr>
        <w:t>…………</w:t>
      </w:r>
      <w:r w:rsidRPr="00705FD0">
        <w:rPr>
          <w:rFonts w:eastAsia="標楷體"/>
          <w:sz w:val="32"/>
          <w:szCs w:val="32"/>
        </w:rPr>
        <w:t></w:t>
      </w:r>
      <w:r w:rsidRPr="00705FD0">
        <w:rPr>
          <w:rFonts w:eastAsia="標楷體"/>
          <w:b/>
          <w:bCs/>
          <w:sz w:val="32"/>
        </w:rPr>
        <w:t>…………………………………………</w:t>
      </w:r>
      <w:r w:rsidRPr="00705FD0">
        <w:rPr>
          <w:rFonts w:eastAsia="標楷體"/>
          <w:sz w:val="32"/>
          <w:szCs w:val="32"/>
        </w:rPr>
        <w:t></w:t>
      </w:r>
      <w:r w:rsidRPr="00705FD0">
        <w:rPr>
          <w:rFonts w:eastAsia="標楷體"/>
          <w:b/>
          <w:bCs/>
          <w:sz w:val="32"/>
        </w:rPr>
        <w:t>…………………</w:t>
      </w:r>
    </w:p>
    <w:p w:rsidR="00C621DA" w:rsidRPr="00C940D6" w:rsidRDefault="00C621DA" w:rsidP="003B34CE">
      <w:pPr>
        <w:adjustRightInd w:val="0"/>
        <w:snapToGrid w:val="0"/>
        <w:jc w:val="center"/>
        <w:rPr>
          <w:rFonts w:eastAsia="標楷體"/>
          <w:b/>
          <w:bCs/>
          <w:sz w:val="28"/>
          <w:szCs w:val="28"/>
        </w:rPr>
      </w:pPr>
      <w:r>
        <w:rPr>
          <w:rFonts w:eastAsia="標楷體" w:hint="eastAsia"/>
          <w:b/>
          <w:bCs/>
          <w:color w:val="000000"/>
          <w:sz w:val="28"/>
          <w:szCs w:val="28"/>
        </w:rPr>
        <w:t>臺南四區</w:t>
      </w:r>
      <w:r w:rsidRPr="00C940D6">
        <w:rPr>
          <w:rFonts w:eastAsia="標楷體" w:hint="eastAsia"/>
          <w:b/>
          <w:bCs/>
          <w:color w:val="000000"/>
          <w:sz w:val="28"/>
          <w:szCs w:val="28"/>
        </w:rPr>
        <w:t>試辦學習區完全免試入學報名表</w:t>
      </w:r>
      <w:r>
        <w:rPr>
          <w:rFonts w:eastAsia="標楷體"/>
          <w:b/>
          <w:bCs/>
          <w:color w:val="000000"/>
          <w:sz w:val="28"/>
          <w:szCs w:val="28"/>
        </w:rPr>
        <w:t>(</w:t>
      </w:r>
      <w:r w:rsidRPr="00C940D6">
        <w:rPr>
          <w:rFonts w:eastAsia="標楷體" w:hint="eastAsia"/>
          <w:b/>
          <w:bCs/>
          <w:sz w:val="28"/>
          <w:szCs w:val="28"/>
        </w:rPr>
        <w:t>學生收執聯</w:t>
      </w:r>
      <w:r>
        <w:rPr>
          <w:rFonts w:eastAsia="標楷體"/>
          <w:b/>
          <w:bCs/>
          <w:sz w:val="28"/>
          <w:szCs w:val="28"/>
        </w:rPr>
        <w:t>)</w:t>
      </w:r>
    </w:p>
    <w:p w:rsidR="00C621DA" w:rsidRPr="00151ABE" w:rsidRDefault="00C621DA" w:rsidP="003B34CE">
      <w:pPr>
        <w:adjustRightInd w:val="0"/>
        <w:snapToGrid w:val="0"/>
        <w:rPr>
          <w:rFonts w:ascii="標楷體" w:eastAsia="標楷體" w:hAnsi="標楷體"/>
          <w:bCs/>
          <w:sz w:val="28"/>
          <w:szCs w:val="28"/>
        </w:rPr>
      </w:pPr>
      <w:r w:rsidRPr="00151ABE">
        <w:rPr>
          <w:rFonts w:ascii="標楷體" w:eastAsia="標楷體" w:hAnsi="標楷體" w:hint="eastAsia"/>
          <w:bCs/>
          <w:sz w:val="28"/>
          <w:szCs w:val="28"/>
        </w:rPr>
        <w:t>學生姓名：</w:t>
      </w:r>
      <w:r w:rsidRPr="00151ABE">
        <w:rPr>
          <w:rFonts w:ascii="標楷體" w:eastAsia="標楷體" w:hAnsi="標楷體"/>
          <w:bCs/>
          <w:sz w:val="28"/>
          <w:szCs w:val="28"/>
        </w:rPr>
        <w:t>______________</w:t>
      </w:r>
      <w:r>
        <w:rPr>
          <w:rFonts w:ascii="標楷體" w:eastAsia="標楷體" w:hAnsi="標楷體"/>
          <w:bCs/>
          <w:sz w:val="28"/>
          <w:szCs w:val="28"/>
        </w:rPr>
        <w:t>__</w:t>
      </w:r>
      <w:r w:rsidRPr="00151ABE">
        <w:rPr>
          <w:rFonts w:ascii="標楷體" w:eastAsia="標楷體" w:hAnsi="標楷體"/>
          <w:bCs/>
          <w:sz w:val="28"/>
          <w:szCs w:val="28"/>
        </w:rPr>
        <w:t xml:space="preserve">__        </w:t>
      </w:r>
      <w:r w:rsidRPr="00151ABE">
        <w:rPr>
          <w:rFonts w:ascii="標楷體" w:eastAsia="標楷體" w:hAnsi="標楷體" w:hint="eastAsia"/>
          <w:bCs/>
          <w:sz w:val="28"/>
          <w:szCs w:val="28"/>
        </w:rPr>
        <w:t>報名</w:t>
      </w:r>
      <w:r>
        <w:rPr>
          <w:rFonts w:ascii="標楷體" w:eastAsia="標楷體" w:hAnsi="標楷體" w:hint="eastAsia"/>
          <w:bCs/>
          <w:sz w:val="28"/>
          <w:szCs w:val="28"/>
        </w:rPr>
        <w:t>學校</w:t>
      </w:r>
      <w:r w:rsidRPr="00151ABE">
        <w:rPr>
          <w:rFonts w:ascii="標楷體" w:eastAsia="標楷體" w:hAnsi="標楷體" w:hint="eastAsia"/>
          <w:bCs/>
          <w:sz w:val="28"/>
          <w:szCs w:val="28"/>
        </w:rPr>
        <w:t>：</w:t>
      </w:r>
      <w:r w:rsidRPr="00151ABE">
        <w:rPr>
          <w:rFonts w:ascii="標楷體" w:eastAsia="標楷體" w:hAnsi="標楷體"/>
          <w:bCs/>
          <w:sz w:val="28"/>
          <w:szCs w:val="28"/>
        </w:rPr>
        <w:t>____________</w:t>
      </w:r>
    </w:p>
    <w:p w:rsidR="00C621DA" w:rsidRPr="00151ABE" w:rsidRDefault="00C621DA" w:rsidP="003B34CE">
      <w:pPr>
        <w:pStyle w:val="a"/>
        <w:numPr>
          <w:ilvl w:val="0"/>
          <w:numId w:val="0"/>
        </w:numPr>
        <w:ind w:left="361" w:right="-82" w:hanging="360"/>
        <w:rPr>
          <w:rFonts w:ascii="標楷體" w:eastAsia="標楷體" w:hAnsi="標楷體"/>
          <w:sz w:val="28"/>
          <w:szCs w:val="28"/>
        </w:rPr>
      </w:pPr>
      <w:r w:rsidRPr="00151ABE">
        <w:rPr>
          <w:rFonts w:ascii="標楷體" w:eastAsia="標楷體" w:hAnsi="標楷體" w:hint="eastAsia"/>
          <w:sz w:val="28"/>
          <w:szCs w:val="28"/>
        </w:rPr>
        <w:t>畢業學校：</w:t>
      </w:r>
      <w:r w:rsidRPr="00151ABE">
        <w:rPr>
          <w:rFonts w:ascii="標楷體" w:eastAsia="標楷體" w:hAnsi="標楷體"/>
          <w:sz w:val="28"/>
          <w:szCs w:val="28"/>
        </w:rPr>
        <w:t>__________________</w:t>
      </w:r>
      <w:r>
        <w:rPr>
          <w:rFonts w:ascii="標楷體" w:eastAsia="標楷體" w:hAnsi="標楷體"/>
          <w:sz w:val="28"/>
          <w:szCs w:val="28"/>
        </w:rPr>
        <w:t xml:space="preserve">        </w:t>
      </w:r>
      <w:r>
        <w:rPr>
          <w:rFonts w:ascii="標楷體" w:eastAsia="標楷體" w:hAnsi="標楷體" w:hint="eastAsia"/>
          <w:sz w:val="28"/>
          <w:szCs w:val="28"/>
        </w:rPr>
        <w:t>報名編號</w:t>
      </w:r>
      <w:r>
        <w:rPr>
          <w:rFonts w:ascii="標楷體" w:eastAsia="標楷體" w:hAnsi="標楷體"/>
          <w:sz w:val="28"/>
          <w:szCs w:val="28"/>
        </w:rPr>
        <w:t>:_____________</w:t>
      </w:r>
      <w:r w:rsidRPr="003B34CE">
        <w:rPr>
          <w:rFonts w:ascii="標楷體" w:eastAsia="標楷體" w:hAnsi="標楷體"/>
          <w:bCs/>
          <w:sz w:val="28"/>
          <w:szCs w:val="28"/>
        </w:rPr>
        <w:t xml:space="preserve"> </w:t>
      </w:r>
      <w:r w:rsidRPr="00151ABE">
        <w:rPr>
          <w:rFonts w:ascii="標楷體" w:eastAsia="標楷體" w:hAnsi="標楷體"/>
          <w:bCs/>
          <w:sz w:val="28"/>
          <w:szCs w:val="28"/>
        </w:rPr>
        <w:t>(</w:t>
      </w:r>
      <w:r w:rsidRPr="00151ABE">
        <w:rPr>
          <w:rFonts w:ascii="標楷體" w:eastAsia="標楷體" w:hAnsi="標楷體" w:hint="eastAsia"/>
          <w:bCs/>
          <w:sz w:val="28"/>
          <w:szCs w:val="28"/>
        </w:rPr>
        <w:t>學校填寫</w:t>
      </w:r>
      <w:r w:rsidRPr="00151ABE">
        <w:rPr>
          <w:rFonts w:ascii="標楷體" w:eastAsia="標楷體" w:hAnsi="標楷體"/>
          <w:bCs/>
          <w:sz w:val="28"/>
          <w:szCs w:val="28"/>
        </w:rPr>
        <w:t>)</w:t>
      </w:r>
    </w:p>
    <w:p w:rsidR="00C621DA" w:rsidRPr="00151ABE" w:rsidRDefault="00C621DA" w:rsidP="003B34CE">
      <w:pPr>
        <w:pStyle w:val="a"/>
        <w:numPr>
          <w:ilvl w:val="0"/>
          <w:numId w:val="0"/>
        </w:numPr>
        <w:ind w:left="361" w:right="-82" w:hanging="360"/>
        <w:rPr>
          <w:rFonts w:ascii="標楷體" w:eastAsia="標楷體" w:hAnsi="標楷體"/>
          <w:sz w:val="28"/>
          <w:szCs w:val="28"/>
        </w:rPr>
      </w:pPr>
      <w:r w:rsidRPr="00705FD0">
        <w:rPr>
          <w:rFonts w:ascii="標楷體" w:eastAsia="標楷體" w:hAnsi="標楷體" w:hint="eastAsia"/>
          <w:sz w:val="28"/>
          <w:szCs w:val="28"/>
        </w:rPr>
        <w:t>教務處簽章：</w:t>
      </w:r>
      <w:r>
        <w:rPr>
          <w:rFonts w:ascii="標楷體" w:eastAsia="標楷體" w:hAnsi="標楷體"/>
          <w:sz w:val="28"/>
          <w:szCs w:val="28"/>
        </w:rPr>
        <w:t>________________</w:t>
      </w:r>
    </w:p>
    <w:p w:rsidR="00C621DA" w:rsidRDefault="00C621DA" w:rsidP="005755A0">
      <w:pPr>
        <w:jc w:val="both"/>
        <w:rPr>
          <w:rFonts w:ascii="標楷體" w:eastAsia="標楷體" w:hAnsi="標楷體" w:cs="新細明體"/>
          <w:color w:val="FF0000"/>
          <w:sz w:val="28"/>
          <w:szCs w:val="28"/>
        </w:rPr>
      </w:pPr>
      <w:r>
        <w:rPr>
          <w:rFonts w:eastAsia="標楷體" w:cs="新細明體" w:hint="eastAsia"/>
          <w:color w:val="FF0000"/>
          <w:sz w:val="28"/>
          <w:szCs w:val="28"/>
        </w:rPr>
        <w:t>註：</w:t>
      </w:r>
      <w:r w:rsidRPr="00311A7F">
        <w:rPr>
          <w:rFonts w:eastAsia="標楷體" w:cs="新細明體" w:hint="eastAsia"/>
          <w:color w:val="FF0000"/>
          <w:sz w:val="28"/>
          <w:szCs w:val="28"/>
        </w:rPr>
        <w:t>會考</w:t>
      </w:r>
      <w:r>
        <w:rPr>
          <w:rFonts w:eastAsia="標楷體" w:cs="新細明體" w:hint="eastAsia"/>
          <w:color w:val="FF0000"/>
          <w:sz w:val="28"/>
          <w:szCs w:val="28"/>
        </w:rPr>
        <w:t>准考證號碼僅供入學後基本資料及照片檔案之取用</w:t>
      </w:r>
      <w:r>
        <w:rPr>
          <w:rFonts w:ascii="標楷體" w:eastAsia="標楷體" w:hAnsi="標楷體" w:cs="新細明體" w:hint="eastAsia"/>
          <w:color w:val="FF0000"/>
          <w:sz w:val="28"/>
          <w:szCs w:val="28"/>
        </w:rPr>
        <w:t>，</w:t>
      </w:r>
      <w:r>
        <w:rPr>
          <w:rFonts w:eastAsia="標楷體" w:cs="新細明體" w:hint="eastAsia"/>
          <w:color w:val="FF0000"/>
          <w:sz w:val="28"/>
          <w:szCs w:val="28"/>
        </w:rPr>
        <w:t>不做比序</w:t>
      </w:r>
      <w:r>
        <w:rPr>
          <w:rFonts w:ascii="標楷體" w:eastAsia="標楷體" w:hAnsi="標楷體" w:cs="新細明體" w:hint="eastAsia"/>
          <w:color w:val="FF0000"/>
          <w:sz w:val="28"/>
          <w:szCs w:val="28"/>
        </w:rPr>
        <w:t>。</w:t>
      </w:r>
    </w:p>
    <w:p w:rsidR="00C621DA" w:rsidRDefault="00C621DA" w:rsidP="005755A0">
      <w:pPr>
        <w:jc w:val="both"/>
        <w:rPr>
          <w:rFonts w:ascii="標楷體" w:eastAsia="標楷體" w:hAnsi="標楷體" w:cs="新細明體"/>
          <w:color w:val="FF0000"/>
          <w:sz w:val="28"/>
          <w:szCs w:val="28"/>
        </w:rPr>
      </w:pPr>
    </w:p>
    <w:p w:rsidR="00C621DA" w:rsidRDefault="00C621DA" w:rsidP="005755A0">
      <w:pPr>
        <w:jc w:val="both"/>
        <w:rPr>
          <w:rFonts w:ascii="標楷體" w:eastAsia="標楷體" w:hAnsi="標楷體" w:cs="新細明體"/>
          <w:color w:val="FF0000"/>
          <w:sz w:val="28"/>
          <w:szCs w:val="28"/>
        </w:rPr>
      </w:pPr>
    </w:p>
    <w:p w:rsidR="00C621DA" w:rsidRPr="00965343" w:rsidRDefault="00C621DA" w:rsidP="005755A0">
      <w:pPr>
        <w:jc w:val="both"/>
        <w:rPr>
          <w:rFonts w:eastAsia="標楷體"/>
          <w:color w:val="000000"/>
          <w:sz w:val="28"/>
          <w:szCs w:val="28"/>
        </w:rPr>
      </w:pPr>
      <w:r w:rsidRPr="00965343">
        <w:rPr>
          <w:rFonts w:eastAsia="標楷體" w:cs="新細明體" w:hint="eastAsia"/>
          <w:color w:val="000000"/>
          <w:sz w:val="28"/>
          <w:szCs w:val="28"/>
        </w:rPr>
        <w:t>附表二</w:t>
      </w:r>
    </w:p>
    <w:p w:rsidR="00C621DA" w:rsidRPr="00965343" w:rsidRDefault="00C621DA" w:rsidP="00530749">
      <w:pPr>
        <w:widowControl/>
        <w:jc w:val="center"/>
        <w:rPr>
          <w:rFonts w:eastAsia="標楷體"/>
          <w:b/>
          <w:color w:val="000000"/>
          <w:sz w:val="32"/>
          <w:szCs w:val="32"/>
        </w:rPr>
      </w:pPr>
      <w:r>
        <w:rPr>
          <w:rFonts w:eastAsia="標楷體" w:cs="新細明體" w:hint="eastAsia"/>
          <w:b/>
          <w:color w:val="000000"/>
          <w:sz w:val="32"/>
          <w:szCs w:val="32"/>
        </w:rPr>
        <w:t>臺南四區</w:t>
      </w:r>
      <w:r w:rsidRPr="00965343">
        <w:rPr>
          <w:rFonts w:eastAsia="標楷體" w:cs="新細明體" w:hint="eastAsia"/>
          <w:b/>
          <w:color w:val="000000"/>
          <w:sz w:val="32"/>
          <w:szCs w:val="32"/>
        </w:rPr>
        <w:t>試辦學習區完全免試入學特殊身分學生報名證明文件黏貼表</w:t>
      </w:r>
    </w:p>
    <w:p w:rsidR="00C621DA" w:rsidRPr="00965343" w:rsidRDefault="00C621DA" w:rsidP="005755A0">
      <w:pPr>
        <w:widowControl/>
        <w:jc w:val="both"/>
        <w:rPr>
          <w:rFonts w:eastAsia="標楷體"/>
          <w:b/>
          <w:color w:val="000000"/>
          <w:sz w:val="40"/>
          <w:szCs w:val="40"/>
        </w:rPr>
      </w:pPr>
    </w:p>
    <w:p w:rsidR="00C621DA" w:rsidRPr="000D5D7E" w:rsidRDefault="00C621DA" w:rsidP="003B34CE">
      <w:pPr>
        <w:widowControl/>
        <w:jc w:val="center"/>
        <w:rPr>
          <w:rFonts w:eastAsia="標楷體"/>
          <w:b/>
          <w:bCs/>
          <w:color w:val="000000"/>
          <w:sz w:val="32"/>
        </w:rPr>
      </w:pPr>
      <w:r w:rsidRPr="000D5D7E">
        <w:rPr>
          <w:rFonts w:eastAsia="標楷體" w:hint="eastAsia"/>
          <w:b/>
          <w:bCs/>
          <w:color w:val="000000"/>
          <w:sz w:val="32"/>
        </w:rPr>
        <w:t>特殊身分學生報名證明文件黏貼表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1615"/>
        <w:gridCol w:w="1616"/>
        <w:gridCol w:w="1616"/>
        <w:gridCol w:w="1616"/>
        <w:gridCol w:w="1616"/>
      </w:tblGrid>
      <w:tr w:rsidR="00C621DA" w:rsidRPr="00ED584E" w:rsidTr="00525983">
        <w:trPr>
          <w:trHeight w:val="3115"/>
        </w:trPr>
        <w:tc>
          <w:tcPr>
            <w:tcW w:w="1615" w:type="dxa"/>
            <w:vAlign w:val="center"/>
          </w:tcPr>
          <w:p w:rsidR="00C621DA" w:rsidRPr="00DC486F" w:rsidRDefault="00C621DA" w:rsidP="00525983">
            <w:pPr>
              <w:pStyle w:val="Default"/>
              <w:jc w:val="center"/>
              <w:rPr>
                <w:rFonts w:ascii="標楷體" w:eastAsia="標楷體" w:hAnsi="標楷體"/>
                <w:sz w:val="23"/>
                <w:szCs w:val="23"/>
              </w:rPr>
            </w:pPr>
            <w:r w:rsidRPr="00DC486F">
              <w:rPr>
                <w:rFonts w:ascii="標楷體" w:eastAsia="標楷體" w:hAnsi="標楷體" w:hint="eastAsia"/>
                <w:sz w:val="23"/>
                <w:szCs w:val="23"/>
              </w:rPr>
              <w:t>考生</w:t>
            </w:r>
          </w:p>
          <w:p w:rsidR="00C621DA" w:rsidRPr="00DC486F" w:rsidRDefault="00C621DA" w:rsidP="00525983">
            <w:pPr>
              <w:autoSpaceDE w:val="0"/>
              <w:autoSpaceDN w:val="0"/>
              <w:adjustRightInd w:val="0"/>
              <w:jc w:val="center"/>
              <w:rPr>
                <w:rFonts w:ascii="標楷體" w:eastAsia="標楷體" w:hAnsi="標楷體" w:cs="標楷體"/>
                <w:color w:val="000000"/>
                <w:sz w:val="32"/>
                <w:szCs w:val="32"/>
              </w:rPr>
            </w:pPr>
            <w:r w:rsidRPr="00DC486F">
              <w:rPr>
                <w:rFonts w:ascii="標楷體" w:eastAsia="標楷體" w:hAnsi="標楷體" w:hint="eastAsia"/>
                <w:sz w:val="23"/>
                <w:szCs w:val="23"/>
              </w:rPr>
              <w:t>姓名</w:t>
            </w:r>
          </w:p>
        </w:tc>
        <w:tc>
          <w:tcPr>
            <w:tcW w:w="1615" w:type="dxa"/>
          </w:tcPr>
          <w:p w:rsidR="00C621DA" w:rsidRPr="00DC486F" w:rsidRDefault="00C621DA" w:rsidP="00525983">
            <w:pPr>
              <w:autoSpaceDE w:val="0"/>
              <w:autoSpaceDN w:val="0"/>
              <w:adjustRightInd w:val="0"/>
              <w:rPr>
                <w:rFonts w:ascii="標楷體" w:eastAsia="標楷體" w:cs="標楷體"/>
                <w:color w:val="000000"/>
                <w:sz w:val="32"/>
                <w:szCs w:val="32"/>
              </w:rPr>
            </w:pPr>
          </w:p>
        </w:tc>
        <w:tc>
          <w:tcPr>
            <w:tcW w:w="1616" w:type="dxa"/>
            <w:vAlign w:val="center"/>
          </w:tcPr>
          <w:p w:rsidR="00C621DA" w:rsidRPr="00DC486F" w:rsidRDefault="00C621DA" w:rsidP="00525983">
            <w:pPr>
              <w:pStyle w:val="Default"/>
              <w:jc w:val="center"/>
              <w:rPr>
                <w:rFonts w:ascii="標楷體" w:eastAsia="標楷體" w:hAnsi="標楷體"/>
                <w:sz w:val="23"/>
                <w:szCs w:val="23"/>
              </w:rPr>
            </w:pPr>
            <w:r w:rsidRPr="00DC486F">
              <w:rPr>
                <w:rFonts w:ascii="標楷體" w:eastAsia="標楷體" w:hAnsi="標楷體" w:hint="eastAsia"/>
                <w:sz w:val="23"/>
                <w:szCs w:val="23"/>
              </w:rPr>
              <w:t>特殊身分</w:t>
            </w:r>
          </w:p>
          <w:p w:rsidR="00C621DA" w:rsidRPr="00DC486F" w:rsidRDefault="00C621DA" w:rsidP="00525983">
            <w:pPr>
              <w:autoSpaceDE w:val="0"/>
              <w:autoSpaceDN w:val="0"/>
              <w:adjustRightInd w:val="0"/>
              <w:jc w:val="center"/>
              <w:rPr>
                <w:rFonts w:ascii="標楷體" w:eastAsia="標楷體" w:hAnsi="標楷體"/>
                <w:color w:val="000000"/>
                <w:sz w:val="23"/>
                <w:szCs w:val="23"/>
              </w:rPr>
            </w:pPr>
            <w:r w:rsidRPr="00DC486F">
              <w:rPr>
                <w:rFonts w:ascii="標楷體" w:eastAsia="標楷體" w:hAnsi="標楷體" w:hint="eastAsia"/>
                <w:color w:val="000000"/>
                <w:sz w:val="23"/>
                <w:szCs w:val="23"/>
              </w:rPr>
              <w:t>學生類別</w:t>
            </w:r>
          </w:p>
        </w:tc>
        <w:tc>
          <w:tcPr>
            <w:tcW w:w="4848" w:type="dxa"/>
            <w:gridSpan w:val="3"/>
            <w:vAlign w:val="center"/>
          </w:tcPr>
          <w:p w:rsidR="00C621DA" w:rsidRPr="00DC486F" w:rsidRDefault="00C621DA" w:rsidP="00525983">
            <w:pPr>
              <w:autoSpaceDE w:val="0"/>
              <w:autoSpaceDN w:val="0"/>
              <w:adjustRightInd w:val="0"/>
              <w:rPr>
                <w:rFonts w:ascii="標楷體" w:eastAsia="標楷體" w:cs="標楷體"/>
                <w:color w:val="000000"/>
                <w:sz w:val="23"/>
                <w:szCs w:val="23"/>
              </w:rPr>
            </w:pPr>
            <w:r w:rsidRPr="00DC486F">
              <w:rPr>
                <w:rFonts w:ascii="標楷體" w:eastAsia="標楷體" w:cs="標楷體" w:hint="eastAsia"/>
                <w:color w:val="000000"/>
                <w:sz w:val="23"/>
                <w:szCs w:val="23"/>
              </w:rPr>
              <w:t>□身心障礙生</w:t>
            </w:r>
          </w:p>
          <w:p w:rsidR="00C621DA" w:rsidRPr="00DC486F" w:rsidRDefault="00C621DA" w:rsidP="00525983">
            <w:pPr>
              <w:autoSpaceDE w:val="0"/>
              <w:autoSpaceDN w:val="0"/>
              <w:adjustRightInd w:val="0"/>
              <w:rPr>
                <w:rFonts w:eastAsia="標楷體"/>
                <w:b/>
                <w:bCs/>
                <w:color w:val="000000"/>
                <w:sz w:val="23"/>
                <w:szCs w:val="23"/>
              </w:rPr>
            </w:pPr>
            <w:r w:rsidRPr="00DC486F">
              <w:rPr>
                <w:rFonts w:ascii="標楷體" w:eastAsia="標楷體" w:cs="標楷體" w:hint="eastAsia"/>
                <w:color w:val="000000"/>
                <w:sz w:val="23"/>
                <w:szCs w:val="23"/>
              </w:rPr>
              <w:t>□原住民生</w:t>
            </w:r>
            <w:r w:rsidRPr="00DC486F">
              <w:rPr>
                <w:rFonts w:eastAsia="標楷體"/>
                <w:b/>
                <w:bCs/>
                <w:color w:val="000000"/>
                <w:sz w:val="23"/>
                <w:szCs w:val="23"/>
              </w:rPr>
              <w:t>(</w:t>
            </w:r>
            <w:r w:rsidRPr="00DC486F">
              <w:rPr>
                <w:rFonts w:ascii="標楷體" w:eastAsia="標楷體" w:cs="標楷體" w:hint="eastAsia"/>
                <w:color w:val="000000"/>
                <w:sz w:val="23"/>
                <w:szCs w:val="23"/>
              </w:rPr>
              <w:t>有文化及語言能力證明</w:t>
            </w:r>
            <w:r w:rsidRPr="00DC486F">
              <w:rPr>
                <w:rFonts w:eastAsia="標楷體"/>
                <w:b/>
                <w:bCs/>
                <w:color w:val="000000"/>
                <w:sz w:val="23"/>
                <w:szCs w:val="23"/>
              </w:rPr>
              <w:t>)</w:t>
            </w:r>
          </w:p>
          <w:p w:rsidR="00C621DA" w:rsidRPr="00DC486F" w:rsidRDefault="00C621DA" w:rsidP="00525983">
            <w:pPr>
              <w:autoSpaceDE w:val="0"/>
              <w:autoSpaceDN w:val="0"/>
              <w:adjustRightInd w:val="0"/>
              <w:rPr>
                <w:rFonts w:eastAsia="標楷體"/>
                <w:b/>
                <w:bCs/>
                <w:color w:val="000000"/>
                <w:sz w:val="23"/>
                <w:szCs w:val="23"/>
              </w:rPr>
            </w:pPr>
            <w:r w:rsidRPr="00DC486F">
              <w:rPr>
                <w:rFonts w:ascii="標楷體" w:eastAsia="標楷體" w:cs="標楷體" w:hint="eastAsia"/>
                <w:color w:val="000000"/>
                <w:sz w:val="23"/>
                <w:szCs w:val="23"/>
              </w:rPr>
              <w:t>□原住民生</w:t>
            </w:r>
            <w:r w:rsidRPr="00DC486F">
              <w:rPr>
                <w:rFonts w:eastAsia="標楷體"/>
                <w:b/>
                <w:bCs/>
                <w:color w:val="000000"/>
                <w:sz w:val="23"/>
                <w:szCs w:val="23"/>
              </w:rPr>
              <w:t>(</w:t>
            </w:r>
            <w:r w:rsidRPr="00DC486F">
              <w:rPr>
                <w:rFonts w:ascii="標楷體" w:eastAsia="標楷體" w:cs="標楷體" w:hint="eastAsia"/>
                <w:color w:val="000000"/>
                <w:sz w:val="23"/>
                <w:szCs w:val="23"/>
              </w:rPr>
              <w:t>無文化及語言能力證明</w:t>
            </w:r>
            <w:r w:rsidRPr="00DC486F">
              <w:rPr>
                <w:rFonts w:eastAsia="標楷體"/>
                <w:b/>
                <w:bCs/>
                <w:color w:val="000000"/>
                <w:sz w:val="23"/>
                <w:szCs w:val="23"/>
              </w:rPr>
              <w:t>)</w:t>
            </w:r>
          </w:p>
          <w:p w:rsidR="00C621DA" w:rsidRPr="00DC486F" w:rsidRDefault="00C621DA" w:rsidP="00525983">
            <w:pPr>
              <w:autoSpaceDE w:val="0"/>
              <w:autoSpaceDN w:val="0"/>
              <w:adjustRightInd w:val="0"/>
              <w:rPr>
                <w:rFonts w:ascii="標楷體" w:eastAsia="標楷體" w:cs="標楷體"/>
                <w:color w:val="000000"/>
                <w:sz w:val="23"/>
                <w:szCs w:val="23"/>
              </w:rPr>
            </w:pPr>
            <w:r w:rsidRPr="00DC486F">
              <w:rPr>
                <w:rFonts w:ascii="標楷體" w:eastAsia="標楷體" w:cs="標楷體" w:hint="eastAsia"/>
                <w:color w:val="000000"/>
                <w:sz w:val="23"/>
                <w:szCs w:val="23"/>
              </w:rPr>
              <w:t>□僑生</w:t>
            </w:r>
          </w:p>
          <w:p w:rsidR="00C621DA" w:rsidRPr="00DC486F" w:rsidRDefault="00C621DA" w:rsidP="00525983">
            <w:pPr>
              <w:autoSpaceDE w:val="0"/>
              <w:autoSpaceDN w:val="0"/>
              <w:adjustRightInd w:val="0"/>
              <w:rPr>
                <w:rFonts w:ascii="標楷體" w:eastAsia="標楷體" w:cs="標楷體"/>
                <w:color w:val="000000"/>
                <w:sz w:val="23"/>
                <w:szCs w:val="23"/>
              </w:rPr>
            </w:pPr>
            <w:r w:rsidRPr="00DC486F">
              <w:rPr>
                <w:rFonts w:ascii="標楷體" w:eastAsia="標楷體" w:cs="標楷體" w:hint="eastAsia"/>
                <w:color w:val="000000"/>
                <w:sz w:val="23"/>
                <w:szCs w:val="23"/>
              </w:rPr>
              <w:t>□蒙藏生</w:t>
            </w:r>
          </w:p>
          <w:p w:rsidR="00C621DA" w:rsidRPr="00DC486F" w:rsidRDefault="00C621DA" w:rsidP="00525983">
            <w:pPr>
              <w:autoSpaceDE w:val="0"/>
              <w:autoSpaceDN w:val="0"/>
              <w:adjustRightInd w:val="0"/>
              <w:rPr>
                <w:rFonts w:ascii="標楷體" w:eastAsia="標楷體" w:cs="標楷體"/>
                <w:color w:val="000000"/>
                <w:sz w:val="23"/>
                <w:szCs w:val="23"/>
              </w:rPr>
            </w:pPr>
            <w:r w:rsidRPr="00DC486F">
              <w:rPr>
                <w:rFonts w:ascii="標楷體" w:eastAsia="標楷體" w:cs="標楷體" w:hint="eastAsia"/>
                <w:color w:val="000000"/>
                <w:sz w:val="23"/>
                <w:szCs w:val="23"/>
              </w:rPr>
              <w:t>□政府派外工作人員子女</w:t>
            </w:r>
          </w:p>
          <w:p w:rsidR="00C621DA" w:rsidRPr="00DC486F" w:rsidRDefault="00C621DA" w:rsidP="00525983">
            <w:pPr>
              <w:autoSpaceDE w:val="0"/>
              <w:autoSpaceDN w:val="0"/>
              <w:adjustRightInd w:val="0"/>
              <w:rPr>
                <w:rFonts w:ascii="標楷體" w:eastAsia="標楷體" w:cs="標楷體"/>
                <w:color w:val="000000"/>
                <w:sz w:val="23"/>
                <w:szCs w:val="23"/>
              </w:rPr>
            </w:pPr>
            <w:r w:rsidRPr="00DC486F">
              <w:rPr>
                <w:rFonts w:ascii="標楷體" w:eastAsia="標楷體" w:cs="標楷體" w:hint="eastAsia"/>
                <w:color w:val="000000"/>
                <w:sz w:val="23"/>
                <w:szCs w:val="23"/>
              </w:rPr>
              <w:t>□境外優秀科技人才子女</w:t>
            </w:r>
          </w:p>
          <w:p w:rsidR="00C621DA" w:rsidRPr="00DC486F" w:rsidRDefault="00C621DA" w:rsidP="00525983">
            <w:pPr>
              <w:autoSpaceDE w:val="0"/>
              <w:autoSpaceDN w:val="0"/>
              <w:adjustRightInd w:val="0"/>
              <w:rPr>
                <w:rFonts w:ascii="標楷體" w:eastAsia="標楷體" w:cs="標楷體"/>
                <w:color w:val="000000"/>
                <w:sz w:val="32"/>
                <w:szCs w:val="32"/>
              </w:rPr>
            </w:pPr>
            <w:r w:rsidRPr="00DC486F">
              <w:rPr>
                <w:rFonts w:ascii="標楷體" w:eastAsia="標楷體" w:cs="標楷體" w:hint="eastAsia"/>
                <w:color w:val="000000"/>
                <w:sz w:val="23"/>
                <w:szCs w:val="23"/>
              </w:rPr>
              <w:t>□退伍軍人</w:t>
            </w:r>
          </w:p>
        </w:tc>
      </w:tr>
      <w:tr w:rsidR="00C621DA" w:rsidRPr="00ED584E" w:rsidTr="00525983">
        <w:trPr>
          <w:trHeight w:val="990"/>
        </w:trPr>
        <w:tc>
          <w:tcPr>
            <w:tcW w:w="1615" w:type="dxa"/>
            <w:vAlign w:val="center"/>
          </w:tcPr>
          <w:p w:rsidR="00C621DA" w:rsidRPr="00DC486F" w:rsidRDefault="00C621DA" w:rsidP="00525983">
            <w:pPr>
              <w:pStyle w:val="Default"/>
              <w:jc w:val="center"/>
              <w:rPr>
                <w:rFonts w:ascii="標楷體" w:eastAsia="標楷體" w:hAnsi="標楷體"/>
                <w:sz w:val="23"/>
                <w:szCs w:val="23"/>
              </w:rPr>
            </w:pPr>
            <w:r w:rsidRPr="00DC486F">
              <w:rPr>
                <w:rFonts w:ascii="標楷體" w:eastAsia="標楷體" w:hAnsi="標楷體" w:hint="eastAsia"/>
                <w:sz w:val="23"/>
                <w:szCs w:val="23"/>
              </w:rPr>
              <w:t>畢</w:t>
            </w:r>
            <w:r w:rsidRPr="00DC486F">
              <w:rPr>
                <w:rFonts w:ascii="標楷體" w:eastAsia="標楷體" w:hAnsi="標楷體"/>
                <w:sz w:val="23"/>
                <w:szCs w:val="23"/>
              </w:rPr>
              <w:t>(</w:t>
            </w:r>
            <w:r w:rsidRPr="00DC486F">
              <w:rPr>
                <w:rFonts w:ascii="標楷體" w:eastAsia="標楷體" w:hAnsi="標楷體" w:hint="eastAsia"/>
                <w:sz w:val="23"/>
                <w:szCs w:val="23"/>
              </w:rPr>
              <w:t>修</w:t>
            </w:r>
            <w:r w:rsidRPr="00DC486F">
              <w:rPr>
                <w:rFonts w:ascii="標楷體" w:eastAsia="標楷體" w:hAnsi="標楷體"/>
                <w:sz w:val="23"/>
                <w:szCs w:val="23"/>
              </w:rPr>
              <w:t>)</w:t>
            </w:r>
            <w:r w:rsidRPr="00DC486F">
              <w:rPr>
                <w:rFonts w:ascii="標楷體" w:eastAsia="標楷體" w:hAnsi="標楷體" w:hint="eastAsia"/>
                <w:sz w:val="23"/>
                <w:szCs w:val="23"/>
              </w:rPr>
              <w:t>業</w:t>
            </w:r>
          </w:p>
          <w:p w:rsidR="00C621DA" w:rsidRPr="00DC486F" w:rsidRDefault="00C621DA" w:rsidP="00525983">
            <w:pPr>
              <w:autoSpaceDE w:val="0"/>
              <w:autoSpaceDN w:val="0"/>
              <w:adjustRightInd w:val="0"/>
              <w:jc w:val="center"/>
              <w:rPr>
                <w:rFonts w:ascii="標楷體" w:eastAsia="標楷體" w:hAnsi="標楷體" w:cs="標楷體"/>
                <w:color w:val="000000"/>
                <w:sz w:val="32"/>
                <w:szCs w:val="32"/>
              </w:rPr>
            </w:pPr>
            <w:r w:rsidRPr="00DC486F">
              <w:rPr>
                <w:rFonts w:ascii="標楷體" w:eastAsia="標楷體" w:hAnsi="標楷體" w:hint="eastAsia"/>
                <w:sz w:val="23"/>
                <w:szCs w:val="23"/>
              </w:rPr>
              <w:t>學校</w:t>
            </w:r>
          </w:p>
        </w:tc>
        <w:tc>
          <w:tcPr>
            <w:tcW w:w="1615" w:type="dxa"/>
          </w:tcPr>
          <w:p w:rsidR="00C621DA" w:rsidRPr="00DC486F" w:rsidRDefault="00C621DA" w:rsidP="00525983">
            <w:pPr>
              <w:autoSpaceDE w:val="0"/>
              <w:autoSpaceDN w:val="0"/>
              <w:adjustRightInd w:val="0"/>
              <w:rPr>
                <w:rFonts w:ascii="標楷體" w:eastAsia="標楷體" w:cs="標楷體"/>
                <w:color w:val="000000"/>
                <w:sz w:val="32"/>
                <w:szCs w:val="32"/>
              </w:rPr>
            </w:pPr>
          </w:p>
        </w:tc>
        <w:tc>
          <w:tcPr>
            <w:tcW w:w="1616" w:type="dxa"/>
            <w:vAlign w:val="center"/>
          </w:tcPr>
          <w:p w:rsidR="00C621DA" w:rsidRPr="00DC486F" w:rsidRDefault="00C621DA" w:rsidP="00525983">
            <w:pPr>
              <w:pStyle w:val="Default"/>
              <w:jc w:val="center"/>
              <w:rPr>
                <w:rFonts w:ascii="標楷體" w:eastAsia="標楷體" w:hAnsi="標楷體"/>
                <w:sz w:val="23"/>
                <w:szCs w:val="23"/>
              </w:rPr>
            </w:pPr>
            <w:r w:rsidRPr="00DC486F">
              <w:rPr>
                <w:rFonts w:ascii="標楷體" w:eastAsia="標楷體" w:hAnsi="標楷體" w:hint="eastAsia"/>
                <w:sz w:val="23"/>
                <w:szCs w:val="23"/>
              </w:rPr>
              <w:t>班級</w:t>
            </w:r>
          </w:p>
        </w:tc>
        <w:tc>
          <w:tcPr>
            <w:tcW w:w="1616" w:type="dxa"/>
          </w:tcPr>
          <w:p w:rsidR="00C621DA" w:rsidRPr="00DC486F" w:rsidRDefault="00C621DA" w:rsidP="00525983">
            <w:pPr>
              <w:autoSpaceDE w:val="0"/>
              <w:autoSpaceDN w:val="0"/>
              <w:adjustRightInd w:val="0"/>
              <w:rPr>
                <w:rFonts w:ascii="標楷體" w:eastAsia="標楷體" w:cs="標楷體"/>
                <w:color w:val="000000"/>
                <w:sz w:val="32"/>
                <w:szCs w:val="32"/>
              </w:rPr>
            </w:pPr>
          </w:p>
        </w:tc>
        <w:tc>
          <w:tcPr>
            <w:tcW w:w="1616" w:type="dxa"/>
            <w:vAlign w:val="center"/>
          </w:tcPr>
          <w:p w:rsidR="00C621DA" w:rsidRPr="00DC486F" w:rsidRDefault="00C621DA" w:rsidP="00525983">
            <w:pPr>
              <w:pStyle w:val="Default"/>
              <w:jc w:val="center"/>
              <w:rPr>
                <w:rFonts w:ascii="標楷體" w:eastAsia="標楷體" w:hAnsi="標楷體"/>
                <w:sz w:val="23"/>
                <w:szCs w:val="23"/>
              </w:rPr>
            </w:pPr>
            <w:r w:rsidRPr="00DC486F">
              <w:rPr>
                <w:rFonts w:ascii="標楷體" w:eastAsia="標楷體" w:hAnsi="標楷體" w:hint="eastAsia"/>
                <w:sz w:val="23"/>
                <w:szCs w:val="23"/>
              </w:rPr>
              <w:t>座號</w:t>
            </w:r>
          </w:p>
        </w:tc>
        <w:tc>
          <w:tcPr>
            <w:tcW w:w="1616" w:type="dxa"/>
          </w:tcPr>
          <w:p w:rsidR="00C621DA" w:rsidRPr="00DC486F" w:rsidRDefault="00C621DA" w:rsidP="00525983">
            <w:pPr>
              <w:autoSpaceDE w:val="0"/>
              <w:autoSpaceDN w:val="0"/>
              <w:adjustRightInd w:val="0"/>
              <w:rPr>
                <w:rFonts w:ascii="標楷體" w:eastAsia="標楷體" w:cs="標楷體"/>
                <w:color w:val="000000"/>
                <w:sz w:val="32"/>
                <w:szCs w:val="32"/>
              </w:rPr>
            </w:pPr>
          </w:p>
        </w:tc>
      </w:tr>
    </w:tbl>
    <w:p w:rsidR="00C621DA" w:rsidRPr="00B6475D" w:rsidRDefault="00C621DA" w:rsidP="003B34CE">
      <w:pPr>
        <w:autoSpaceDE w:val="0"/>
        <w:autoSpaceDN w:val="0"/>
        <w:adjustRightInd w:val="0"/>
        <w:rPr>
          <w:rFonts w:ascii="標楷體" w:eastAsia="標楷體" w:cs="標楷體"/>
          <w:color w:val="000000"/>
          <w:sz w:val="23"/>
          <w:szCs w:val="23"/>
        </w:rPr>
      </w:pPr>
      <w:r w:rsidRPr="00B6475D">
        <w:rPr>
          <w:rFonts w:ascii="標楷體" w:eastAsia="標楷體" w:cs="標楷體" w:hint="eastAsia"/>
          <w:color w:val="000000"/>
          <w:sz w:val="23"/>
          <w:szCs w:val="23"/>
        </w:rPr>
        <w:t>說明：</w:t>
      </w:r>
      <w:r w:rsidRPr="00B6475D">
        <w:rPr>
          <w:rFonts w:ascii="標楷體" w:eastAsia="標楷體" w:cs="標楷體"/>
          <w:color w:val="000000"/>
          <w:sz w:val="23"/>
          <w:szCs w:val="23"/>
        </w:rPr>
        <w:t xml:space="preserve"> </w:t>
      </w:r>
    </w:p>
    <w:p w:rsidR="00C621DA" w:rsidRPr="00B6475D" w:rsidRDefault="00C621DA" w:rsidP="003B34CE">
      <w:pPr>
        <w:autoSpaceDE w:val="0"/>
        <w:autoSpaceDN w:val="0"/>
        <w:adjustRightInd w:val="0"/>
        <w:spacing w:after="210"/>
        <w:rPr>
          <w:rFonts w:ascii="標楷體" w:eastAsia="標楷體" w:cs="標楷體"/>
          <w:color w:val="000000"/>
          <w:sz w:val="23"/>
          <w:szCs w:val="23"/>
        </w:rPr>
      </w:pPr>
      <w:r w:rsidRPr="00B6475D">
        <w:rPr>
          <w:rFonts w:ascii="標楷體" w:eastAsia="標楷體" w:cs="標楷體" w:hint="eastAsia"/>
          <w:color w:val="000000"/>
          <w:sz w:val="23"/>
          <w:szCs w:val="23"/>
        </w:rPr>
        <w:t>一、非以特殊身分學生報名者免繳本表。</w:t>
      </w:r>
      <w:r w:rsidRPr="00B6475D">
        <w:rPr>
          <w:rFonts w:ascii="標楷體" w:eastAsia="標楷體" w:cs="標楷體"/>
          <w:color w:val="000000"/>
          <w:sz w:val="23"/>
          <w:szCs w:val="23"/>
        </w:rPr>
        <w:t xml:space="preserve"> </w:t>
      </w:r>
    </w:p>
    <w:p w:rsidR="00C621DA" w:rsidRPr="00B6475D" w:rsidRDefault="00C621DA" w:rsidP="003B34CE">
      <w:pPr>
        <w:autoSpaceDE w:val="0"/>
        <w:autoSpaceDN w:val="0"/>
        <w:adjustRightInd w:val="0"/>
        <w:spacing w:after="210"/>
        <w:rPr>
          <w:rFonts w:ascii="標楷體" w:eastAsia="標楷體" w:cs="標楷體"/>
          <w:color w:val="000000"/>
          <w:sz w:val="23"/>
          <w:szCs w:val="23"/>
        </w:rPr>
      </w:pPr>
      <w:r w:rsidRPr="00B6475D">
        <w:rPr>
          <w:rFonts w:ascii="標楷體" w:eastAsia="標楷體" w:cs="標楷體" w:hint="eastAsia"/>
          <w:color w:val="000000"/>
          <w:sz w:val="23"/>
          <w:szCs w:val="23"/>
        </w:rPr>
        <w:t>二、特殊學生身分請擇一勾選。</w:t>
      </w:r>
      <w:r w:rsidRPr="00B6475D">
        <w:rPr>
          <w:rFonts w:ascii="標楷體" w:eastAsia="標楷體" w:cs="標楷體"/>
          <w:color w:val="000000"/>
          <w:sz w:val="23"/>
          <w:szCs w:val="23"/>
        </w:rPr>
        <w:t xml:space="preserve"> </w:t>
      </w:r>
    </w:p>
    <w:p w:rsidR="00C621DA" w:rsidRPr="00B6475D" w:rsidRDefault="00C621DA" w:rsidP="003B34CE">
      <w:pPr>
        <w:autoSpaceDE w:val="0"/>
        <w:autoSpaceDN w:val="0"/>
        <w:adjustRightInd w:val="0"/>
        <w:rPr>
          <w:rFonts w:ascii="標楷體" w:eastAsia="標楷體" w:cs="標楷體"/>
          <w:color w:val="000000"/>
          <w:sz w:val="23"/>
          <w:szCs w:val="23"/>
        </w:rPr>
      </w:pPr>
      <w:r w:rsidRPr="00B6475D">
        <w:rPr>
          <w:rFonts w:ascii="標楷體" w:eastAsia="標楷體" w:cs="標楷體" w:hint="eastAsia"/>
          <w:color w:val="000000"/>
          <w:sz w:val="23"/>
          <w:szCs w:val="23"/>
        </w:rPr>
        <w:t>三、集體報名之特殊身分學生證件影本須加蓋「原畢業學校教務處戳章及承辦人職章」。</w:t>
      </w:r>
      <w:r w:rsidRPr="00B6475D">
        <w:rPr>
          <w:rFonts w:ascii="標楷體" w:eastAsia="標楷體" w:cs="標楷體"/>
          <w:color w:val="000000"/>
          <w:sz w:val="23"/>
          <w:szCs w:val="23"/>
        </w:rPr>
        <w:t xml:space="preserve"> </w:t>
      </w:r>
    </w:p>
    <w:p w:rsidR="00C621DA" w:rsidRDefault="00C621DA" w:rsidP="003B34CE">
      <w:pPr>
        <w:autoSpaceDE w:val="0"/>
        <w:autoSpaceDN w:val="0"/>
        <w:adjustRightInd w:val="0"/>
        <w:rPr>
          <w:rFonts w:ascii="標楷體" w:eastAsia="標楷體" w:cs="標楷體"/>
          <w:color w:val="000000"/>
          <w:sz w:val="23"/>
          <w:szCs w:val="23"/>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694"/>
      </w:tblGrid>
      <w:tr w:rsidR="00C621DA" w:rsidRPr="00ED584E" w:rsidTr="00525983">
        <w:trPr>
          <w:trHeight w:hRule="exact" w:val="567"/>
          <w:jc w:val="center"/>
        </w:trPr>
        <w:tc>
          <w:tcPr>
            <w:tcW w:w="9694" w:type="dxa"/>
            <w:vAlign w:val="center"/>
          </w:tcPr>
          <w:p w:rsidR="00C621DA" w:rsidRPr="00DC486F" w:rsidRDefault="00C621DA" w:rsidP="00525983">
            <w:pPr>
              <w:autoSpaceDE w:val="0"/>
              <w:autoSpaceDN w:val="0"/>
              <w:adjustRightInd w:val="0"/>
              <w:jc w:val="center"/>
              <w:rPr>
                <w:rFonts w:ascii="標楷體" w:eastAsia="標楷體" w:hAnsi="標楷體" w:cs="標楷體"/>
                <w:color w:val="000000"/>
                <w:sz w:val="23"/>
                <w:szCs w:val="23"/>
              </w:rPr>
            </w:pPr>
            <w:r w:rsidRPr="00DC486F">
              <w:rPr>
                <w:rFonts w:ascii="標楷體" w:eastAsia="標楷體" w:hAnsi="標楷體" w:hint="eastAsia"/>
                <w:sz w:val="23"/>
                <w:szCs w:val="23"/>
              </w:rPr>
              <w:t>特殊身分學生證件影本浮貼處（請貼牢，超出頁面請自行摺疊）</w:t>
            </w:r>
          </w:p>
        </w:tc>
      </w:tr>
    </w:tbl>
    <w:p w:rsidR="00C621DA" w:rsidRPr="00B6475D" w:rsidRDefault="00C621DA" w:rsidP="003B34CE">
      <w:pPr>
        <w:autoSpaceDE w:val="0"/>
        <w:autoSpaceDN w:val="0"/>
        <w:adjustRightInd w:val="0"/>
        <w:rPr>
          <w:rFonts w:ascii="標楷體" w:eastAsia="標楷體" w:cs="標楷體"/>
          <w:color w:val="000000"/>
          <w:sz w:val="23"/>
          <w:szCs w:val="23"/>
        </w:rPr>
      </w:pPr>
    </w:p>
    <w:p w:rsidR="00C621DA" w:rsidRPr="00DC486F" w:rsidRDefault="00C621DA" w:rsidP="003B34CE">
      <w:pPr>
        <w:adjustRightInd w:val="0"/>
        <w:snapToGrid w:val="0"/>
        <w:rPr>
          <w:rFonts w:eastAsia="標楷體"/>
          <w:color w:val="000000"/>
          <w:sz w:val="28"/>
          <w:bdr w:val="single" w:sz="4" w:space="0" w:color="auto"/>
        </w:rPr>
      </w:pPr>
    </w:p>
    <w:p w:rsidR="00C621DA" w:rsidRPr="00DC486F" w:rsidRDefault="00C621DA" w:rsidP="003B34CE">
      <w:pPr>
        <w:adjustRightInd w:val="0"/>
        <w:snapToGrid w:val="0"/>
        <w:rPr>
          <w:rFonts w:eastAsia="標楷體"/>
          <w:color w:val="000000"/>
          <w:sz w:val="28"/>
          <w:bdr w:val="single" w:sz="4" w:space="0" w:color="auto"/>
        </w:rPr>
      </w:pPr>
    </w:p>
    <w:p w:rsidR="00C621DA" w:rsidRPr="000D5D7E" w:rsidRDefault="00C621DA" w:rsidP="003B34CE">
      <w:pPr>
        <w:widowControl/>
        <w:rPr>
          <w:rFonts w:eastAsia="標楷體"/>
          <w:b/>
          <w:bCs/>
          <w:color w:val="000000"/>
          <w:sz w:val="40"/>
        </w:rPr>
      </w:pPr>
    </w:p>
    <w:p w:rsidR="00C621DA" w:rsidRPr="003B34CE"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Default="00C621DA" w:rsidP="005755A0">
      <w:pPr>
        <w:jc w:val="both"/>
        <w:rPr>
          <w:rFonts w:eastAsia="標楷體" w:cs="新細明體"/>
          <w:color w:val="000000"/>
          <w:sz w:val="28"/>
          <w:szCs w:val="28"/>
        </w:rPr>
      </w:pPr>
    </w:p>
    <w:p w:rsidR="00C621DA" w:rsidRPr="00965343" w:rsidRDefault="00C621DA" w:rsidP="005755A0">
      <w:pPr>
        <w:jc w:val="both"/>
        <w:rPr>
          <w:rFonts w:eastAsia="標楷體"/>
          <w:color w:val="000000"/>
          <w:sz w:val="28"/>
          <w:szCs w:val="28"/>
        </w:rPr>
      </w:pPr>
      <w:r w:rsidRPr="00965343">
        <w:rPr>
          <w:rFonts w:eastAsia="標楷體" w:cs="新細明體" w:hint="eastAsia"/>
          <w:color w:val="000000"/>
          <w:sz w:val="28"/>
          <w:szCs w:val="28"/>
        </w:rPr>
        <w:t>附表三</w:t>
      </w:r>
    </w:p>
    <w:p w:rsidR="00C621DA" w:rsidRPr="00965343" w:rsidRDefault="00C621DA" w:rsidP="00C62067">
      <w:pPr>
        <w:jc w:val="center"/>
        <w:rPr>
          <w:rFonts w:eastAsia="標楷體"/>
          <w:color w:val="000000"/>
        </w:rPr>
      </w:pPr>
      <w:r>
        <w:rPr>
          <w:rFonts w:eastAsia="標楷體" w:cs="新細明體" w:hint="eastAsia"/>
          <w:b/>
          <w:color w:val="000000"/>
          <w:sz w:val="32"/>
          <w:szCs w:val="32"/>
        </w:rPr>
        <w:t>臺南四區</w:t>
      </w:r>
      <w:r w:rsidRPr="004D5903">
        <w:rPr>
          <w:rFonts w:eastAsia="標楷體" w:cs="新細明體"/>
          <w:b/>
          <w:color w:val="FF0000"/>
          <w:sz w:val="32"/>
          <w:szCs w:val="32"/>
        </w:rPr>
        <w:t>108</w:t>
      </w:r>
      <w:r w:rsidRPr="004D5903">
        <w:rPr>
          <w:rFonts w:eastAsia="標楷體" w:cs="新細明體" w:hint="eastAsia"/>
          <w:b/>
          <w:color w:val="FF0000"/>
          <w:sz w:val="32"/>
          <w:szCs w:val="32"/>
        </w:rPr>
        <w:t>學年度</w:t>
      </w:r>
      <w:r w:rsidRPr="00965343">
        <w:rPr>
          <w:rFonts w:eastAsia="標楷體" w:cs="新細明體" w:hint="eastAsia"/>
          <w:b/>
          <w:color w:val="000000"/>
          <w:sz w:val="32"/>
          <w:szCs w:val="32"/>
        </w:rPr>
        <w:t>試辦學習區完全免試入學錄取結果複查申請書</w:t>
      </w:r>
    </w:p>
    <w:p w:rsidR="00C621DA" w:rsidRPr="00965343" w:rsidRDefault="00C621DA" w:rsidP="00253BE1">
      <w:pPr>
        <w:widowControl/>
        <w:jc w:val="right"/>
        <w:rPr>
          <w:rFonts w:eastAsia="標楷體"/>
          <w:b/>
          <w:color w:val="000000"/>
          <w:sz w:val="28"/>
          <w:szCs w:val="28"/>
        </w:rPr>
      </w:pPr>
      <w:r w:rsidRPr="00965343">
        <w:rPr>
          <w:rFonts w:eastAsia="標楷體" w:cs="新細明體" w:hint="eastAsia"/>
          <w:b/>
          <w:color w:val="000000"/>
          <w:sz w:val="22"/>
          <w:szCs w:val="22"/>
        </w:rPr>
        <w:t>第一聯</w:t>
      </w:r>
      <w:r w:rsidRPr="00965343">
        <w:rPr>
          <w:rFonts w:eastAsia="標楷體" w:cs="Gungsuh"/>
          <w:b/>
          <w:color w:val="000000"/>
          <w:sz w:val="22"/>
          <w:szCs w:val="22"/>
        </w:rPr>
        <w:t xml:space="preserve"> </w:t>
      </w:r>
      <w:r w:rsidRPr="00965343">
        <w:rPr>
          <w:rFonts w:eastAsia="標楷體" w:cs="新細明體" w:hint="eastAsia"/>
          <w:b/>
          <w:color w:val="000000"/>
          <w:sz w:val="22"/>
          <w:szCs w:val="22"/>
        </w:rPr>
        <w:t>招生學校存查聯</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045"/>
        <w:gridCol w:w="867"/>
        <w:gridCol w:w="1276"/>
        <w:gridCol w:w="873"/>
        <w:gridCol w:w="1643"/>
        <w:gridCol w:w="283"/>
        <w:gridCol w:w="1047"/>
        <w:gridCol w:w="1635"/>
      </w:tblGrid>
      <w:tr w:rsidR="00C621DA" w:rsidRPr="00ED584E" w:rsidTr="00ED584E">
        <w:trPr>
          <w:trHeight w:val="600"/>
          <w:jc w:val="center"/>
        </w:trPr>
        <w:tc>
          <w:tcPr>
            <w:tcW w:w="959" w:type="dxa"/>
            <w:vAlign w:val="center"/>
          </w:tcPr>
          <w:p w:rsidR="00C621DA" w:rsidRPr="00ED584E" w:rsidRDefault="00C621DA" w:rsidP="00ED584E">
            <w:pPr>
              <w:jc w:val="both"/>
              <w:rPr>
                <w:rFonts w:eastAsia="標楷體"/>
                <w:b/>
                <w:color w:val="000000"/>
                <w:sz w:val="28"/>
                <w:szCs w:val="28"/>
              </w:rPr>
            </w:pPr>
            <w:r w:rsidRPr="00ED584E">
              <w:rPr>
                <w:rFonts w:eastAsia="標楷體" w:cs="新細明體" w:hint="eastAsia"/>
                <w:b/>
                <w:color w:val="000000"/>
              </w:rPr>
              <w:t>姓名</w:t>
            </w:r>
          </w:p>
        </w:tc>
        <w:tc>
          <w:tcPr>
            <w:tcW w:w="1912" w:type="dxa"/>
            <w:gridSpan w:val="2"/>
            <w:vAlign w:val="center"/>
          </w:tcPr>
          <w:p w:rsidR="00C621DA" w:rsidRPr="00ED584E" w:rsidRDefault="00C621DA" w:rsidP="00ED584E">
            <w:pPr>
              <w:jc w:val="both"/>
              <w:rPr>
                <w:rFonts w:eastAsia="標楷體"/>
                <w:b/>
                <w:color w:val="000000"/>
                <w:sz w:val="28"/>
                <w:szCs w:val="28"/>
              </w:rPr>
            </w:pPr>
          </w:p>
        </w:tc>
        <w:tc>
          <w:tcPr>
            <w:tcW w:w="1276" w:type="dxa"/>
            <w:vAlign w:val="center"/>
          </w:tcPr>
          <w:p w:rsidR="00C621DA" w:rsidRPr="00ED584E" w:rsidRDefault="00C621DA" w:rsidP="00ED584E">
            <w:pPr>
              <w:widowControl/>
              <w:jc w:val="both"/>
              <w:rPr>
                <w:rFonts w:eastAsia="標楷體"/>
                <w:b/>
                <w:color w:val="000000"/>
              </w:rPr>
            </w:pPr>
            <w:r w:rsidRPr="00ED584E">
              <w:rPr>
                <w:rFonts w:eastAsia="標楷體" w:cs="新細明體" w:hint="eastAsia"/>
                <w:b/>
                <w:color w:val="000000"/>
              </w:rPr>
              <w:t>身分證</w:t>
            </w:r>
          </w:p>
          <w:p w:rsidR="00C621DA" w:rsidRPr="00ED584E" w:rsidRDefault="00C621DA" w:rsidP="00ED584E">
            <w:pPr>
              <w:widowControl/>
              <w:jc w:val="both"/>
              <w:rPr>
                <w:rFonts w:eastAsia="標楷體"/>
                <w:b/>
                <w:color w:val="000000"/>
                <w:sz w:val="28"/>
                <w:szCs w:val="28"/>
              </w:rPr>
            </w:pPr>
            <w:r w:rsidRPr="00ED584E">
              <w:rPr>
                <w:rFonts w:eastAsia="標楷體" w:cs="新細明體" w:hint="eastAsia"/>
                <w:b/>
                <w:color w:val="000000"/>
              </w:rPr>
              <w:t>統一編號</w:t>
            </w:r>
          </w:p>
        </w:tc>
        <w:tc>
          <w:tcPr>
            <w:tcW w:w="2799" w:type="dxa"/>
            <w:gridSpan w:val="3"/>
            <w:vAlign w:val="center"/>
          </w:tcPr>
          <w:p w:rsidR="00C621DA" w:rsidRPr="00ED584E" w:rsidRDefault="00C621DA" w:rsidP="00ED584E">
            <w:pPr>
              <w:widowControl/>
              <w:jc w:val="both"/>
              <w:rPr>
                <w:rFonts w:eastAsia="標楷體"/>
                <w:b/>
                <w:color w:val="000000"/>
                <w:sz w:val="28"/>
                <w:szCs w:val="28"/>
              </w:rPr>
            </w:pPr>
          </w:p>
        </w:tc>
        <w:tc>
          <w:tcPr>
            <w:tcW w:w="1047" w:type="dxa"/>
            <w:vAlign w:val="center"/>
          </w:tcPr>
          <w:p w:rsidR="00C621DA" w:rsidRPr="00ED584E" w:rsidRDefault="00C621DA" w:rsidP="00ED584E">
            <w:pPr>
              <w:widowControl/>
              <w:jc w:val="both"/>
              <w:rPr>
                <w:rFonts w:eastAsia="標楷體"/>
                <w:b/>
                <w:color w:val="000000"/>
                <w:sz w:val="28"/>
                <w:szCs w:val="28"/>
              </w:rPr>
            </w:pPr>
            <w:r w:rsidRPr="00ED584E">
              <w:rPr>
                <w:rFonts w:eastAsia="標楷體" w:cs="新細明體" w:hint="eastAsia"/>
                <w:b/>
                <w:color w:val="000000"/>
              </w:rPr>
              <w:t>原就讀國中</w:t>
            </w:r>
          </w:p>
        </w:tc>
        <w:tc>
          <w:tcPr>
            <w:tcW w:w="1635" w:type="dxa"/>
            <w:vAlign w:val="center"/>
          </w:tcPr>
          <w:p w:rsidR="00C621DA" w:rsidRPr="00ED584E" w:rsidRDefault="00C621DA" w:rsidP="00ED584E">
            <w:pPr>
              <w:widowControl/>
              <w:jc w:val="both"/>
              <w:rPr>
                <w:rFonts w:eastAsia="標楷體"/>
                <w:b/>
                <w:color w:val="000000"/>
                <w:sz w:val="28"/>
                <w:szCs w:val="28"/>
              </w:rPr>
            </w:pPr>
          </w:p>
        </w:tc>
      </w:tr>
      <w:tr w:rsidR="00C621DA" w:rsidRPr="00ED584E" w:rsidTr="00ED584E">
        <w:trPr>
          <w:trHeight w:val="440"/>
          <w:jc w:val="center"/>
        </w:trPr>
        <w:tc>
          <w:tcPr>
            <w:tcW w:w="9628" w:type="dxa"/>
            <w:gridSpan w:val="9"/>
          </w:tcPr>
          <w:p w:rsidR="00C621DA" w:rsidRPr="00ED584E" w:rsidRDefault="00C621DA" w:rsidP="00ED584E">
            <w:pPr>
              <w:spacing w:line="240" w:lineRule="atLeast"/>
              <w:jc w:val="both"/>
              <w:rPr>
                <w:rFonts w:eastAsia="標楷體" w:cs="Gungsuh"/>
                <w:b/>
                <w:color w:val="000000"/>
                <w:sz w:val="28"/>
                <w:szCs w:val="28"/>
              </w:rPr>
            </w:pPr>
            <w:r w:rsidRPr="00ED584E">
              <w:rPr>
                <w:rFonts w:eastAsia="標楷體" w:cs="新細明體" w:hint="eastAsia"/>
                <w:b/>
                <w:color w:val="000000"/>
                <w:sz w:val="28"/>
                <w:szCs w:val="28"/>
              </w:rPr>
              <w:t>聯絡電話：</w:t>
            </w:r>
            <w:r w:rsidRPr="00ED584E">
              <w:rPr>
                <w:rFonts w:eastAsia="標楷體" w:cs="新細明體"/>
                <w:b/>
                <w:color w:val="000000"/>
                <w:sz w:val="28"/>
                <w:szCs w:val="28"/>
              </w:rPr>
              <w:t xml:space="preserve"> </w:t>
            </w:r>
            <w:r w:rsidRPr="00ED584E">
              <w:rPr>
                <w:rFonts w:eastAsia="標楷體" w:cs="新細明體" w:hint="eastAsia"/>
                <w:b/>
                <w:color w:val="000000"/>
                <w:sz w:val="28"/>
                <w:szCs w:val="28"/>
              </w:rPr>
              <w:t>日：</w:t>
            </w:r>
            <w:r w:rsidRPr="00ED584E">
              <w:rPr>
                <w:rFonts w:eastAsia="標楷體" w:cs="Gungsuh" w:hint="eastAsia"/>
                <w:b/>
                <w:color w:val="000000"/>
                <w:sz w:val="28"/>
                <w:szCs w:val="28"/>
              </w:rPr>
              <w:t xml:space="preserve">　　　　　　　　　</w:t>
            </w:r>
          </w:p>
          <w:p w:rsidR="00C621DA" w:rsidRPr="00ED584E" w:rsidRDefault="00C621DA" w:rsidP="00ED584E">
            <w:pPr>
              <w:spacing w:line="240" w:lineRule="atLeast"/>
              <w:ind w:leftChars="601" w:left="1442" w:firstLineChars="5" w:firstLine="14"/>
              <w:jc w:val="both"/>
              <w:rPr>
                <w:rFonts w:eastAsia="標楷體"/>
                <w:b/>
                <w:color w:val="000000"/>
                <w:sz w:val="28"/>
                <w:szCs w:val="28"/>
              </w:rPr>
            </w:pPr>
            <w:r w:rsidRPr="00ED584E">
              <w:rPr>
                <w:rFonts w:eastAsia="標楷體" w:cs="新細明體" w:hint="eastAsia"/>
                <w:b/>
                <w:color w:val="000000"/>
                <w:sz w:val="28"/>
                <w:szCs w:val="28"/>
              </w:rPr>
              <w:t>夜：</w:t>
            </w:r>
            <w:r w:rsidRPr="00ED584E">
              <w:rPr>
                <w:rFonts w:eastAsia="標楷體" w:cs="Gungsuh" w:hint="eastAsia"/>
                <w:b/>
                <w:color w:val="000000"/>
                <w:sz w:val="28"/>
                <w:szCs w:val="28"/>
              </w:rPr>
              <w:t xml:space="preserve">　　　　　　　　　</w:t>
            </w:r>
            <w:r w:rsidRPr="00ED584E">
              <w:rPr>
                <w:rFonts w:eastAsia="標楷體" w:cs="新細明體" w:hint="eastAsia"/>
                <w:b/>
                <w:color w:val="000000"/>
                <w:sz w:val="28"/>
                <w:szCs w:val="28"/>
              </w:rPr>
              <w:t>手機：</w:t>
            </w:r>
            <w:r w:rsidRPr="00ED584E">
              <w:rPr>
                <w:rFonts w:eastAsia="標楷體" w:cs="Gungsuh"/>
                <w:b/>
                <w:color w:val="000000"/>
                <w:sz w:val="28"/>
                <w:szCs w:val="28"/>
              </w:rPr>
              <w:t xml:space="preserve">  </w:t>
            </w:r>
          </w:p>
        </w:tc>
      </w:tr>
      <w:tr w:rsidR="00C621DA" w:rsidRPr="00ED584E" w:rsidTr="00ED584E">
        <w:trPr>
          <w:trHeight w:val="560"/>
          <w:jc w:val="center"/>
        </w:trPr>
        <w:tc>
          <w:tcPr>
            <w:tcW w:w="2004" w:type="dxa"/>
            <w:gridSpan w:val="2"/>
            <w:vAlign w:val="center"/>
          </w:tcPr>
          <w:p w:rsidR="00C621DA" w:rsidRPr="00ED584E" w:rsidRDefault="00C621DA" w:rsidP="00ED584E">
            <w:pPr>
              <w:spacing w:line="520" w:lineRule="auto"/>
              <w:jc w:val="both"/>
              <w:rPr>
                <w:rFonts w:eastAsia="標楷體"/>
                <w:b/>
                <w:color w:val="000000"/>
                <w:sz w:val="28"/>
                <w:szCs w:val="28"/>
              </w:rPr>
            </w:pPr>
            <w:r w:rsidRPr="00ED584E">
              <w:rPr>
                <w:rFonts w:eastAsia="標楷體" w:cs="新細明體" w:hint="eastAsia"/>
                <w:b/>
                <w:color w:val="000000"/>
                <w:sz w:val="28"/>
                <w:szCs w:val="28"/>
              </w:rPr>
              <w:t>聯絡地址</w:t>
            </w:r>
          </w:p>
        </w:tc>
        <w:tc>
          <w:tcPr>
            <w:tcW w:w="7624" w:type="dxa"/>
            <w:gridSpan w:val="7"/>
          </w:tcPr>
          <w:p w:rsidR="00C621DA" w:rsidRPr="00ED584E" w:rsidRDefault="00C621DA" w:rsidP="00ED584E">
            <w:pPr>
              <w:widowControl/>
              <w:jc w:val="both"/>
              <w:rPr>
                <w:rFonts w:eastAsia="標楷體"/>
                <w:color w:val="000000"/>
              </w:rPr>
            </w:pPr>
            <w:r w:rsidRPr="00ED584E">
              <w:rPr>
                <w:rFonts w:ascii="新細明體" w:hAnsi="新細明體" w:cs="新細明體" w:hint="eastAsia"/>
                <w:color w:val="000000"/>
                <w:sz w:val="22"/>
                <w:szCs w:val="22"/>
              </w:rPr>
              <w:t>※</w:t>
            </w:r>
            <w:r w:rsidRPr="00ED584E">
              <w:rPr>
                <w:rFonts w:eastAsia="標楷體" w:cs="新細明體" w:hint="eastAsia"/>
                <w:color w:val="000000"/>
                <w:sz w:val="22"/>
                <w:szCs w:val="22"/>
              </w:rPr>
              <w:t>請正楷填寫報名學生本人之詳細通訊處</w:t>
            </w:r>
            <w:r w:rsidRPr="00ED584E">
              <w:rPr>
                <w:rFonts w:eastAsia="標楷體" w:cs="Gungsuh"/>
                <w:color w:val="000000"/>
                <w:sz w:val="22"/>
                <w:szCs w:val="22"/>
              </w:rPr>
              <w:t xml:space="preserve"> </w:t>
            </w:r>
          </w:p>
          <w:p w:rsidR="00C621DA" w:rsidRPr="00ED584E" w:rsidRDefault="00C621DA" w:rsidP="00ED584E">
            <w:pPr>
              <w:widowControl/>
              <w:jc w:val="both"/>
              <w:rPr>
                <w:rFonts w:eastAsia="標楷體"/>
                <w:color w:val="000000"/>
              </w:rPr>
            </w:pPr>
            <w:r w:rsidRPr="00ED584E">
              <w:rPr>
                <w:rFonts w:eastAsia="標楷體"/>
                <w:color w:val="000000"/>
                <w:sz w:val="38"/>
                <w:szCs w:val="38"/>
              </w:rPr>
              <w:t xml:space="preserve">□□□ </w:t>
            </w:r>
          </w:p>
        </w:tc>
      </w:tr>
      <w:tr w:rsidR="00C621DA" w:rsidRPr="00ED584E" w:rsidTr="00ED584E">
        <w:trPr>
          <w:trHeight w:val="560"/>
          <w:jc w:val="center"/>
        </w:trPr>
        <w:tc>
          <w:tcPr>
            <w:tcW w:w="2004" w:type="dxa"/>
            <w:gridSpan w:val="2"/>
            <w:vAlign w:val="center"/>
          </w:tcPr>
          <w:p w:rsidR="00C621DA" w:rsidRPr="00ED584E" w:rsidRDefault="00C621DA" w:rsidP="00ED584E">
            <w:pPr>
              <w:spacing w:line="520" w:lineRule="auto"/>
              <w:jc w:val="both"/>
              <w:rPr>
                <w:rFonts w:eastAsia="標楷體"/>
                <w:b/>
                <w:color w:val="000000"/>
                <w:sz w:val="28"/>
                <w:szCs w:val="28"/>
              </w:rPr>
            </w:pPr>
            <w:r w:rsidRPr="00ED584E">
              <w:rPr>
                <w:rFonts w:eastAsia="標楷體" w:cs="新細明體" w:hint="eastAsia"/>
                <w:b/>
                <w:color w:val="000000"/>
                <w:sz w:val="28"/>
                <w:szCs w:val="28"/>
              </w:rPr>
              <w:t>原錄取結果</w:t>
            </w:r>
          </w:p>
        </w:tc>
        <w:tc>
          <w:tcPr>
            <w:tcW w:w="7624" w:type="dxa"/>
            <w:gridSpan w:val="7"/>
          </w:tcPr>
          <w:p w:rsidR="00C621DA" w:rsidRPr="00ED584E" w:rsidRDefault="00C621DA" w:rsidP="00ED584E">
            <w:pPr>
              <w:spacing w:line="520" w:lineRule="auto"/>
              <w:ind w:left="89"/>
              <w:jc w:val="both"/>
              <w:rPr>
                <w:rFonts w:eastAsia="標楷體"/>
                <w:b/>
                <w:color w:val="000000"/>
                <w:sz w:val="28"/>
                <w:szCs w:val="28"/>
              </w:rPr>
            </w:pPr>
          </w:p>
        </w:tc>
      </w:tr>
      <w:tr w:rsidR="00C621DA" w:rsidRPr="00ED584E" w:rsidTr="00ED584E">
        <w:trPr>
          <w:trHeight w:val="2060"/>
          <w:jc w:val="center"/>
        </w:trPr>
        <w:tc>
          <w:tcPr>
            <w:tcW w:w="2004" w:type="dxa"/>
            <w:gridSpan w:val="2"/>
            <w:vAlign w:val="center"/>
          </w:tcPr>
          <w:p w:rsidR="00C621DA" w:rsidRPr="00ED584E" w:rsidRDefault="00C621DA" w:rsidP="00ED584E">
            <w:pPr>
              <w:spacing w:line="520" w:lineRule="auto"/>
              <w:jc w:val="both"/>
              <w:rPr>
                <w:rFonts w:eastAsia="標楷體"/>
                <w:b/>
                <w:color w:val="000000"/>
                <w:sz w:val="28"/>
                <w:szCs w:val="28"/>
              </w:rPr>
            </w:pPr>
            <w:r w:rsidRPr="00ED584E">
              <w:rPr>
                <w:rFonts w:eastAsia="標楷體" w:cs="新細明體" w:hint="eastAsia"/>
                <w:b/>
                <w:color w:val="000000"/>
                <w:sz w:val="28"/>
                <w:szCs w:val="28"/>
              </w:rPr>
              <w:t>申請複查原因</w:t>
            </w:r>
          </w:p>
        </w:tc>
        <w:tc>
          <w:tcPr>
            <w:tcW w:w="7624" w:type="dxa"/>
            <w:gridSpan w:val="7"/>
          </w:tcPr>
          <w:p w:rsidR="00C621DA" w:rsidRPr="00ED584E" w:rsidRDefault="00C621DA" w:rsidP="00ED584E">
            <w:pPr>
              <w:spacing w:line="520" w:lineRule="auto"/>
              <w:jc w:val="both"/>
              <w:rPr>
                <w:rFonts w:eastAsia="標楷體"/>
                <w:b/>
                <w:color w:val="000000"/>
                <w:sz w:val="28"/>
                <w:szCs w:val="28"/>
              </w:rPr>
            </w:pPr>
          </w:p>
        </w:tc>
      </w:tr>
      <w:tr w:rsidR="00C621DA" w:rsidRPr="00ED584E" w:rsidTr="00ED584E">
        <w:trPr>
          <w:trHeight w:val="112"/>
          <w:jc w:val="center"/>
        </w:trPr>
        <w:tc>
          <w:tcPr>
            <w:tcW w:w="2004" w:type="dxa"/>
            <w:gridSpan w:val="2"/>
          </w:tcPr>
          <w:p w:rsidR="00C621DA" w:rsidRPr="00ED584E" w:rsidRDefault="00C621DA" w:rsidP="00ED584E">
            <w:pPr>
              <w:widowControl/>
              <w:jc w:val="both"/>
              <w:rPr>
                <w:rFonts w:eastAsia="標楷體"/>
                <w:b/>
                <w:color w:val="000000"/>
                <w:sz w:val="28"/>
                <w:szCs w:val="28"/>
              </w:rPr>
            </w:pPr>
            <w:r w:rsidRPr="00ED584E">
              <w:rPr>
                <w:rFonts w:eastAsia="標楷體" w:cs="新細明體" w:hint="eastAsia"/>
                <w:b/>
                <w:color w:val="000000"/>
                <w:sz w:val="28"/>
                <w:szCs w:val="28"/>
              </w:rPr>
              <w:t>申請複查日期</w:t>
            </w:r>
          </w:p>
        </w:tc>
        <w:tc>
          <w:tcPr>
            <w:tcW w:w="3016" w:type="dxa"/>
            <w:gridSpan w:val="3"/>
          </w:tcPr>
          <w:p w:rsidR="00C621DA" w:rsidRPr="00ED584E" w:rsidRDefault="00C621DA" w:rsidP="00ED584E">
            <w:pPr>
              <w:jc w:val="both"/>
              <w:rPr>
                <w:rFonts w:eastAsia="標楷體"/>
                <w:b/>
                <w:color w:val="000000"/>
                <w:sz w:val="28"/>
                <w:szCs w:val="28"/>
              </w:rPr>
            </w:pPr>
            <w:r w:rsidRPr="00ED584E">
              <w:rPr>
                <w:rFonts w:eastAsia="標楷體" w:cs="Gungsuh"/>
                <w:b/>
                <w:color w:val="000000"/>
                <w:sz w:val="28"/>
                <w:szCs w:val="28"/>
              </w:rPr>
              <w:t xml:space="preserve"> 108 </w:t>
            </w:r>
            <w:r w:rsidRPr="00ED584E">
              <w:rPr>
                <w:rFonts w:eastAsia="標楷體" w:cs="新細明體" w:hint="eastAsia"/>
                <w:b/>
                <w:color w:val="000000"/>
                <w:sz w:val="28"/>
                <w:szCs w:val="28"/>
              </w:rPr>
              <w:t>年</w:t>
            </w:r>
            <w:r w:rsidRPr="00ED584E">
              <w:rPr>
                <w:rFonts w:eastAsia="標楷體" w:cs="Gungsuh"/>
                <w:b/>
                <w:color w:val="000000"/>
                <w:sz w:val="28"/>
                <w:szCs w:val="28"/>
              </w:rPr>
              <w:t xml:space="preserve">   </w:t>
            </w:r>
            <w:r w:rsidRPr="00ED584E">
              <w:rPr>
                <w:rFonts w:eastAsia="標楷體" w:cs="新細明體" w:hint="eastAsia"/>
                <w:b/>
                <w:color w:val="000000"/>
                <w:sz w:val="28"/>
                <w:szCs w:val="28"/>
              </w:rPr>
              <w:t>月</w:t>
            </w:r>
            <w:r w:rsidRPr="00ED584E">
              <w:rPr>
                <w:rFonts w:eastAsia="標楷體" w:cs="Gungsuh"/>
                <w:b/>
                <w:color w:val="000000"/>
                <w:sz w:val="28"/>
                <w:szCs w:val="28"/>
              </w:rPr>
              <w:t xml:space="preserve">   </w:t>
            </w:r>
            <w:r w:rsidRPr="00ED584E">
              <w:rPr>
                <w:rFonts w:eastAsia="標楷體" w:cs="新細明體" w:hint="eastAsia"/>
                <w:b/>
                <w:color w:val="000000"/>
                <w:sz w:val="28"/>
                <w:szCs w:val="28"/>
              </w:rPr>
              <w:t>日</w:t>
            </w:r>
          </w:p>
        </w:tc>
        <w:tc>
          <w:tcPr>
            <w:tcW w:w="1643" w:type="dxa"/>
          </w:tcPr>
          <w:p w:rsidR="00C621DA" w:rsidRPr="00ED584E" w:rsidRDefault="00C621DA" w:rsidP="00ED584E">
            <w:pPr>
              <w:jc w:val="both"/>
              <w:rPr>
                <w:rFonts w:eastAsia="標楷體"/>
                <w:b/>
                <w:color w:val="000000"/>
                <w:sz w:val="28"/>
                <w:szCs w:val="28"/>
              </w:rPr>
            </w:pPr>
            <w:r w:rsidRPr="00ED584E">
              <w:rPr>
                <w:rFonts w:eastAsia="標楷體" w:cs="新細明體" w:hint="eastAsia"/>
                <w:b/>
                <w:color w:val="000000"/>
                <w:sz w:val="28"/>
                <w:szCs w:val="28"/>
              </w:rPr>
              <w:t>申請人簽章</w:t>
            </w:r>
          </w:p>
        </w:tc>
        <w:tc>
          <w:tcPr>
            <w:tcW w:w="2965" w:type="dxa"/>
            <w:gridSpan w:val="3"/>
          </w:tcPr>
          <w:p w:rsidR="00C621DA" w:rsidRPr="00ED584E" w:rsidRDefault="00C621DA" w:rsidP="00ED584E">
            <w:pPr>
              <w:jc w:val="both"/>
              <w:rPr>
                <w:rFonts w:eastAsia="標楷體"/>
                <w:b/>
                <w:color w:val="000000"/>
                <w:sz w:val="28"/>
                <w:szCs w:val="28"/>
              </w:rPr>
            </w:pPr>
          </w:p>
        </w:tc>
      </w:tr>
    </w:tbl>
    <w:p w:rsidR="00C621DA" w:rsidRPr="00965343" w:rsidRDefault="00D21BBC" w:rsidP="00F13095">
      <w:pPr>
        <w:widowControl/>
        <w:spacing w:before="120" w:after="120"/>
        <w:jc w:val="both"/>
        <w:rPr>
          <w:rFonts w:eastAsia="標楷體" w:cs="新細明體"/>
          <w:b/>
          <w:color w:val="000000"/>
          <w:sz w:val="32"/>
          <w:szCs w:val="32"/>
        </w:rPr>
      </w:pPr>
      <w:r>
        <w:rPr>
          <w:noProof/>
        </w:rPr>
        <w:pict>
          <v:group id="群組 16" o:spid="_x0000_s1026" style="position:absolute;left:0;text-align:left;margin-left:-16.6pt;margin-top:8.75pt;width:518.5pt;height:26.2pt;z-index:251658240;mso-position-horizontal-relative:text;mso-position-vertical-relative:text" coordorigin="1054,7246" coordsize="971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">
            <v:rect id="矩形 17" o:spid="_x0000_s1027" style="position:absolute;left:1054;top:7246;width:9625;height: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C621DA" w:rsidRDefault="00C621DA" w:rsidP="00F13095">
                    <w:pPr>
                      <w:textDirection w:val="btLr"/>
                    </w:pPr>
                  </w:p>
                </w:txbxContent>
              </v:textbox>
            </v:rect>
            <v:shapetype id="_x0000_t32" coordsize="21600,21600" o:spt="32" o:oned="t" path="m,l21600,21600e" filled="f">
              <v:path arrowok="t" fillok="f" o:connecttype="none"/>
              <o:lock v:ext="edit" shapetype="t"/>
            </v:shapetype>
            <v:shape id="直線單箭頭接點 18" o:spid="_x0000_s1028" type="#_x0000_t32" style="position:absolute;left:1134;top:7484;width:96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mYbcUAAADbAAAADwAAAGRycy9kb3ducmV2LnhtbESPQUsDMRCF7wX/QxjBS7HZKhZZmxYp&#10;CIoUbRW8Dptxs+xmEjbpdu2v7xwK3mZ4b977ZrkefacG6lMT2MB8VoAiroJtuDbw/fVy+wgqZWSL&#10;XWAy8EcJ1quryRJLG468o2GfayUhnEo04HKOpdapcuQxzUIkFu039B6zrH2tbY9HCfedviuKhfbY&#10;sDQ4jLRxVLX7gzfQDu3H7vMhxenhRIv36LZv9z/WmJvr8fkJVKYx/5sv169W8AVWfpEB9Oo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mYbcUAAADbAAAADwAAAAAAAAAA&#10;AAAAAAChAgAAZHJzL2Rvd25yZXYueG1sUEsFBgAAAAAEAAQA+QAAAJMDAAAAAA==&#10;">
              <v:stroke dashstyle="dash"/>
            </v:shape>
          </v:group>
        </w:pict>
      </w:r>
      <w:r>
        <w:rPr>
          <w:noProof/>
        </w:rPr>
        <w:pict>
          <v:shapetype id="_x0000_t202" coordsize="21600,21600" o:spt="202" path="m,l,21600r21600,l21600,xe">
            <v:stroke joinstyle="miter"/>
            <v:path gradientshapeok="t" o:connecttype="rect"/>
          </v:shapetype>
          <v:shape id="文字方塊 19" o:spid="_x0000_s1029" type="#_x0000_t202" style="position:absolute;left:0;text-align:left;margin-left:83.45pt;margin-top:9pt;width:39.9pt;height:30.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" filled="f" stroked="f" strokeweight=".5pt">
            <v:textbox>
              <w:txbxContent>
                <w:p w:rsidR="00C621DA" w:rsidRPr="005A2A34" w:rsidRDefault="00C621DA" w:rsidP="00F13095">
                  <w:pPr>
                    <w:rPr>
                      <w:sz w:val="22"/>
                    </w:rPr>
                  </w:pPr>
                  <w:r w:rsidRPr="005A2A34">
                    <w:rPr>
                      <w:b/>
                      <w:color w:val="000000"/>
                      <w:sz w:val="28"/>
                      <w:szCs w:val="28"/>
                    </w:rPr>
                    <w:sym w:font="Wingdings" w:char="F022"/>
                  </w:r>
                </w:p>
              </w:txbxContent>
            </v:textbox>
          </v:shape>
        </w:pict>
      </w:r>
      <w:r>
        <w:rPr>
          <w:noProof/>
        </w:rPr>
        <w:pict>
          <v:shape id="文字方塊 20" o:spid="_x0000_s1030" type="#_x0000_t202" style="position:absolute;left:0;text-align:left;margin-left:334.9pt;margin-top:8.85pt;width:39.9pt;height:30.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" filled="f" stroked="f" strokeweight=".5pt">
            <v:textbox>
              <w:txbxContent>
                <w:p w:rsidR="00C621DA" w:rsidRPr="00F44D0A" w:rsidRDefault="00C621DA" w:rsidP="00F13095">
                  <w:r w:rsidRPr="00F44D0A">
                    <w:rPr>
                      <w:b/>
                      <w:color w:val="000000"/>
                      <w:sz w:val="28"/>
                      <w:szCs w:val="28"/>
                    </w:rPr>
                    <w:sym w:font="Wingdings" w:char="F022"/>
                  </w:r>
                </w:p>
              </w:txbxContent>
            </v:textbox>
          </v:shape>
        </w:pict>
      </w:r>
    </w:p>
    <w:p w:rsidR="00C621DA" w:rsidRPr="00965343" w:rsidRDefault="00C621DA" w:rsidP="00C62067">
      <w:pPr>
        <w:widowControl/>
        <w:spacing w:before="120" w:after="120"/>
        <w:jc w:val="center"/>
        <w:rPr>
          <w:rFonts w:eastAsia="標楷體"/>
          <w:color w:val="000000"/>
        </w:rPr>
      </w:pPr>
      <w:r>
        <w:rPr>
          <w:rFonts w:eastAsia="標楷體" w:cs="新細明體" w:hint="eastAsia"/>
          <w:b/>
          <w:color w:val="000000"/>
          <w:sz w:val="32"/>
          <w:szCs w:val="32"/>
        </w:rPr>
        <w:t>臺南四區</w:t>
      </w:r>
      <w:r w:rsidRPr="004D5903">
        <w:rPr>
          <w:rFonts w:eastAsia="標楷體" w:cs="新細明體"/>
          <w:b/>
          <w:color w:val="FF0000"/>
          <w:sz w:val="32"/>
          <w:szCs w:val="32"/>
        </w:rPr>
        <w:t>108</w:t>
      </w:r>
      <w:r w:rsidRPr="004D5903">
        <w:rPr>
          <w:rFonts w:eastAsia="標楷體" w:cs="新細明體" w:hint="eastAsia"/>
          <w:b/>
          <w:color w:val="FF0000"/>
          <w:sz w:val="32"/>
          <w:szCs w:val="32"/>
        </w:rPr>
        <w:t>學年度</w:t>
      </w:r>
      <w:r w:rsidRPr="00965343">
        <w:rPr>
          <w:rFonts w:eastAsia="標楷體" w:cs="新細明體" w:hint="eastAsia"/>
          <w:b/>
          <w:color w:val="000000"/>
          <w:sz w:val="32"/>
          <w:szCs w:val="32"/>
        </w:rPr>
        <w:t>試辦學習區完全免試入學錄取結果複查申請書</w:t>
      </w:r>
    </w:p>
    <w:p w:rsidR="00C621DA" w:rsidRPr="00965343" w:rsidRDefault="00C621DA" w:rsidP="00253BE1">
      <w:pPr>
        <w:widowControl/>
        <w:jc w:val="right"/>
        <w:rPr>
          <w:rFonts w:eastAsia="標楷體"/>
          <w:b/>
          <w:color w:val="000000"/>
          <w:sz w:val="22"/>
          <w:szCs w:val="22"/>
        </w:rPr>
      </w:pPr>
      <w:r w:rsidRPr="00965343">
        <w:rPr>
          <w:rFonts w:eastAsia="標楷體" w:cs="新細明體" w:hint="eastAsia"/>
          <w:b/>
          <w:color w:val="000000"/>
          <w:sz w:val="22"/>
          <w:szCs w:val="22"/>
        </w:rPr>
        <w:t>第二聯</w:t>
      </w:r>
      <w:r w:rsidRPr="00965343">
        <w:rPr>
          <w:rFonts w:eastAsia="標楷體" w:cs="Gungsuh"/>
          <w:b/>
          <w:color w:val="000000"/>
          <w:sz w:val="22"/>
          <w:szCs w:val="22"/>
        </w:rPr>
        <w:t xml:space="preserve"> </w:t>
      </w:r>
      <w:r w:rsidRPr="00965343">
        <w:rPr>
          <w:rFonts w:eastAsia="標楷體" w:cs="新細明體" w:hint="eastAsia"/>
          <w:b/>
          <w:color w:val="000000"/>
          <w:sz w:val="22"/>
          <w:szCs w:val="22"/>
        </w:rPr>
        <w:t>學生存查聯</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6"/>
        <w:gridCol w:w="1713"/>
        <w:gridCol w:w="1417"/>
        <w:gridCol w:w="1877"/>
        <w:gridCol w:w="275"/>
        <w:gridCol w:w="1036"/>
        <w:gridCol w:w="1654"/>
      </w:tblGrid>
      <w:tr w:rsidR="00C621DA" w:rsidRPr="00ED584E" w:rsidTr="00ED584E">
        <w:trPr>
          <w:trHeight w:val="800"/>
          <w:jc w:val="center"/>
        </w:trPr>
        <w:tc>
          <w:tcPr>
            <w:tcW w:w="1656" w:type="dxa"/>
            <w:vAlign w:val="center"/>
          </w:tcPr>
          <w:p w:rsidR="00C621DA" w:rsidRPr="00ED584E" w:rsidRDefault="00C621DA" w:rsidP="00ED584E">
            <w:pPr>
              <w:widowControl/>
              <w:jc w:val="both"/>
              <w:rPr>
                <w:rFonts w:eastAsia="標楷體"/>
                <w:b/>
                <w:color w:val="000000"/>
                <w:sz w:val="28"/>
                <w:szCs w:val="28"/>
              </w:rPr>
            </w:pPr>
            <w:r w:rsidRPr="00ED584E">
              <w:rPr>
                <w:rFonts w:eastAsia="標楷體" w:cs="新細明體" w:hint="eastAsia"/>
                <w:b/>
                <w:color w:val="000000"/>
              </w:rPr>
              <w:t>姓名</w:t>
            </w:r>
          </w:p>
        </w:tc>
        <w:tc>
          <w:tcPr>
            <w:tcW w:w="1713" w:type="dxa"/>
            <w:vAlign w:val="center"/>
          </w:tcPr>
          <w:p w:rsidR="00C621DA" w:rsidRPr="00ED584E" w:rsidRDefault="00C621DA" w:rsidP="00ED584E">
            <w:pPr>
              <w:jc w:val="both"/>
              <w:rPr>
                <w:rFonts w:eastAsia="標楷體"/>
                <w:b/>
                <w:color w:val="000000"/>
                <w:sz w:val="28"/>
                <w:szCs w:val="28"/>
              </w:rPr>
            </w:pPr>
          </w:p>
        </w:tc>
        <w:tc>
          <w:tcPr>
            <w:tcW w:w="1417" w:type="dxa"/>
            <w:vAlign w:val="center"/>
          </w:tcPr>
          <w:p w:rsidR="00C621DA" w:rsidRPr="00ED584E" w:rsidRDefault="00C621DA" w:rsidP="00ED584E">
            <w:pPr>
              <w:widowControl/>
              <w:jc w:val="both"/>
              <w:rPr>
                <w:rFonts w:eastAsia="標楷體"/>
                <w:b/>
                <w:color w:val="000000"/>
              </w:rPr>
            </w:pPr>
            <w:r w:rsidRPr="00ED584E">
              <w:rPr>
                <w:rFonts w:eastAsia="標楷體" w:cs="新細明體" w:hint="eastAsia"/>
                <w:b/>
                <w:color w:val="000000"/>
              </w:rPr>
              <w:t>身分證</w:t>
            </w:r>
          </w:p>
          <w:p w:rsidR="00C621DA" w:rsidRPr="00ED584E" w:rsidRDefault="00C621DA" w:rsidP="00ED584E">
            <w:pPr>
              <w:widowControl/>
              <w:jc w:val="both"/>
              <w:rPr>
                <w:rFonts w:eastAsia="標楷體"/>
                <w:b/>
                <w:color w:val="000000"/>
                <w:sz w:val="28"/>
                <w:szCs w:val="28"/>
              </w:rPr>
            </w:pPr>
            <w:r w:rsidRPr="00ED584E">
              <w:rPr>
                <w:rFonts w:eastAsia="標楷體" w:cs="新細明體" w:hint="eastAsia"/>
                <w:b/>
                <w:color w:val="000000"/>
              </w:rPr>
              <w:t>統一編號</w:t>
            </w:r>
          </w:p>
        </w:tc>
        <w:tc>
          <w:tcPr>
            <w:tcW w:w="2152" w:type="dxa"/>
            <w:gridSpan w:val="2"/>
            <w:vAlign w:val="center"/>
          </w:tcPr>
          <w:p w:rsidR="00C621DA" w:rsidRPr="00ED584E" w:rsidRDefault="00C621DA" w:rsidP="00ED584E">
            <w:pPr>
              <w:widowControl/>
              <w:jc w:val="both"/>
              <w:rPr>
                <w:rFonts w:eastAsia="標楷體"/>
                <w:b/>
                <w:color w:val="000000"/>
                <w:sz w:val="28"/>
                <w:szCs w:val="28"/>
              </w:rPr>
            </w:pPr>
          </w:p>
        </w:tc>
        <w:tc>
          <w:tcPr>
            <w:tcW w:w="1036" w:type="dxa"/>
            <w:vAlign w:val="center"/>
          </w:tcPr>
          <w:p w:rsidR="00C621DA" w:rsidRPr="00ED584E" w:rsidRDefault="00C621DA" w:rsidP="00ED584E">
            <w:pPr>
              <w:widowControl/>
              <w:jc w:val="both"/>
              <w:rPr>
                <w:rFonts w:eastAsia="標楷體"/>
                <w:b/>
                <w:color w:val="000000"/>
                <w:sz w:val="28"/>
                <w:szCs w:val="28"/>
              </w:rPr>
            </w:pPr>
            <w:r w:rsidRPr="00ED584E">
              <w:rPr>
                <w:rFonts w:eastAsia="標楷體" w:cs="新細明體" w:hint="eastAsia"/>
                <w:b/>
                <w:color w:val="000000"/>
              </w:rPr>
              <w:t>原就讀國中</w:t>
            </w:r>
          </w:p>
        </w:tc>
        <w:tc>
          <w:tcPr>
            <w:tcW w:w="1654" w:type="dxa"/>
            <w:vAlign w:val="center"/>
          </w:tcPr>
          <w:p w:rsidR="00C621DA" w:rsidRPr="00ED584E" w:rsidRDefault="00C621DA" w:rsidP="00ED584E">
            <w:pPr>
              <w:widowControl/>
              <w:jc w:val="both"/>
              <w:rPr>
                <w:rFonts w:eastAsia="標楷體"/>
                <w:b/>
                <w:color w:val="000000"/>
                <w:sz w:val="28"/>
                <w:szCs w:val="28"/>
              </w:rPr>
            </w:pPr>
          </w:p>
        </w:tc>
      </w:tr>
      <w:tr w:rsidR="00C621DA" w:rsidRPr="00ED584E" w:rsidTr="00ED584E">
        <w:trPr>
          <w:trHeight w:val="3689"/>
          <w:jc w:val="center"/>
        </w:trPr>
        <w:tc>
          <w:tcPr>
            <w:tcW w:w="1656" w:type="dxa"/>
            <w:vAlign w:val="center"/>
          </w:tcPr>
          <w:p w:rsidR="00C621DA" w:rsidRPr="00ED584E" w:rsidRDefault="00C621DA" w:rsidP="00ED584E">
            <w:pPr>
              <w:spacing w:line="520" w:lineRule="auto"/>
              <w:jc w:val="both"/>
              <w:rPr>
                <w:rFonts w:eastAsia="標楷體"/>
                <w:b/>
                <w:color w:val="000000"/>
                <w:sz w:val="28"/>
                <w:szCs w:val="28"/>
              </w:rPr>
            </w:pPr>
            <w:r w:rsidRPr="00ED584E">
              <w:rPr>
                <w:rFonts w:eastAsia="標楷體" w:cs="新細明體" w:hint="eastAsia"/>
                <w:b/>
                <w:color w:val="000000"/>
                <w:sz w:val="28"/>
                <w:szCs w:val="28"/>
              </w:rPr>
              <w:t>複查結果</w:t>
            </w:r>
          </w:p>
          <w:p w:rsidR="00C621DA" w:rsidRPr="00ED584E" w:rsidRDefault="00C621DA" w:rsidP="00ED584E">
            <w:pPr>
              <w:spacing w:line="520" w:lineRule="auto"/>
              <w:jc w:val="both"/>
              <w:rPr>
                <w:rFonts w:eastAsia="標楷體"/>
                <w:b/>
                <w:color w:val="000000"/>
                <w:sz w:val="28"/>
                <w:szCs w:val="28"/>
              </w:rPr>
            </w:pPr>
            <w:r w:rsidRPr="00ED584E">
              <w:rPr>
                <w:rFonts w:eastAsia="標楷體" w:cs="新細明體" w:hint="eastAsia"/>
                <w:b/>
                <w:color w:val="000000"/>
                <w:sz w:val="28"/>
                <w:szCs w:val="28"/>
              </w:rPr>
              <w:t>回覆事項</w:t>
            </w:r>
          </w:p>
        </w:tc>
        <w:tc>
          <w:tcPr>
            <w:tcW w:w="7972" w:type="dxa"/>
            <w:gridSpan w:val="6"/>
          </w:tcPr>
          <w:p w:rsidR="00C621DA" w:rsidRPr="00ED584E" w:rsidRDefault="00C621DA" w:rsidP="00ED584E">
            <w:pPr>
              <w:spacing w:line="520" w:lineRule="auto"/>
              <w:jc w:val="both"/>
              <w:rPr>
                <w:rFonts w:eastAsia="標楷體"/>
                <w:b/>
                <w:color w:val="000000"/>
                <w:sz w:val="28"/>
                <w:szCs w:val="28"/>
              </w:rPr>
            </w:pPr>
          </w:p>
        </w:tc>
      </w:tr>
      <w:tr w:rsidR="00C621DA" w:rsidRPr="00ED584E" w:rsidTr="00ED584E">
        <w:trPr>
          <w:trHeight w:val="978"/>
          <w:jc w:val="center"/>
        </w:trPr>
        <w:tc>
          <w:tcPr>
            <w:tcW w:w="1656" w:type="dxa"/>
            <w:vAlign w:val="center"/>
          </w:tcPr>
          <w:p w:rsidR="00C621DA" w:rsidRPr="00ED584E" w:rsidRDefault="00C621DA" w:rsidP="00ED584E">
            <w:pPr>
              <w:widowControl/>
              <w:jc w:val="both"/>
              <w:rPr>
                <w:rFonts w:eastAsia="標楷體"/>
                <w:b/>
                <w:color w:val="000000"/>
                <w:sz w:val="28"/>
                <w:szCs w:val="28"/>
              </w:rPr>
            </w:pPr>
            <w:r w:rsidRPr="00ED584E">
              <w:rPr>
                <w:rFonts w:eastAsia="標楷體" w:cs="新細明體" w:hint="eastAsia"/>
                <w:b/>
                <w:color w:val="000000"/>
                <w:sz w:val="28"/>
                <w:szCs w:val="28"/>
              </w:rPr>
              <w:t>回覆日期</w:t>
            </w:r>
          </w:p>
        </w:tc>
        <w:tc>
          <w:tcPr>
            <w:tcW w:w="3130" w:type="dxa"/>
            <w:gridSpan w:val="2"/>
            <w:vAlign w:val="center"/>
          </w:tcPr>
          <w:p w:rsidR="00C621DA" w:rsidRPr="00ED584E" w:rsidRDefault="00C621DA" w:rsidP="00ED584E">
            <w:pPr>
              <w:jc w:val="both"/>
              <w:rPr>
                <w:rFonts w:eastAsia="標楷體"/>
                <w:b/>
                <w:color w:val="000000"/>
                <w:sz w:val="28"/>
                <w:szCs w:val="28"/>
              </w:rPr>
            </w:pPr>
            <w:r w:rsidRPr="00ED584E">
              <w:rPr>
                <w:rFonts w:eastAsia="標楷體" w:cs="Gungsuh"/>
                <w:b/>
                <w:color w:val="000000"/>
                <w:sz w:val="28"/>
                <w:szCs w:val="28"/>
              </w:rPr>
              <w:t xml:space="preserve"> 108 </w:t>
            </w:r>
            <w:r w:rsidRPr="00ED584E">
              <w:rPr>
                <w:rFonts w:eastAsia="標楷體" w:cs="新細明體" w:hint="eastAsia"/>
                <w:b/>
                <w:color w:val="000000"/>
                <w:sz w:val="28"/>
                <w:szCs w:val="28"/>
              </w:rPr>
              <w:t>年</w:t>
            </w:r>
            <w:r w:rsidRPr="00ED584E">
              <w:rPr>
                <w:rFonts w:eastAsia="標楷體" w:cs="Gungsuh"/>
                <w:b/>
                <w:color w:val="000000"/>
                <w:sz w:val="28"/>
                <w:szCs w:val="28"/>
              </w:rPr>
              <w:t xml:space="preserve">   </w:t>
            </w:r>
            <w:r w:rsidRPr="00ED584E">
              <w:rPr>
                <w:rFonts w:eastAsia="標楷體" w:cs="新細明體" w:hint="eastAsia"/>
                <w:b/>
                <w:color w:val="000000"/>
                <w:sz w:val="28"/>
                <w:szCs w:val="28"/>
              </w:rPr>
              <w:t>月</w:t>
            </w:r>
            <w:r w:rsidRPr="00ED584E">
              <w:rPr>
                <w:rFonts w:eastAsia="標楷體" w:cs="Gungsuh"/>
                <w:b/>
                <w:color w:val="000000"/>
                <w:sz w:val="28"/>
                <w:szCs w:val="28"/>
              </w:rPr>
              <w:t xml:space="preserve">   </w:t>
            </w:r>
            <w:r w:rsidRPr="00ED584E">
              <w:rPr>
                <w:rFonts w:eastAsia="標楷體" w:cs="新細明體" w:hint="eastAsia"/>
                <w:b/>
                <w:color w:val="000000"/>
                <w:sz w:val="28"/>
                <w:szCs w:val="28"/>
              </w:rPr>
              <w:t>日</w:t>
            </w:r>
          </w:p>
        </w:tc>
        <w:tc>
          <w:tcPr>
            <w:tcW w:w="1877" w:type="dxa"/>
            <w:vAlign w:val="center"/>
          </w:tcPr>
          <w:p w:rsidR="00C621DA" w:rsidRPr="00ED584E" w:rsidRDefault="00C621DA" w:rsidP="00ED584E">
            <w:pPr>
              <w:jc w:val="both"/>
              <w:rPr>
                <w:rFonts w:eastAsia="標楷體"/>
                <w:b/>
                <w:color w:val="000000"/>
                <w:sz w:val="28"/>
                <w:szCs w:val="28"/>
              </w:rPr>
            </w:pPr>
            <w:r w:rsidRPr="00ED584E">
              <w:rPr>
                <w:rFonts w:eastAsia="標楷體" w:cs="新細明體" w:hint="eastAsia"/>
                <w:b/>
                <w:color w:val="000000"/>
                <w:sz w:val="28"/>
                <w:szCs w:val="28"/>
              </w:rPr>
              <w:t>學校戳記</w:t>
            </w:r>
          </w:p>
        </w:tc>
        <w:tc>
          <w:tcPr>
            <w:tcW w:w="2965" w:type="dxa"/>
            <w:gridSpan w:val="3"/>
          </w:tcPr>
          <w:p w:rsidR="00C621DA" w:rsidRPr="00ED584E" w:rsidRDefault="00C621DA" w:rsidP="00ED584E">
            <w:pPr>
              <w:jc w:val="both"/>
              <w:rPr>
                <w:rFonts w:eastAsia="標楷體"/>
                <w:b/>
                <w:color w:val="000000"/>
                <w:sz w:val="28"/>
                <w:szCs w:val="28"/>
              </w:rPr>
            </w:pPr>
          </w:p>
        </w:tc>
      </w:tr>
    </w:tbl>
    <w:p w:rsidR="00C621DA" w:rsidRDefault="00C621DA" w:rsidP="005755A0">
      <w:pPr>
        <w:widowControl/>
        <w:ind w:left="1134" w:hanging="1134"/>
        <w:jc w:val="both"/>
        <w:rPr>
          <w:rFonts w:eastAsia="標楷體" w:cs="新細明體"/>
          <w:color w:val="000000"/>
        </w:rPr>
      </w:pPr>
      <w:r w:rsidRPr="00965343">
        <w:rPr>
          <w:rFonts w:eastAsia="標楷體" w:cs="新細明體" w:hint="eastAsia"/>
          <w:b/>
          <w:color w:val="000000"/>
        </w:rPr>
        <w:t>注意事項：</w:t>
      </w:r>
      <w:r w:rsidRPr="00965343">
        <w:rPr>
          <w:rFonts w:eastAsia="標楷體" w:cs="新細明體" w:hint="eastAsia"/>
          <w:color w:val="000000"/>
        </w:rPr>
        <w:t>如欲申請複查，由學生或家長填寫複查申請書，於</w:t>
      </w:r>
      <w:r w:rsidRPr="00530749">
        <w:rPr>
          <w:rFonts w:eastAsia="標楷體" w:cs="Gungsuh"/>
          <w:color w:val="0070C0"/>
        </w:rPr>
        <w:t>108</w:t>
      </w:r>
      <w:r w:rsidRPr="00530749">
        <w:rPr>
          <w:rFonts w:eastAsia="標楷體" w:cs="新細明體" w:hint="eastAsia"/>
          <w:color w:val="0070C0"/>
        </w:rPr>
        <w:t>年</w:t>
      </w:r>
      <w:r w:rsidRPr="00530749">
        <w:rPr>
          <w:rFonts w:eastAsia="標楷體" w:cs="Gungsuh"/>
          <w:color w:val="0070C0"/>
        </w:rPr>
        <w:t>5</w:t>
      </w:r>
      <w:r w:rsidRPr="00530749">
        <w:rPr>
          <w:rFonts w:eastAsia="標楷體" w:cs="新細明體" w:hint="eastAsia"/>
          <w:color w:val="0070C0"/>
        </w:rPr>
        <w:t>月</w:t>
      </w:r>
      <w:r w:rsidRPr="00530749">
        <w:rPr>
          <w:rFonts w:eastAsia="標楷體" w:cs="Gungsuh"/>
          <w:color w:val="0070C0"/>
        </w:rPr>
        <w:t>17</w:t>
      </w:r>
      <w:r w:rsidRPr="00530749">
        <w:rPr>
          <w:rFonts w:eastAsia="標楷體" w:cs="新細明體" w:hint="eastAsia"/>
          <w:color w:val="0070C0"/>
        </w:rPr>
        <w:t>日（星期五）</w:t>
      </w:r>
      <w:r w:rsidRPr="00965343">
        <w:rPr>
          <w:rFonts w:eastAsia="標楷體" w:cs="新細明體" w:hint="eastAsia"/>
          <w:color w:val="000000"/>
        </w:rPr>
        <w:t>下午</w:t>
      </w:r>
      <w:r w:rsidRPr="00965343">
        <w:rPr>
          <w:rFonts w:eastAsia="標楷體" w:cs="Gungsuh"/>
          <w:color w:val="000000"/>
        </w:rPr>
        <w:t>4</w:t>
      </w:r>
      <w:r w:rsidRPr="00965343">
        <w:rPr>
          <w:rFonts w:eastAsia="標楷體" w:cs="新細明體" w:hint="eastAsia"/>
          <w:color w:val="000000"/>
        </w:rPr>
        <w:t>時前，親至各該招生學校申請，逾期不予受理。</w:t>
      </w:r>
    </w:p>
    <w:p w:rsidR="00C621DA" w:rsidRPr="00965343" w:rsidRDefault="00C621DA" w:rsidP="005755A0">
      <w:pPr>
        <w:jc w:val="both"/>
        <w:rPr>
          <w:rFonts w:eastAsia="標楷體"/>
          <w:color w:val="000000"/>
          <w:sz w:val="28"/>
          <w:szCs w:val="28"/>
        </w:rPr>
      </w:pPr>
      <w:r w:rsidRPr="00965343">
        <w:rPr>
          <w:rFonts w:eastAsia="標楷體" w:cs="新細明體" w:hint="eastAsia"/>
          <w:color w:val="000000"/>
          <w:sz w:val="28"/>
          <w:szCs w:val="28"/>
        </w:rPr>
        <w:t>附表四</w:t>
      </w:r>
    </w:p>
    <w:p w:rsidR="00C621DA" w:rsidRPr="004D5903" w:rsidRDefault="00C621DA" w:rsidP="00C62067">
      <w:pPr>
        <w:jc w:val="center"/>
        <w:rPr>
          <w:rFonts w:eastAsia="標楷體"/>
          <w:b/>
          <w:color w:val="000000"/>
          <w:sz w:val="28"/>
          <w:szCs w:val="28"/>
        </w:rPr>
      </w:pPr>
      <w:r w:rsidRPr="004D5903">
        <w:rPr>
          <w:rFonts w:eastAsia="標楷體" w:cs="新細明體" w:hint="eastAsia"/>
          <w:b/>
          <w:color w:val="000000"/>
          <w:sz w:val="28"/>
          <w:szCs w:val="28"/>
        </w:rPr>
        <w:lastRenderedPageBreak/>
        <w:t>臺南四區</w:t>
      </w:r>
      <w:r w:rsidRPr="004D5903">
        <w:rPr>
          <w:rFonts w:eastAsia="標楷體" w:cs="新細明體"/>
          <w:b/>
          <w:color w:val="FF0000"/>
          <w:sz w:val="28"/>
          <w:szCs w:val="28"/>
        </w:rPr>
        <w:t>108</w:t>
      </w:r>
      <w:r w:rsidRPr="004D5903">
        <w:rPr>
          <w:rFonts w:eastAsia="標楷體" w:cs="新細明體" w:hint="eastAsia"/>
          <w:b/>
          <w:color w:val="FF0000"/>
          <w:sz w:val="28"/>
          <w:szCs w:val="28"/>
        </w:rPr>
        <w:t>學年度</w:t>
      </w:r>
      <w:r w:rsidRPr="004D5903">
        <w:rPr>
          <w:rFonts w:eastAsia="標楷體" w:cs="新細明體" w:hint="eastAsia"/>
          <w:b/>
          <w:color w:val="000000"/>
          <w:sz w:val="28"/>
          <w:szCs w:val="28"/>
        </w:rPr>
        <w:t>試辦學習區完全免試入學已報到學生放棄錄取資格聲明書</w:t>
      </w:r>
    </w:p>
    <w:p w:rsidR="00C621DA" w:rsidRPr="00965343" w:rsidRDefault="00C621DA" w:rsidP="00253BE1">
      <w:pPr>
        <w:widowControl/>
        <w:jc w:val="right"/>
        <w:rPr>
          <w:rFonts w:eastAsia="標楷體"/>
          <w:b/>
          <w:color w:val="000000"/>
          <w:sz w:val="22"/>
          <w:szCs w:val="22"/>
        </w:rPr>
      </w:pPr>
      <w:r w:rsidRPr="00965343">
        <w:rPr>
          <w:rFonts w:eastAsia="標楷體" w:cs="新細明體" w:hint="eastAsia"/>
          <w:b/>
          <w:color w:val="000000"/>
          <w:sz w:val="22"/>
          <w:szCs w:val="22"/>
        </w:rPr>
        <w:t>第一聯</w:t>
      </w:r>
      <w:r w:rsidRPr="00965343">
        <w:rPr>
          <w:rFonts w:eastAsia="標楷體" w:cs="Gungsuh"/>
          <w:b/>
          <w:color w:val="000000"/>
          <w:sz w:val="22"/>
          <w:szCs w:val="22"/>
        </w:rPr>
        <w:t xml:space="preserve"> </w:t>
      </w:r>
      <w:r w:rsidRPr="00965343">
        <w:rPr>
          <w:rFonts w:eastAsia="標楷體" w:cs="新細明體" w:hint="eastAsia"/>
          <w:b/>
          <w:color w:val="000000"/>
          <w:sz w:val="22"/>
          <w:szCs w:val="22"/>
        </w:rPr>
        <w:t>招生學校存查聯</w:t>
      </w:r>
    </w:p>
    <w:tbl>
      <w:tblPr>
        <w:tblW w:w="969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004"/>
        <w:gridCol w:w="1844"/>
        <w:gridCol w:w="525"/>
        <w:gridCol w:w="1018"/>
        <w:gridCol w:w="2034"/>
        <w:gridCol w:w="836"/>
        <w:gridCol w:w="2433"/>
      </w:tblGrid>
      <w:tr w:rsidR="00C621DA" w:rsidRPr="00ED584E" w:rsidTr="00ED584E">
        <w:trPr>
          <w:trHeight w:val="680"/>
          <w:jc w:val="center"/>
        </w:trPr>
        <w:tc>
          <w:tcPr>
            <w:tcW w:w="1004" w:type="dxa"/>
            <w:tcBorders>
              <w:top w:val="single" w:sz="12" w:space="0" w:color="000000"/>
            </w:tcBorders>
            <w:vAlign w:val="center"/>
          </w:tcPr>
          <w:p w:rsidR="00C621DA" w:rsidRPr="00ED584E" w:rsidRDefault="00C621DA" w:rsidP="00ED584E">
            <w:pPr>
              <w:spacing w:before="48" w:after="48"/>
              <w:jc w:val="both"/>
              <w:rPr>
                <w:rFonts w:eastAsia="標楷體"/>
                <w:color w:val="000000"/>
              </w:rPr>
            </w:pPr>
            <w:r w:rsidRPr="00ED584E">
              <w:rPr>
                <w:rFonts w:eastAsia="標楷體" w:cs="新細明體" w:hint="eastAsia"/>
                <w:color w:val="000000"/>
              </w:rPr>
              <w:t>姓名</w:t>
            </w:r>
          </w:p>
        </w:tc>
        <w:tc>
          <w:tcPr>
            <w:tcW w:w="1844" w:type="dxa"/>
            <w:tcBorders>
              <w:top w:val="single" w:sz="12" w:space="0" w:color="000000"/>
            </w:tcBorders>
            <w:vAlign w:val="center"/>
          </w:tcPr>
          <w:p w:rsidR="00C621DA" w:rsidRPr="00ED584E" w:rsidRDefault="00C621DA" w:rsidP="00ED584E">
            <w:pPr>
              <w:spacing w:before="120" w:after="48"/>
              <w:ind w:left="150"/>
              <w:jc w:val="both"/>
              <w:rPr>
                <w:rFonts w:eastAsia="標楷體"/>
                <w:color w:val="000000"/>
              </w:rPr>
            </w:pPr>
          </w:p>
        </w:tc>
        <w:tc>
          <w:tcPr>
            <w:tcW w:w="1543" w:type="dxa"/>
            <w:gridSpan w:val="2"/>
            <w:tcBorders>
              <w:top w:val="single" w:sz="12" w:space="0" w:color="000000"/>
            </w:tcBorders>
            <w:vAlign w:val="center"/>
          </w:tcPr>
          <w:p w:rsidR="00C621DA" w:rsidRPr="00ED584E" w:rsidRDefault="00C621DA" w:rsidP="00ED584E">
            <w:pPr>
              <w:jc w:val="both"/>
              <w:rPr>
                <w:rFonts w:eastAsia="標楷體"/>
                <w:color w:val="000000"/>
              </w:rPr>
            </w:pPr>
            <w:r w:rsidRPr="00ED584E">
              <w:rPr>
                <w:rFonts w:eastAsia="標楷體" w:cs="新細明體" w:hint="eastAsia"/>
                <w:color w:val="000000"/>
              </w:rPr>
              <w:t>身分證</w:t>
            </w:r>
          </w:p>
          <w:p w:rsidR="00C621DA" w:rsidRPr="00ED584E" w:rsidRDefault="00C621DA" w:rsidP="00ED584E">
            <w:pPr>
              <w:jc w:val="both"/>
              <w:rPr>
                <w:rFonts w:eastAsia="標楷體"/>
                <w:color w:val="000000"/>
              </w:rPr>
            </w:pPr>
            <w:r w:rsidRPr="00ED584E">
              <w:rPr>
                <w:rFonts w:eastAsia="標楷體" w:cs="新細明體" w:hint="eastAsia"/>
                <w:color w:val="000000"/>
              </w:rPr>
              <w:t>統一編號</w:t>
            </w:r>
          </w:p>
        </w:tc>
        <w:tc>
          <w:tcPr>
            <w:tcW w:w="2034" w:type="dxa"/>
            <w:tcBorders>
              <w:top w:val="single" w:sz="12" w:space="0" w:color="000000"/>
            </w:tcBorders>
            <w:vAlign w:val="center"/>
          </w:tcPr>
          <w:p w:rsidR="00C621DA" w:rsidRPr="00ED584E" w:rsidRDefault="00C621DA" w:rsidP="00ED584E">
            <w:pPr>
              <w:ind w:left="150"/>
              <w:jc w:val="both"/>
              <w:rPr>
                <w:rFonts w:eastAsia="標楷體"/>
                <w:color w:val="000000"/>
              </w:rPr>
            </w:pPr>
          </w:p>
        </w:tc>
        <w:tc>
          <w:tcPr>
            <w:tcW w:w="836" w:type="dxa"/>
            <w:tcBorders>
              <w:top w:val="single" w:sz="12" w:space="0" w:color="000000"/>
            </w:tcBorders>
            <w:vAlign w:val="center"/>
          </w:tcPr>
          <w:p w:rsidR="00C621DA" w:rsidRPr="00ED584E" w:rsidRDefault="00C621DA" w:rsidP="00ED584E">
            <w:pPr>
              <w:spacing w:before="48" w:after="48"/>
              <w:jc w:val="both"/>
              <w:rPr>
                <w:rFonts w:eastAsia="標楷體"/>
                <w:color w:val="000000"/>
              </w:rPr>
            </w:pPr>
            <w:r w:rsidRPr="00ED584E">
              <w:rPr>
                <w:rFonts w:eastAsia="標楷體" w:cs="新細明體" w:hint="eastAsia"/>
                <w:color w:val="000000"/>
              </w:rPr>
              <w:t>電話</w:t>
            </w:r>
          </w:p>
        </w:tc>
        <w:tc>
          <w:tcPr>
            <w:tcW w:w="2433" w:type="dxa"/>
            <w:tcBorders>
              <w:top w:val="single" w:sz="12" w:space="0" w:color="000000"/>
            </w:tcBorders>
            <w:vAlign w:val="center"/>
          </w:tcPr>
          <w:p w:rsidR="00C621DA" w:rsidRPr="00ED584E" w:rsidRDefault="00C621DA" w:rsidP="00ED584E">
            <w:pPr>
              <w:spacing w:before="120" w:after="48"/>
              <w:ind w:left="150"/>
              <w:jc w:val="both"/>
              <w:rPr>
                <w:rFonts w:eastAsia="標楷體"/>
                <w:color w:val="000000"/>
              </w:rPr>
            </w:pPr>
          </w:p>
        </w:tc>
      </w:tr>
      <w:tr w:rsidR="00C621DA" w:rsidRPr="00ED584E" w:rsidTr="00ED584E">
        <w:trPr>
          <w:trHeight w:val="3461"/>
          <w:jc w:val="center"/>
        </w:trPr>
        <w:tc>
          <w:tcPr>
            <w:tcW w:w="9694" w:type="dxa"/>
            <w:gridSpan w:val="7"/>
          </w:tcPr>
          <w:p w:rsidR="00C621DA" w:rsidRPr="00ED584E" w:rsidRDefault="00C621DA" w:rsidP="00ED584E">
            <w:pPr>
              <w:spacing w:line="520" w:lineRule="exact"/>
              <w:ind w:firstLine="120"/>
              <w:jc w:val="both"/>
              <w:rPr>
                <w:rFonts w:eastAsia="標楷體"/>
                <w:color w:val="000000"/>
              </w:rPr>
            </w:pPr>
            <w:r w:rsidRPr="00ED584E">
              <w:rPr>
                <w:rFonts w:eastAsia="標楷體" w:cs="新細明體" w:hint="eastAsia"/>
                <w:color w:val="000000"/>
              </w:rPr>
              <w:t>本人自願放棄貴校之入學錄取資格，絕無異議，特此聲明。</w:t>
            </w:r>
          </w:p>
          <w:p w:rsidR="00C621DA" w:rsidRPr="00ED584E" w:rsidRDefault="00C621DA" w:rsidP="00ED584E">
            <w:pPr>
              <w:spacing w:line="520" w:lineRule="exact"/>
              <w:ind w:left="826"/>
              <w:jc w:val="both"/>
              <w:rPr>
                <w:rFonts w:eastAsia="標楷體"/>
                <w:color w:val="000000"/>
              </w:rPr>
            </w:pPr>
            <w:r w:rsidRPr="00ED584E">
              <w:rPr>
                <w:rFonts w:eastAsia="標楷體" w:cs="新細明體" w:hint="eastAsia"/>
                <w:color w:val="000000"/>
              </w:rPr>
              <w:t>此致</w:t>
            </w:r>
          </w:p>
          <w:p w:rsidR="00C621DA" w:rsidRPr="00ED584E" w:rsidRDefault="00C621DA" w:rsidP="00ED584E">
            <w:pPr>
              <w:spacing w:line="520" w:lineRule="exact"/>
              <w:ind w:left="151" w:firstLine="720"/>
              <w:jc w:val="both"/>
              <w:rPr>
                <w:rFonts w:eastAsia="標楷體"/>
                <w:color w:val="000000"/>
              </w:rPr>
            </w:pPr>
            <w:r w:rsidRPr="00ED584E">
              <w:rPr>
                <w:rFonts w:eastAsia="標楷體"/>
                <w:color w:val="000000"/>
                <w:u w:val="single"/>
              </w:rPr>
              <w:t xml:space="preserve">                           </w:t>
            </w:r>
            <w:r w:rsidRPr="00ED584E">
              <w:rPr>
                <w:rFonts w:eastAsia="標楷體"/>
                <w:color w:val="000000"/>
              </w:rPr>
              <w:t xml:space="preserve"> </w:t>
            </w:r>
            <w:r w:rsidRPr="00ED584E">
              <w:rPr>
                <w:rFonts w:eastAsia="標楷體" w:cs="Gungsuh"/>
                <w:color w:val="000000"/>
                <w:sz w:val="22"/>
                <w:szCs w:val="22"/>
              </w:rPr>
              <w:t>(</w:t>
            </w:r>
            <w:r w:rsidRPr="00ED584E">
              <w:rPr>
                <w:rFonts w:eastAsia="標楷體" w:cs="新細明體" w:hint="eastAsia"/>
                <w:color w:val="000000"/>
                <w:sz w:val="22"/>
                <w:szCs w:val="22"/>
              </w:rPr>
              <w:t>錄取學校全銜</w:t>
            </w:r>
            <w:r w:rsidRPr="00ED584E">
              <w:rPr>
                <w:rFonts w:eastAsia="標楷體" w:cs="Gungsuh"/>
                <w:color w:val="000000"/>
                <w:sz w:val="22"/>
                <w:szCs w:val="22"/>
              </w:rPr>
              <w:t>)</w:t>
            </w:r>
            <w:r w:rsidRPr="00ED584E">
              <w:rPr>
                <w:rFonts w:eastAsia="標楷體"/>
                <w:color w:val="000000"/>
                <w:sz w:val="20"/>
                <w:szCs w:val="20"/>
              </w:rPr>
              <w:t xml:space="preserve"> </w:t>
            </w:r>
            <w:r w:rsidRPr="00ED584E">
              <w:rPr>
                <w:rFonts w:eastAsia="標楷體"/>
                <w:color w:val="000000"/>
                <w:u w:val="single"/>
              </w:rPr>
              <w:t xml:space="preserve">                     </w:t>
            </w:r>
            <w:r w:rsidRPr="00ED584E">
              <w:rPr>
                <w:rFonts w:eastAsia="標楷體"/>
                <w:color w:val="000000"/>
              </w:rPr>
              <w:t xml:space="preserve"> </w:t>
            </w:r>
            <w:r w:rsidRPr="00ED584E">
              <w:rPr>
                <w:rFonts w:eastAsia="標楷體" w:cs="Gungsuh"/>
                <w:color w:val="000000"/>
                <w:sz w:val="22"/>
                <w:szCs w:val="22"/>
              </w:rPr>
              <w:t>(</w:t>
            </w:r>
            <w:r w:rsidRPr="00ED584E">
              <w:rPr>
                <w:rFonts w:eastAsia="標楷體" w:cs="新細明體" w:hint="eastAsia"/>
                <w:color w:val="000000"/>
                <w:sz w:val="22"/>
                <w:szCs w:val="22"/>
              </w:rPr>
              <w:t>錄取科別</w:t>
            </w:r>
            <w:r w:rsidRPr="00ED584E">
              <w:rPr>
                <w:rFonts w:eastAsia="標楷體" w:cs="Gungsuh"/>
                <w:color w:val="000000"/>
                <w:sz w:val="22"/>
                <w:szCs w:val="22"/>
              </w:rPr>
              <w:t>)</w:t>
            </w:r>
          </w:p>
          <w:p w:rsidR="00C621DA" w:rsidRPr="00ED584E" w:rsidRDefault="00C621DA" w:rsidP="00ED584E">
            <w:pPr>
              <w:spacing w:line="520" w:lineRule="exact"/>
              <w:ind w:firstLine="5880"/>
              <w:jc w:val="both"/>
              <w:rPr>
                <w:rFonts w:eastAsia="標楷體"/>
                <w:color w:val="000000"/>
              </w:rPr>
            </w:pPr>
            <w:r w:rsidRPr="00ED584E">
              <w:rPr>
                <w:rFonts w:eastAsia="標楷體" w:cs="新細明體" w:hint="eastAsia"/>
                <w:color w:val="000000"/>
              </w:rPr>
              <w:t>學生簽章：</w:t>
            </w:r>
            <w:r w:rsidRPr="00ED584E">
              <w:rPr>
                <w:rFonts w:eastAsia="標楷體"/>
                <w:color w:val="000000"/>
                <w:u w:val="single"/>
              </w:rPr>
              <w:t xml:space="preserve">                  </w:t>
            </w:r>
          </w:p>
          <w:p w:rsidR="00C621DA" w:rsidRPr="00ED584E" w:rsidRDefault="00C621DA" w:rsidP="00ED584E">
            <w:pPr>
              <w:spacing w:line="520" w:lineRule="exact"/>
              <w:ind w:firstLine="4320"/>
              <w:jc w:val="both"/>
              <w:rPr>
                <w:rFonts w:eastAsia="標楷體"/>
                <w:color w:val="000000"/>
              </w:rPr>
            </w:pPr>
            <w:r w:rsidRPr="00ED584E">
              <w:rPr>
                <w:rFonts w:eastAsia="標楷體" w:cs="新細明體" w:hint="eastAsia"/>
                <w:color w:val="000000"/>
              </w:rPr>
              <w:t>父母雙方</w:t>
            </w:r>
            <w:r w:rsidRPr="00ED584E">
              <w:rPr>
                <w:rFonts w:eastAsia="標楷體" w:cs="Gungsuh"/>
                <w:color w:val="000000"/>
              </w:rPr>
              <w:t>(</w:t>
            </w:r>
            <w:r w:rsidRPr="00ED584E">
              <w:rPr>
                <w:rFonts w:eastAsia="標楷體" w:cs="新細明體" w:hint="eastAsia"/>
                <w:color w:val="000000"/>
              </w:rPr>
              <w:t>或監護人</w:t>
            </w:r>
            <w:r w:rsidRPr="00ED584E">
              <w:rPr>
                <w:rFonts w:eastAsia="標楷體" w:cs="Gungsuh"/>
                <w:color w:val="000000"/>
              </w:rPr>
              <w:t>)</w:t>
            </w:r>
            <w:r w:rsidRPr="00ED584E">
              <w:rPr>
                <w:rFonts w:eastAsia="標楷體" w:cs="新細明體" w:hint="eastAsia"/>
                <w:color w:val="000000"/>
              </w:rPr>
              <w:t>簽章：</w:t>
            </w:r>
            <w:r w:rsidRPr="00ED584E">
              <w:rPr>
                <w:rFonts w:eastAsia="標楷體"/>
                <w:color w:val="000000"/>
                <w:u w:val="single"/>
              </w:rPr>
              <w:t xml:space="preserve">                  </w:t>
            </w:r>
          </w:p>
          <w:p w:rsidR="00C621DA" w:rsidRPr="00ED584E" w:rsidRDefault="00C621DA" w:rsidP="00ED584E">
            <w:pPr>
              <w:spacing w:line="520" w:lineRule="exact"/>
              <w:ind w:firstLine="7140"/>
              <w:jc w:val="both"/>
              <w:rPr>
                <w:rFonts w:eastAsia="標楷體"/>
                <w:color w:val="000000"/>
              </w:rPr>
            </w:pPr>
            <w:r w:rsidRPr="00ED584E">
              <w:rPr>
                <w:rFonts w:eastAsia="標楷體"/>
                <w:color w:val="000000"/>
                <w:u w:val="single"/>
              </w:rPr>
              <w:t xml:space="preserve">                  </w:t>
            </w:r>
          </w:p>
          <w:p w:rsidR="00C621DA" w:rsidRPr="00ED584E" w:rsidRDefault="00C621DA" w:rsidP="00ED584E">
            <w:pPr>
              <w:spacing w:line="520" w:lineRule="exact"/>
              <w:ind w:firstLine="6240"/>
              <w:jc w:val="both"/>
              <w:rPr>
                <w:rFonts w:eastAsia="標楷體"/>
                <w:color w:val="000000"/>
              </w:rPr>
            </w:pPr>
            <w:r w:rsidRPr="00ED584E">
              <w:rPr>
                <w:rFonts w:eastAsia="標楷體" w:cs="新細明體" w:hint="eastAsia"/>
                <w:color w:val="000000"/>
              </w:rPr>
              <w:t>日期：</w:t>
            </w:r>
            <w:r w:rsidRPr="00ED584E">
              <w:rPr>
                <w:rFonts w:eastAsia="標楷體" w:cs="Gungsuh"/>
                <w:color w:val="000000"/>
              </w:rPr>
              <w:t xml:space="preserve"> </w:t>
            </w:r>
            <w:r w:rsidRPr="00ED584E">
              <w:rPr>
                <w:rFonts w:eastAsia="標楷體"/>
                <w:color w:val="000000"/>
                <w:shd w:val="clear" w:color="auto" w:fill="D9D9D9"/>
              </w:rPr>
              <w:t>108</w:t>
            </w:r>
            <w:r w:rsidRPr="00ED584E">
              <w:rPr>
                <w:rFonts w:eastAsia="標楷體" w:cs="Gungsuh"/>
                <w:color w:val="000000"/>
              </w:rPr>
              <w:t xml:space="preserve"> </w:t>
            </w:r>
            <w:r w:rsidRPr="00ED584E">
              <w:rPr>
                <w:rFonts w:eastAsia="標楷體" w:cs="新細明體" w:hint="eastAsia"/>
                <w:color w:val="000000"/>
              </w:rPr>
              <w:t>年</w:t>
            </w:r>
            <w:r w:rsidRPr="00ED584E">
              <w:rPr>
                <w:rFonts w:eastAsia="標楷體" w:cs="Gungsuh"/>
                <w:color w:val="000000"/>
              </w:rPr>
              <w:t xml:space="preserve">    </w:t>
            </w:r>
            <w:r w:rsidRPr="00ED584E">
              <w:rPr>
                <w:rFonts w:eastAsia="標楷體" w:cs="新細明體" w:hint="eastAsia"/>
                <w:color w:val="000000"/>
              </w:rPr>
              <w:t>月</w:t>
            </w:r>
            <w:r w:rsidRPr="00ED584E">
              <w:rPr>
                <w:rFonts w:eastAsia="標楷體" w:cs="Gungsuh"/>
                <w:color w:val="000000"/>
              </w:rPr>
              <w:t xml:space="preserve">    </w:t>
            </w:r>
            <w:r w:rsidRPr="00ED584E">
              <w:rPr>
                <w:rFonts w:eastAsia="標楷體" w:cs="新細明體" w:hint="eastAsia"/>
                <w:color w:val="000000"/>
              </w:rPr>
              <w:t>日</w:t>
            </w:r>
          </w:p>
        </w:tc>
      </w:tr>
      <w:tr w:rsidR="00C621DA" w:rsidRPr="00ED584E" w:rsidTr="00ED584E">
        <w:trPr>
          <w:trHeight w:val="700"/>
          <w:jc w:val="center"/>
        </w:trPr>
        <w:tc>
          <w:tcPr>
            <w:tcW w:w="3373" w:type="dxa"/>
            <w:gridSpan w:val="3"/>
            <w:tcBorders>
              <w:bottom w:val="single" w:sz="12" w:space="0" w:color="000000"/>
            </w:tcBorders>
            <w:vAlign w:val="center"/>
          </w:tcPr>
          <w:p w:rsidR="00C621DA" w:rsidRPr="00ED584E" w:rsidRDefault="00C621DA" w:rsidP="00ED584E">
            <w:pPr>
              <w:spacing w:before="48" w:after="48"/>
              <w:ind w:left="147"/>
              <w:jc w:val="both"/>
              <w:rPr>
                <w:rFonts w:eastAsia="標楷體"/>
                <w:color w:val="000000"/>
              </w:rPr>
            </w:pPr>
            <w:r w:rsidRPr="00ED584E">
              <w:rPr>
                <w:rFonts w:eastAsia="標楷體" w:cs="新細明體" w:hint="eastAsia"/>
                <w:color w:val="000000"/>
              </w:rPr>
              <w:t>錄取學校教務處蓋章</w:t>
            </w:r>
          </w:p>
        </w:tc>
        <w:tc>
          <w:tcPr>
            <w:tcW w:w="6321" w:type="dxa"/>
            <w:gridSpan w:val="4"/>
            <w:tcBorders>
              <w:bottom w:val="single" w:sz="12" w:space="0" w:color="000000"/>
            </w:tcBorders>
          </w:tcPr>
          <w:p w:rsidR="00C621DA" w:rsidRPr="00ED584E" w:rsidRDefault="00C621DA" w:rsidP="00ED584E">
            <w:pPr>
              <w:spacing w:before="120" w:after="48"/>
              <w:ind w:left="150"/>
              <w:jc w:val="both"/>
              <w:rPr>
                <w:rFonts w:eastAsia="標楷體"/>
                <w:color w:val="000000"/>
              </w:rPr>
            </w:pPr>
          </w:p>
        </w:tc>
      </w:tr>
    </w:tbl>
    <w:p w:rsidR="00C621DA" w:rsidRPr="00965343" w:rsidRDefault="00D21BBC" w:rsidP="005755A0">
      <w:pPr>
        <w:spacing w:before="24" w:after="120"/>
        <w:jc w:val="both"/>
        <w:rPr>
          <w:rFonts w:eastAsia="標楷體"/>
          <w:color w:val="000000"/>
          <w:sz w:val="20"/>
          <w:szCs w:val="20"/>
        </w:rPr>
      </w:pPr>
      <w:r>
        <w:rPr>
          <w:noProof/>
        </w:rPr>
        <w:pict>
          <v:group id="群組 11" o:spid="_x0000_s1031" style="position:absolute;left:0;text-align:left;margin-left:-15.4pt;margin-top:6.7pt;width:518.5pt;height:30.85pt;z-index:251661312;mso-position-horizontal-relative:text;mso-position-vertical-relative:text" coordorigin="-508,107" coordsize="61709,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">
            <v:group id="群組 12" o:spid="_x0000_s1032" style="position:absolute;left:-508;top:107;width:61709;height:3334" coordorigin="1054,7246" coordsize="9718,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矩形 13" o:spid="_x0000_s1033" style="position:absolute;left:1054;top:7246;width:9625;height: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C621DA" w:rsidRDefault="00C621DA" w:rsidP="00C62067">
                      <w:pPr>
                        <w:textDirection w:val="btLr"/>
                      </w:pPr>
                    </w:p>
                  </w:txbxContent>
                </v:textbox>
              </v:rect>
              <v:shape id="直線單箭頭接點 14" o:spid="_x0000_s1034" type="#_x0000_t32" style="position:absolute;left:1134;top:7484;width:96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SSaMMAAADbAAAADwAAAGRycy9kb3ducmV2LnhtbERP22oCMRB9L/QfwhT6Ipq1XpCtUaRQ&#10;aJHSagu+DpvpZtnNJGziuvr1jSD0bQ7nOst1bxvRURsqxwrGowwEceF0xaWCn+/X4QJEiMgaG8ek&#10;4EwB1qv7uyXm2p14R90+liKFcMhRgYnR51KGwpDFMHKeOHG/rrUYE2xLqVs8pXDbyKcsm0uLFacG&#10;g55eDBX1/mgV1F39ufuaBT84Xmi+9ebjfXLQSj0+9JtnEJH6+C++ud90mj+F6y/p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kkmjDAAAA2wAAAA8AAAAAAAAAAAAA&#10;AAAAoQIAAGRycy9kb3ducmV2LnhtbFBLBQYAAAAABAAEAPkAAACRAwAAAAA=&#10;">
                <v:stroke dashstyle="dash"/>
              </v:shape>
            </v:group>
            <v:shape id="文字方塊 21" o:spid="_x0000_s1035" type="#_x0000_t202" style="position:absolute;left:11400;top:118;width:4750;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C621DA" w:rsidRPr="005A2A34" w:rsidRDefault="00C621DA" w:rsidP="00C62067">
                    <w:r w:rsidRPr="005A2A34">
                      <w:rPr>
                        <w:b/>
                        <w:color w:val="000000"/>
                        <w:sz w:val="28"/>
                        <w:szCs w:val="28"/>
                      </w:rPr>
                      <w:sym w:font="Wingdings" w:char="F022"/>
                    </w:r>
                  </w:p>
                </w:txbxContent>
              </v:textbox>
            </v:shape>
            <v:shape id="文字方塊 22" o:spid="_x0000_s1036" type="#_x0000_t202" style="position:absolute;left:41326;top:118;width:4749;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C621DA" w:rsidRPr="005A2A34" w:rsidRDefault="00C621DA" w:rsidP="00C62067">
                    <w:r w:rsidRPr="005A2A34">
                      <w:rPr>
                        <w:b/>
                        <w:color w:val="000000"/>
                        <w:sz w:val="28"/>
                        <w:szCs w:val="28"/>
                      </w:rPr>
                      <w:sym w:font="Wingdings" w:char="F022"/>
                    </w:r>
                  </w:p>
                </w:txbxContent>
              </v:textbox>
            </v:shape>
          </v:group>
        </w:pict>
      </w:r>
    </w:p>
    <w:p w:rsidR="00C621DA" w:rsidRPr="004D5903" w:rsidRDefault="00C621DA" w:rsidP="00D21BBC">
      <w:pPr>
        <w:widowControl/>
        <w:spacing w:beforeLines="200" w:before="480" w:line="360" w:lineRule="auto"/>
        <w:jc w:val="center"/>
        <w:rPr>
          <w:rFonts w:eastAsia="標楷體"/>
          <w:b/>
          <w:color w:val="000000"/>
          <w:sz w:val="28"/>
          <w:szCs w:val="28"/>
        </w:rPr>
      </w:pPr>
      <w:r w:rsidRPr="004D5903">
        <w:rPr>
          <w:rFonts w:eastAsia="標楷體" w:cs="新細明體" w:hint="eastAsia"/>
          <w:b/>
          <w:color w:val="000000"/>
          <w:sz w:val="28"/>
          <w:szCs w:val="28"/>
        </w:rPr>
        <w:t>臺南四區</w:t>
      </w:r>
      <w:r w:rsidRPr="004D5903">
        <w:rPr>
          <w:rFonts w:eastAsia="標楷體" w:cs="新細明體"/>
          <w:b/>
          <w:color w:val="FF0000"/>
          <w:sz w:val="28"/>
          <w:szCs w:val="28"/>
        </w:rPr>
        <w:t>108</w:t>
      </w:r>
      <w:r w:rsidRPr="004D5903">
        <w:rPr>
          <w:rFonts w:eastAsia="標楷體" w:cs="新細明體" w:hint="eastAsia"/>
          <w:b/>
          <w:color w:val="FF0000"/>
          <w:sz w:val="28"/>
          <w:szCs w:val="28"/>
        </w:rPr>
        <w:t>學年度</w:t>
      </w:r>
      <w:r w:rsidRPr="004D5903">
        <w:rPr>
          <w:rFonts w:eastAsia="標楷體" w:cs="新細明體" w:hint="eastAsia"/>
          <w:b/>
          <w:color w:val="000000"/>
          <w:sz w:val="28"/>
          <w:szCs w:val="28"/>
        </w:rPr>
        <w:t>試辦學習區完全免試入學已報到學生放棄錄取資格聲明書</w:t>
      </w:r>
    </w:p>
    <w:p w:rsidR="00C621DA" w:rsidRPr="00965343" w:rsidRDefault="00C621DA" w:rsidP="00253BE1">
      <w:pPr>
        <w:widowControl/>
        <w:jc w:val="right"/>
        <w:rPr>
          <w:rFonts w:eastAsia="標楷體"/>
          <w:b/>
          <w:color w:val="000000"/>
          <w:sz w:val="22"/>
          <w:szCs w:val="22"/>
        </w:rPr>
      </w:pPr>
      <w:r w:rsidRPr="00965343">
        <w:rPr>
          <w:rFonts w:eastAsia="標楷體" w:cs="新細明體" w:hint="eastAsia"/>
          <w:b/>
          <w:color w:val="000000"/>
          <w:sz w:val="22"/>
          <w:szCs w:val="22"/>
        </w:rPr>
        <w:t>第二聯</w:t>
      </w:r>
      <w:r w:rsidRPr="00965343">
        <w:rPr>
          <w:rFonts w:eastAsia="標楷體" w:cs="Gungsuh"/>
          <w:b/>
          <w:color w:val="000000"/>
          <w:sz w:val="22"/>
          <w:szCs w:val="22"/>
        </w:rPr>
        <w:t xml:space="preserve"> </w:t>
      </w:r>
      <w:r w:rsidRPr="00965343">
        <w:rPr>
          <w:rFonts w:eastAsia="標楷體" w:cs="新細明體" w:hint="eastAsia"/>
          <w:b/>
          <w:color w:val="000000"/>
          <w:sz w:val="22"/>
          <w:szCs w:val="22"/>
        </w:rPr>
        <w:t>學生存查聯</w:t>
      </w:r>
    </w:p>
    <w:tbl>
      <w:tblPr>
        <w:tblW w:w="969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004"/>
        <w:gridCol w:w="1844"/>
        <w:gridCol w:w="525"/>
        <w:gridCol w:w="1018"/>
        <w:gridCol w:w="2034"/>
        <w:gridCol w:w="836"/>
        <w:gridCol w:w="2433"/>
      </w:tblGrid>
      <w:tr w:rsidR="00C621DA" w:rsidRPr="00ED584E" w:rsidTr="00ED584E">
        <w:trPr>
          <w:trHeight w:val="680"/>
          <w:jc w:val="center"/>
        </w:trPr>
        <w:tc>
          <w:tcPr>
            <w:tcW w:w="1004" w:type="dxa"/>
            <w:tcBorders>
              <w:top w:val="single" w:sz="12" w:space="0" w:color="000000"/>
            </w:tcBorders>
            <w:vAlign w:val="center"/>
          </w:tcPr>
          <w:p w:rsidR="00C621DA" w:rsidRPr="00ED584E" w:rsidRDefault="00C621DA" w:rsidP="00ED584E">
            <w:pPr>
              <w:spacing w:before="48" w:after="48"/>
              <w:jc w:val="both"/>
              <w:rPr>
                <w:rFonts w:eastAsia="標楷體"/>
                <w:color w:val="000000"/>
              </w:rPr>
            </w:pPr>
            <w:r w:rsidRPr="00ED584E">
              <w:rPr>
                <w:rFonts w:eastAsia="標楷體" w:cs="新細明體" w:hint="eastAsia"/>
                <w:color w:val="000000"/>
              </w:rPr>
              <w:t>姓名</w:t>
            </w:r>
          </w:p>
        </w:tc>
        <w:tc>
          <w:tcPr>
            <w:tcW w:w="1844" w:type="dxa"/>
            <w:tcBorders>
              <w:top w:val="single" w:sz="12" w:space="0" w:color="000000"/>
            </w:tcBorders>
            <w:vAlign w:val="center"/>
          </w:tcPr>
          <w:p w:rsidR="00C621DA" w:rsidRPr="00ED584E" w:rsidRDefault="00C621DA" w:rsidP="00ED584E">
            <w:pPr>
              <w:spacing w:before="120" w:after="48"/>
              <w:ind w:left="150"/>
              <w:jc w:val="both"/>
              <w:rPr>
                <w:rFonts w:eastAsia="標楷體"/>
                <w:color w:val="000000"/>
              </w:rPr>
            </w:pPr>
          </w:p>
        </w:tc>
        <w:tc>
          <w:tcPr>
            <w:tcW w:w="1543" w:type="dxa"/>
            <w:gridSpan w:val="2"/>
            <w:tcBorders>
              <w:top w:val="single" w:sz="12" w:space="0" w:color="000000"/>
            </w:tcBorders>
            <w:vAlign w:val="center"/>
          </w:tcPr>
          <w:p w:rsidR="00C621DA" w:rsidRPr="00ED584E" w:rsidRDefault="00C621DA" w:rsidP="00ED584E">
            <w:pPr>
              <w:jc w:val="both"/>
              <w:rPr>
                <w:rFonts w:eastAsia="標楷體"/>
                <w:color w:val="000000"/>
              </w:rPr>
            </w:pPr>
            <w:r w:rsidRPr="00ED584E">
              <w:rPr>
                <w:rFonts w:eastAsia="標楷體" w:cs="新細明體" w:hint="eastAsia"/>
                <w:color w:val="000000"/>
              </w:rPr>
              <w:t>身分證</w:t>
            </w:r>
          </w:p>
          <w:p w:rsidR="00C621DA" w:rsidRPr="00ED584E" w:rsidRDefault="00C621DA" w:rsidP="00ED584E">
            <w:pPr>
              <w:jc w:val="both"/>
              <w:rPr>
                <w:rFonts w:eastAsia="標楷體"/>
                <w:color w:val="000000"/>
              </w:rPr>
            </w:pPr>
            <w:r w:rsidRPr="00ED584E">
              <w:rPr>
                <w:rFonts w:eastAsia="標楷體" w:cs="新細明體" w:hint="eastAsia"/>
                <w:color w:val="000000"/>
              </w:rPr>
              <w:t>統一編號</w:t>
            </w:r>
          </w:p>
        </w:tc>
        <w:tc>
          <w:tcPr>
            <w:tcW w:w="2034" w:type="dxa"/>
            <w:tcBorders>
              <w:top w:val="single" w:sz="12" w:space="0" w:color="000000"/>
            </w:tcBorders>
            <w:vAlign w:val="center"/>
          </w:tcPr>
          <w:p w:rsidR="00C621DA" w:rsidRPr="00ED584E" w:rsidRDefault="00C621DA" w:rsidP="00ED584E">
            <w:pPr>
              <w:ind w:left="150"/>
              <w:jc w:val="both"/>
              <w:rPr>
                <w:rFonts w:eastAsia="標楷體"/>
                <w:color w:val="000000"/>
              </w:rPr>
            </w:pPr>
          </w:p>
        </w:tc>
        <w:tc>
          <w:tcPr>
            <w:tcW w:w="836" w:type="dxa"/>
            <w:tcBorders>
              <w:top w:val="single" w:sz="12" w:space="0" w:color="000000"/>
            </w:tcBorders>
            <w:vAlign w:val="center"/>
          </w:tcPr>
          <w:p w:rsidR="00C621DA" w:rsidRPr="00ED584E" w:rsidRDefault="00C621DA" w:rsidP="00ED584E">
            <w:pPr>
              <w:spacing w:before="48" w:after="48"/>
              <w:jc w:val="both"/>
              <w:rPr>
                <w:rFonts w:eastAsia="標楷體"/>
                <w:color w:val="000000"/>
              </w:rPr>
            </w:pPr>
            <w:r w:rsidRPr="00ED584E">
              <w:rPr>
                <w:rFonts w:eastAsia="標楷體" w:cs="新細明體" w:hint="eastAsia"/>
                <w:color w:val="000000"/>
              </w:rPr>
              <w:t>電話</w:t>
            </w:r>
          </w:p>
        </w:tc>
        <w:tc>
          <w:tcPr>
            <w:tcW w:w="2433" w:type="dxa"/>
            <w:tcBorders>
              <w:top w:val="single" w:sz="12" w:space="0" w:color="000000"/>
            </w:tcBorders>
            <w:vAlign w:val="center"/>
          </w:tcPr>
          <w:p w:rsidR="00C621DA" w:rsidRPr="00ED584E" w:rsidRDefault="00C621DA" w:rsidP="00ED584E">
            <w:pPr>
              <w:spacing w:before="120" w:after="48"/>
              <w:ind w:left="150"/>
              <w:jc w:val="both"/>
              <w:rPr>
                <w:rFonts w:eastAsia="標楷體"/>
                <w:color w:val="000000"/>
              </w:rPr>
            </w:pPr>
          </w:p>
        </w:tc>
      </w:tr>
      <w:tr w:rsidR="00C621DA" w:rsidRPr="00ED584E" w:rsidTr="00ED584E">
        <w:trPr>
          <w:trHeight w:val="2494"/>
          <w:jc w:val="center"/>
        </w:trPr>
        <w:tc>
          <w:tcPr>
            <w:tcW w:w="9694" w:type="dxa"/>
            <w:gridSpan w:val="7"/>
          </w:tcPr>
          <w:p w:rsidR="00C621DA" w:rsidRPr="00ED584E" w:rsidRDefault="00C621DA" w:rsidP="00ED584E">
            <w:pPr>
              <w:spacing w:line="520" w:lineRule="exact"/>
              <w:ind w:firstLine="120"/>
              <w:jc w:val="both"/>
              <w:rPr>
                <w:rFonts w:eastAsia="標楷體"/>
                <w:color w:val="000000"/>
              </w:rPr>
            </w:pPr>
            <w:r w:rsidRPr="00ED584E">
              <w:rPr>
                <w:rFonts w:eastAsia="標楷體" w:cs="新細明體" w:hint="eastAsia"/>
                <w:color w:val="000000"/>
              </w:rPr>
              <w:t>本人自願放棄貴校之入學錄取資格，絕無異議，特此聲明。</w:t>
            </w:r>
          </w:p>
          <w:p w:rsidR="00C621DA" w:rsidRPr="00ED584E" w:rsidRDefault="00C621DA" w:rsidP="00ED584E">
            <w:pPr>
              <w:spacing w:line="520" w:lineRule="exact"/>
              <w:ind w:left="826"/>
              <w:jc w:val="both"/>
              <w:rPr>
                <w:rFonts w:eastAsia="標楷體"/>
                <w:color w:val="000000"/>
              </w:rPr>
            </w:pPr>
            <w:r w:rsidRPr="00ED584E">
              <w:rPr>
                <w:rFonts w:eastAsia="標楷體" w:cs="新細明體" w:hint="eastAsia"/>
                <w:color w:val="000000"/>
              </w:rPr>
              <w:t>此致</w:t>
            </w:r>
          </w:p>
          <w:p w:rsidR="00C621DA" w:rsidRPr="00ED584E" w:rsidRDefault="00C621DA" w:rsidP="00ED584E">
            <w:pPr>
              <w:spacing w:line="520" w:lineRule="exact"/>
              <w:ind w:left="151" w:firstLine="720"/>
              <w:jc w:val="both"/>
              <w:rPr>
                <w:rFonts w:eastAsia="標楷體"/>
                <w:color w:val="000000"/>
              </w:rPr>
            </w:pPr>
            <w:r w:rsidRPr="00ED584E">
              <w:rPr>
                <w:rFonts w:eastAsia="標楷體"/>
                <w:color w:val="000000"/>
                <w:u w:val="single"/>
              </w:rPr>
              <w:t xml:space="preserve">                           </w:t>
            </w:r>
            <w:r w:rsidRPr="00ED584E">
              <w:rPr>
                <w:rFonts w:eastAsia="標楷體"/>
                <w:color w:val="000000"/>
              </w:rPr>
              <w:t xml:space="preserve"> </w:t>
            </w:r>
            <w:r w:rsidRPr="00ED584E">
              <w:rPr>
                <w:rFonts w:eastAsia="標楷體" w:cs="Gungsuh"/>
                <w:color w:val="000000"/>
                <w:sz w:val="22"/>
                <w:szCs w:val="22"/>
              </w:rPr>
              <w:t>(</w:t>
            </w:r>
            <w:r w:rsidRPr="00ED584E">
              <w:rPr>
                <w:rFonts w:eastAsia="標楷體" w:cs="新細明體" w:hint="eastAsia"/>
                <w:color w:val="000000"/>
                <w:sz w:val="22"/>
                <w:szCs w:val="22"/>
              </w:rPr>
              <w:t>錄取學校全銜</w:t>
            </w:r>
            <w:r w:rsidRPr="00ED584E">
              <w:rPr>
                <w:rFonts w:eastAsia="標楷體" w:cs="Gungsuh"/>
                <w:color w:val="000000"/>
                <w:sz w:val="22"/>
                <w:szCs w:val="22"/>
              </w:rPr>
              <w:t>)</w:t>
            </w:r>
            <w:r w:rsidRPr="00ED584E">
              <w:rPr>
                <w:rFonts w:eastAsia="標楷體"/>
                <w:color w:val="000000"/>
                <w:sz w:val="20"/>
                <w:szCs w:val="20"/>
              </w:rPr>
              <w:t xml:space="preserve"> </w:t>
            </w:r>
            <w:r w:rsidRPr="00ED584E">
              <w:rPr>
                <w:rFonts w:eastAsia="標楷體"/>
                <w:color w:val="000000"/>
                <w:u w:val="single"/>
              </w:rPr>
              <w:t xml:space="preserve">                     </w:t>
            </w:r>
            <w:r w:rsidRPr="00ED584E">
              <w:rPr>
                <w:rFonts w:eastAsia="標楷體"/>
                <w:color w:val="000000"/>
              </w:rPr>
              <w:t xml:space="preserve"> </w:t>
            </w:r>
            <w:r w:rsidRPr="00ED584E">
              <w:rPr>
                <w:rFonts w:eastAsia="標楷體" w:cs="Gungsuh"/>
                <w:color w:val="000000"/>
                <w:sz w:val="22"/>
                <w:szCs w:val="22"/>
              </w:rPr>
              <w:t>(</w:t>
            </w:r>
            <w:r w:rsidRPr="00ED584E">
              <w:rPr>
                <w:rFonts w:eastAsia="標楷體" w:cs="新細明體" w:hint="eastAsia"/>
                <w:color w:val="000000"/>
                <w:sz w:val="22"/>
                <w:szCs w:val="22"/>
              </w:rPr>
              <w:t>錄取科別</w:t>
            </w:r>
            <w:r w:rsidRPr="00ED584E">
              <w:rPr>
                <w:rFonts w:eastAsia="標楷體" w:cs="Gungsuh"/>
                <w:color w:val="000000"/>
                <w:sz w:val="22"/>
                <w:szCs w:val="22"/>
              </w:rPr>
              <w:t>)</w:t>
            </w:r>
          </w:p>
          <w:p w:rsidR="00C621DA" w:rsidRPr="00ED584E" w:rsidRDefault="00C621DA" w:rsidP="00ED584E">
            <w:pPr>
              <w:spacing w:line="520" w:lineRule="exact"/>
              <w:ind w:firstLine="5880"/>
              <w:jc w:val="both"/>
              <w:rPr>
                <w:rFonts w:eastAsia="標楷體"/>
                <w:color w:val="000000"/>
              </w:rPr>
            </w:pPr>
            <w:r w:rsidRPr="00ED584E">
              <w:rPr>
                <w:rFonts w:eastAsia="標楷體" w:cs="新細明體" w:hint="eastAsia"/>
                <w:color w:val="000000"/>
              </w:rPr>
              <w:t>學生簽章：</w:t>
            </w:r>
            <w:r w:rsidRPr="00ED584E">
              <w:rPr>
                <w:rFonts w:eastAsia="標楷體"/>
                <w:color w:val="000000"/>
                <w:u w:val="single"/>
              </w:rPr>
              <w:t xml:space="preserve">                  </w:t>
            </w:r>
          </w:p>
          <w:p w:rsidR="00C621DA" w:rsidRPr="00ED584E" w:rsidRDefault="00C621DA" w:rsidP="00ED584E">
            <w:pPr>
              <w:spacing w:line="520" w:lineRule="exact"/>
              <w:ind w:firstLine="4320"/>
              <w:jc w:val="both"/>
              <w:rPr>
                <w:rFonts w:eastAsia="標楷體"/>
                <w:color w:val="000000"/>
              </w:rPr>
            </w:pPr>
            <w:r w:rsidRPr="00ED584E">
              <w:rPr>
                <w:rFonts w:eastAsia="標楷體" w:cs="新細明體" w:hint="eastAsia"/>
                <w:color w:val="000000"/>
              </w:rPr>
              <w:t>父母雙方</w:t>
            </w:r>
            <w:r w:rsidRPr="00ED584E">
              <w:rPr>
                <w:rFonts w:eastAsia="標楷體" w:cs="Gungsuh"/>
                <w:color w:val="000000"/>
              </w:rPr>
              <w:t>(</w:t>
            </w:r>
            <w:r w:rsidRPr="00ED584E">
              <w:rPr>
                <w:rFonts w:eastAsia="標楷體" w:cs="新細明體" w:hint="eastAsia"/>
                <w:color w:val="000000"/>
              </w:rPr>
              <w:t>或監護人</w:t>
            </w:r>
            <w:r w:rsidRPr="00ED584E">
              <w:rPr>
                <w:rFonts w:eastAsia="標楷體" w:cs="Gungsuh"/>
                <w:color w:val="000000"/>
              </w:rPr>
              <w:t>)</w:t>
            </w:r>
            <w:r w:rsidRPr="00ED584E">
              <w:rPr>
                <w:rFonts w:eastAsia="標楷體" w:cs="新細明體" w:hint="eastAsia"/>
                <w:color w:val="000000"/>
              </w:rPr>
              <w:t>簽章：</w:t>
            </w:r>
            <w:r w:rsidRPr="00ED584E">
              <w:rPr>
                <w:rFonts w:eastAsia="標楷體"/>
                <w:color w:val="000000"/>
                <w:u w:val="single"/>
              </w:rPr>
              <w:t xml:space="preserve">                  </w:t>
            </w:r>
          </w:p>
          <w:p w:rsidR="00C621DA" w:rsidRPr="00ED584E" w:rsidRDefault="00C621DA" w:rsidP="00ED584E">
            <w:pPr>
              <w:spacing w:line="520" w:lineRule="exact"/>
              <w:ind w:firstLine="7140"/>
              <w:jc w:val="both"/>
              <w:rPr>
                <w:rFonts w:eastAsia="標楷體"/>
                <w:color w:val="000000"/>
              </w:rPr>
            </w:pPr>
            <w:r w:rsidRPr="00ED584E">
              <w:rPr>
                <w:rFonts w:eastAsia="標楷體"/>
                <w:color w:val="000000"/>
                <w:u w:val="single"/>
              </w:rPr>
              <w:t xml:space="preserve">                  </w:t>
            </w:r>
          </w:p>
          <w:p w:rsidR="00C621DA" w:rsidRPr="00ED584E" w:rsidRDefault="00C621DA" w:rsidP="00ED584E">
            <w:pPr>
              <w:spacing w:line="520" w:lineRule="exact"/>
              <w:ind w:firstLine="6240"/>
              <w:jc w:val="both"/>
              <w:rPr>
                <w:rFonts w:eastAsia="標楷體"/>
                <w:color w:val="000000"/>
              </w:rPr>
            </w:pPr>
            <w:r w:rsidRPr="00ED584E">
              <w:rPr>
                <w:rFonts w:eastAsia="標楷體" w:cs="新細明體" w:hint="eastAsia"/>
                <w:color w:val="000000"/>
              </w:rPr>
              <w:t>日期：</w:t>
            </w:r>
            <w:r w:rsidRPr="00ED584E">
              <w:rPr>
                <w:rFonts w:eastAsia="標楷體" w:cs="Gungsuh"/>
                <w:color w:val="000000"/>
              </w:rPr>
              <w:t xml:space="preserve"> </w:t>
            </w:r>
            <w:r w:rsidRPr="00ED584E">
              <w:rPr>
                <w:rFonts w:eastAsia="標楷體"/>
                <w:color w:val="000000"/>
                <w:shd w:val="clear" w:color="auto" w:fill="D9D9D9"/>
              </w:rPr>
              <w:t>108</w:t>
            </w:r>
            <w:r w:rsidRPr="00ED584E">
              <w:rPr>
                <w:rFonts w:eastAsia="標楷體" w:cs="Gungsuh"/>
                <w:color w:val="000000"/>
              </w:rPr>
              <w:t xml:space="preserve"> </w:t>
            </w:r>
            <w:r w:rsidRPr="00ED584E">
              <w:rPr>
                <w:rFonts w:eastAsia="標楷體" w:cs="新細明體" w:hint="eastAsia"/>
                <w:color w:val="000000"/>
              </w:rPr>
              <w:t>年</w:t>
            </w:r>
            <w:r w:rsidRPr="00ED584E">
              <w:rPr>
                <w:rFonts w:eastAsia="標楷體" w:cs="Gungsuh"/>
                <w:color w:val="000000"/>
              </w:rPr>
              <w:t xml:space="preserve">    </w:t>
            </w:r>
            <w:r w:rsidRPr="00ED584E">
              <w:rPr>
                <w:rFonts w:eastAsia="標楷體" w:cs="新細明體" w:hint="eastAsia"/>
                <w:color w:val="000000"/>
              </w:rPr>
              <w:t>月</w:t>
            </w:r>
            <w:r w:rsidRPr="00ED584E">
              <w:rPr>
                <w:rFonts w:eastAsia="標楷體" w:cs="Gungsuh"/>
                <w:color w:val="000000"/>
              </w:rPr>
              <w:t xml:space="preserve">    </w:t>
            </w:r>
            <w:r w:rsidRPr="00ED584E">
              <w:rPr>
                <w:rFonts w:eastAsia="標楷體" w:cs="新細明體" w:hint="eastAsia"/>
                <w:color w:val="000000"/>
              </w:rPr>
              <w:t>日</w:t>
            </w:r>
          </w:p>
        </w:tc>
      </w:tr>
      <w:tr w:rsidR="00C621DA" w:rsidRPr="00ED584E" w:rsidTr="00ED584E">
        <w:trPr>
          <w:trHeight w:val="700"/>
          <w:jc w:val="center"/>
        </w:trPr>
        <w:tc>
          <w:tcPr>
            <w:tcW w:w="3373" w:type="dxa"/>
            <w:gridSpan w:val="3"/>
            <w:tcBorders>
              <w:bottom w:val="single" w:sz="12" w:space="0" w:color="000000"/>
            </w:tcBorders>
            <w:vAlign w:val="center"/>
          </w:tcPr>
          <w:p w:rsidR="00C621DA" w:rsidRPr="00ED584E" w:rsidRDefault="00C621DA" w:rsidP="00ED584E">
            <w:pPr>
              <w:spacing w:before="48" w:after="48"/>
              <w:ind w:left="147"/>
              <w:jc w:val="both"/>
              <w:rPr>
                <w:rFonts w:eastAsia="標楷體"/>
                <w:color w:val="000000"/>
              </w:rPr>
            </w:pPr>
            <w:r w:rsidRPr="00ED584E">
              <w:rPr>
                <w:rFonts w:eastAsia="標楷體" w:cs="新細明體" w:hint="eastAsia"/>
                <w:color w:val="000000"/>
              </w:rPr>
              <w:t>錄取學校教務處蓋章</w:t>
            </w:r>
          </w:p>
        </w:tc>
        <w:tc>
          <w:tcPr>
            <w:tcW w:w="6321" w:type="dxa"/>
            <w:gridSpan w:val="4"/>
            <w:tcBorders>
              <w:bottom w:val="single" w:sz="12" w:space="0" w:color="000000"/>
            </w:tcBorders>
          </w:tcPr>
          <w:p w:rsidR="00C621DA" w:rsidRPr="00ED584E" w:rsidRDefault="00C621DA" w:rsidP="00ED584E">
            <w:pPr>
              <w:spacing w:before="120" w:after="48"/>
              <w:ind w:left="150"/>
              <w:jc w:val="both"/>
              <w:rPr>
                <w:rFonts w:eastAsia="標楷體"/>
                <w:color w:val="000000"/>
              </w:rPr>
            </w:pPr>
          </w:p>
        </w:tc>
      </w:tr>
    </w:tbl>
    <w:p w:rsidR="00C621DA" w:rsidRPr="00965343" w:rsidRDefault="00C621DA" w:rsidP="005755A0">
      <w:pPr>
        <w:widowControl/>
        <w:spacing w:line="320" w:lineRule="auto"/>
        <w:ind w:left="425" w:hanging="425"/>
        <w:jc w:val="both"/>
        <w:rPr>
          <w:rFonts w:eastAsia="標楷體"/>
          <w:b/>
          <w:color w:val="000000"/>
        </w:rPr>
      </w:pPr>
      <w:r w:rsidRPr="00965343">
        <w:rPr>
          <w:rFonts w:eastAsia="標楷體" w:cs="新細明體" w:hint="eastAsia"/>
          <w:b/>
          <w:color w:val="000000"/>
        </w:rPr>
        <w:t>注意事項：</w:t>
      </w:r>
    </w:p>
    <w:p w:rsidR="00C621DA" w:rsidRPr="00965343" w:rsidRDefault="00C621DA" w:rsidP="00C62067">
      <w:pPr>
        <w:widowControl/>
        <w:spacing w:line="240" w:lineRule="atLeast"/>
        <w:ind w:left="440" w:rightChars="209" w:right="502" w:hanging="440"/>
        <w:jc w:val="both"/>
        <w:rPr>
          <w:rFonts w:eastAsia="標楷體"/>
          <w:color w:val="000000"/>
          <w:sz w:val="22"/>
          <w:szCs w:val="22"/>
        </w:rPr>
      </w:pPr>
      <w:r w:rsidRPr="00965343">
        <w:rPr>
          <w:rFonts w:eastAsia="標楷體" w:cs="新細明體" w:hint="eastAsia"/>
          <w:color w:val="000000"/>
          <w:sz w:val="22"/>
          <w:szCs w:val="22"/>
        </w:rPr>
        <w:t>一、錄取學生欲放棄錄取資格者，請填妥本聲明書，經學生、父母</w:t>
      </w:r>
      <w:r w:rsidRPr="00965343">
        <w:rPr>
          <w:rFonts w:eastAsia="標楷體" w:cs="Gungsuh"/>
          <w:color w:val="000000"/>
          <w:sz w:val="22"/>
          <w:szCs w:val="22"/>
        </w:rPr>
        <w:t>(</w:t>
      </w:r>
      <w:r w:rsidRPr="00965343">
        <w:rPr>
          <w:rFonts w:eastAsia="標楷體" w:cs="新細明體" w:hint="eastAsia"/>
          <w:color w:val="000000"/>
          <w:sz w:val="22"/>
          <w:szCs w:val="22"/>
        </w:rPr>
        <w:t>或監護人</w:t>
      </w:r>
      <w:r w:rsidRPr="00965343">
        <w:rPr>
          <w:rFonts w:eastAsia="標楷體" w:cs="Gungsuh"/>
          <w:color w:val="000000"/>
          <w:sz w:val="22"/>
          <w:szCs w:val="22"/>
        </w:rPr>
        <w:t>)</w:t>
      </w:r>
      <w:r w:rsidRPr="00965343">
        <w:rPr>
          <w:rFonts w:eastAsia="標楷體" w:cs="新細明體" w:hint="eastAsia"/>
          <w:color w:val="000000"/>
          <w:sz w:val="22"/>
          <w:szCs w:val="22"/>
        </w:rPr>
        <w:t>親自簽章後，於</w:t>
      </w:r>
      <w:r w:rsidRPr="00014733">
        <w:rPr>
          <w:rFonts w:eastAsia="標楷體" w:cs="Gungsuh"/>
          <w:color w:val="0070C0"/>
          <w:sz w:val="22"/>
          <w:szCs w:val="22"/>
        </w:rPr>
        <w:t>108</w:t>
      </w:r>
      <w:r w:rsidRPr="00014733">
        <w:rPr>
          <w:rFonts w:eastAsia="標楷體" w:cs="新細明體" w:hint="eastAsia"/>
          <w:color w:val="0070C0"/>
          <w:sz w:val="22"/>
          <w:szCs w:val="22"/>
        </w:rPr>
        <w:t>年</w:t>
      </w:r>
      <w:r w:rsidRPr="00014733">
        <w:rPr>
          <w:rFonts w:eastAsia="標楷體" w:cs="Gungsuh"/>
          <w:color w:val="0070C0"/>
          <w:sz w:val="22"/>
          <w:szCs w:val="22"/>
        </w:rPr>
        <w:t>6</w:t>
      </w:r>
      <w:r w:rsidRPr="00014733">
        <w:rPr>
          <w:rFonts w:eastAsia="標楷體" w:cs="新細明體" w:hint="eastAsia"/>
          <w:color w:val="0070C0"/>
          <w:sz w:val="22"/>
          <w:szCs w:val="22"/>
        </w:rPr>
        <w:t>月</w:t>
      </w:r>
      <w:r w:rsidRPr="00014733">
        <w:rPr>
          <w:rFonts w:eastAsia="標楷體" w:cs="Gungsuh"/>
          <w:color w:val="0070C0"/>
          <w:sz w:val="22"/>
          <w:szCs w:val="22"/>
        </w:rPr>
        <w:t>17</w:t>
      </w:r>
      <w:r w:rsidRPr="00014733">
        <w:rPr>
          <w:rFonts w:eastAsia="標楷體" w:cs="新細明體" w:hint="eastAsia"/>
          <w:color w:val="0070C0"/>
          <w:sz w:val="22"/>
          <w:szCs w:val="22"/>
        </w:rPr>
        <w:t>日</w:t>
      </w:r>
      <w:r w:rsidRPr="00014733">
        <w:rPr>
          <w:rFonts w:eastAsia="標楷體" w:cs="Gungsuh"/>
          <w:color w:val="0070C0"/>
          <w:sz w:val="22"/>
          <w:szCs w:val="22"/>
        </w:rPr>
        <w:t>(</w:t>
      </w:r>
      <w:r w:rsidRPr="00014733">
        <w:rPr>
          <w:rFonts w:eastAsia="標楷體" w:cs="新細明體" w:hint="eastAsia"/>
          <w:color w:val="0070C0"/>
          <w:sz w:val="22"/>
          <w:szCs w:val="22"/>
        </w:rPr>
        <w:t>星期一</w:t>
      </w:r>
      <w:r w:rsidRPr="00014733">
        <w:rPr>
          <w:rFonts w:eastAsia="標楷體" w:cs="Gungsuh"/>
          <w:color w:val="0070C0"/>
          <w:sz w:val="22"/>
          <w:szCs w:val="22"/>
        </w:rPr>
        <w:t>)</w:t>
      </w:r>
      <w:r w:rsidRPr="00965343">
        <w:rPr>
          <w:rFonts w:eastAsia="標楷體" w:cs="新細明體" w:hint="eastAsia"/>
          <w:color w:val="000000"/>
          <w:sz w:val="22"/>
          <w:szCs w:val="22"/>
        </w:rPr>
        <w:t>下午</w:t>
      </w:r>
      <w:r w:rsidRPr="00965343">
        <w:rPr>
          <w:rFonts w:eastAsia="標楷體" w:cs="Gungsuh"/>
          <w:color w:val="000000"/>
          <w:sz w:val="22"/>
          <w:szCs w:val="22"/>
        </w:rPr>
        <w:t>3</w:t>
      </w:r>
      <w:r w:rsidRPr="00965343">
        <w:rPr>
          <w:rFonts w:eastAsia="標楷體" w:cs="新細明體" w:hint="eastAsia"/>
          <w:color w:val="000000"/>
          <w:sz w:val="22"/>
          <w:szCs w:val="22"/>
        </w:rPr>
        <w:t>時前，由學生或家長親送至錄取學校辦理。</w:t>
      </w:r>
    </w:p>
    <w:p w:rsidR="00C621DA" w:rsidRPr="00965343" w:rsidRDefault="00C621DA" w:rsidP="00C62067">
      <w:pPr>
        <w:widowControl/>
        <w:spacing w:line="240" w:lineRule="atLeast"/>
        <w:jc w:val="both"/>
        <w:rPr>
          <w:rFonts w:eastAsia="標楷體"/>
          <w:color w:val="000000"/>
          <w:sz w:val="22"/>
          <w:szCs w:val="22"/>
        </w:rPr>
      </w:pPr>
      <w:r w:rsidRPr="00965343">
        <w:rPr>
          <w:rFonts w:eastAsia="標楷體" w:cs="新細明體" w:hint="eastAsia"/>
          <w:color w:val="000000"/>
          <w:sz w:val="22"/>
          <w:szCs w:val="22"/>
        </w:rPr>
        <w:t>二、錄取學校於聲明書蓋章後，第一聯由學校存查，第二聯撕下由學生領回。</w:t>
      </w:r>
    </w:p>
    <w:p w:rsidR="00C621DA" w:rsidRPr="00965343" w:rsidRDefault="00C621DA" w:rsidP="00C62067">
      <w:pPr>
        <w:widowControl/>
        <w:spacing w:line="240" w:lineRule="atLeast"/>
        <w:jc w:val="both"/>
        <w:rPr>
          <w:rFonts w:eastAsia="標楷體"/>
          <w:color w:val="000000"/>
          <w:sz w:val="22"/>
          <w:szCs w:val="22"/>
        </w:rPr>
      </w:pPr>
      <w:r w:rsidRPr="00965343">
        <w:rPr>
          <w:rFonts w:eastAsia="標楷體" w:cs="新細明體" w:hint="eastAsia"/>
          <w:color w:val="000000"/>
          <w:sz w:val="22"/>
          <w:szCs w:val="22"/>
        </w:rPr>
        <w:t>三、完成上述手續後，學生始得參加本學年度其他入學管道。</w:t>
      </w:r>
    </w:p>
    <w:p w:rsidR="00C621DA" w:rsidRDefault="00C621DA" w:rsidP="00C62067">
      <w:pPr>
        <w:widowControl/>
        <w:spacing w:line="240" w:lineRule="atLeast"/>
        <w:ind w:rightChars="215" w:right="516"/>
        <w:jc w:val="both"/>
        <w:rPr>
          <w:rFonts w:eastAsia="標楷體" w:cs="新細明體"/>
          <w:color w:val="000000"/>
          <w:sz w:val="22"/>
          <w:szCs w:val="22"/>
        </w:rPr>
      </w:pPr>
      <w:r w:rsidRPr="00965343">
        <w:rPr>
          <w:rFonts w:eastAsia="標楷體" w:cs="新細明體" w:hint="eastAsia"/>
          <w:color w:val="000000"/>
          <w:sz w:val="22"/>
          <w:szCs w:val="22"/>
        </w:rPr>
        <w:t>四、聲明放棄錄取資格手續完成後，不得以任何理由撤回，請慎重考慮。</w:t>
      </w:r>
    </w:p>
    <w:p w:rsidR="00C621DA" w:rsidRDefault="00C621DA" w:rsidP="00C62067">
      <w:pPr>
        <w:widowControl/>
        <w:spacing w:line="240" w:lineRule="atLeast"/>
        <w:ind w:rightChars="215" w:right="516"/>
        <w:jc w:val="both"/>
        <w:rPr>
          <w:rFonts w:eastAsia="標楷體" w:cs="新細明體"/>
          <w:color w:val="000000"/>
          <w:sz w:val="22"/>
          <w:szCs w:val="22"/>
        </w:rPr>
      </w:pPr>
    </w:p>
    <w:p w:rsidR="00C621DA" w:rsidRPr="00965343" w:rsidRDefault="00C621DA" w:rsidP="005755A0">
      <w:pPr>
        <w:jc w:val="both"/>
        <w:rPr>
          <w:rFonts w:eastAsia="標楷體"/>
          <w:color w:val="000000"/>
          <w:sz w:val="28"/>
          <w:szCs w:val="28"/>
        </w:rPr>
      </w:pPr>
      <w:r w:rsidRPr="00965343">
        <w:rPr>
          <w:rFonts w:eastAsia="標楷體" w:cs="新細明體" w:hint="eastAsia"/>
          <w:color w:val="000000"/>
          <w:sz w:val="28"/>
          <w:szCs w:val="28"/>
        </w:rPr>
        <w:t>附表五</w:t>
      </w:r>
      <w:r w:rsidRPr="00965343">
        <w:rPr>
          <w:rFonts w:eastAsia="標楷體" w:cs="Gungsuh"/>
          <w:color w:val="000000"/>
          <w:sz w:val="28"/>
          <w:szCs w:val="28"/>
        </w:rPr>
        <w:t xml:space="preserve"> </w:t>
      </w:r>
    </w:p>
    <w:p w:rsidR="00C621DA" w:rsidRPr="00965343" w:rsidRDefault="00C621DA" w:rsidP="00C62067">
      <w:pPr>
        <w:jc w:val="center"/>
        <w:rPr>
          <w:rFonts w:eastAsia="標楷體"/>
          <w:b/>
          <w:color w:val="000000"/>
        </w:rPr>
      </w:pPr>
      <w:r w:rsidRPr="00DA1DF7">
        <w:rPr>
          <w:rFonts w:eastAsia="標楷體" w:hint="eastAsia"/>
          <w:b/>
          <w:color w:val="000000"/>
          <w:sz w:val="32"/>
          <w:szCs w:val="32"/>
        </w:rPr>
        <w:lastRenderedPageBreak/>
        <w:t>臺</w:t>
      </w:r>
      <w:r w:rsidRPr="00DA1DF7">
        <w:rPr>
          <w:rFonts w:eastAsia="標楷體" w:cs="新細明體" w:hint="eastAsia"/>
          <w:b/>
          <w:color w:val="000000"/>
          <w:sz w:val="32"/>
          <w:szCs w:val="32"/>
        </w:rPr>
        <w:t>南四區</w:t>
      </w:r>
      <w:r w:rsidRPr="004D5903">
        <w:rPr>
          <w:rFonts w:eastAsia="標楷體" w:cs="Gungsuh"/>
          <w:b/>
          <w:color w:val="FF0000"/>
          <w:sz w:val="30"/>
          <w:szCs w:val="30"/>
        </w:rPr>
        <w:t>108</w:t>
      </w:r>
      <w:r w:rsidRPr="004D5903">
        <w:rPr>
          <w:rFonts w:eastAsia="標楷體" w:cs="新細明體" w:hint="eastAsia"/>
          <w:b/>
          <w:color w:val="FF0000"/>
          <w:sz w:val="30"/>
          <w:szCs w:val="30"/>
        </w:rPr>
        <w:t>學年度</w:t>
      </w:r>
      <w:r w:rsidRPr="00965343">
        <w:rPr>
          <w:rFonts w:eastAsia="標楷體" w:cs="新細明體" w:hint="eastAsia"/>
          <w:b/>
          <w:color w:val="000000"/>
          <w:sz w:val="32"/>
          <w:szCs w:val="32"/>
        </w:rPr>
        <w:t>試辦學習區完全免試入學學生申訴書</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16"/>
        <w:gridCol w:w="372"/>
        <w:gridCol w:w="3333"/>
        <w:gridCol w:w="284"/>
        <w:gridCol w:w="936"/>
        <w:gridCol w:w="65"/>
        <w:gridCol w:w="473"/>
        <w:gridCol w:w="264"/>
        <w:gridCol w:w="2611"/>
      </w:tblGrid>
      <w:tr w:rsidR="00C621DA" w:rsidRPr="00ED584E" w:rsidTr="00ED584E">
        <w:trPr>
          <w:trHeight w:val="840"/>
          <w:jc w:val="center"/>
        </w:trPr>
        <w:tc>
          <w:tcPr>
            <w:tcW w:w="1516" w:type="dxa"/>
            <w:tcBorders>
              <w:top w:val="single" w:sz="12" w:space="0" w:color="000000"/>
              <w:lef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學</w:t>
            </w:r>
            <w:r w:rsidRPr="00ED584E">
              <w:rPr>
                <w:rFonts w:eastAsia="標楷體" w:cs="標楷體"/>
                <w:color w:val="000000"/>
              </w:rPr>
              <w:t xml:space="preserve">  </w:t>
            </w:r>
            <w:r w:rsidRPr="00ED584E">
              <w:rPr>
                <w:rFonts w:eastAsia="標楷體" w:cs="標楷體" w:hint="eastAsia"/>
                <w:color w:val="000000"/>
              </w:rPr>
              <w:t>生</w:t>
            </w:r>
          </w:p>
          <w:p w:rsidR="00C621DA" w:rsidRPr="00ED584E" w:rsidRDefault="00C621DA" w:rsidP="00ED584E">
            <w:pPr>
              <w:jc w:val="both"/>
              <w:rPr>
                <w:rFonts w:eastAsia="標楷體" w:cs="標楷體"/>
                <w:color w:val="000000"/>
              </w:rPr>
            </w:pPr>
            <w:r w:rsidRPr="00ED584E">
              <w:rPr>
                <w:rFonts w:eastAsia="標楷體" w:cs="標楷體" w:hint="eastAsia"/>
                <w:color w:val="000000"/>
              </w:rPr>
              <w:t>姓</w:t>
            </w:r>
            <w:r w:rsidRPr="00ED584E">
              <w:rPr>
                <w:rFonts w:eastAsia="標楷體" w:cs="標楷體"/>
                <w:color w:val="000000"/>
              </w:rPr>
              <w:t xml:space="preserve">  </w:t>
            </w:r>
            <w:r w:rsidRPr="00ED584E">
              <w:rPr>
                <w:rFonts w:eastAsia="標楷體" w:cs="標楷體" w:hint="eastAsia"/>
                <w:color w:val="000000"/>
              </w:rPr>
              <w:t>名</w:t>
            </w:r>
          </w:p>
        </w:tc>
        <w:tc>
          <w:tcPr>
            <w:tcW w:w="3705" w:type="dxa"/>
            <w:gridSpan w:val="2"/>
            <w:tcBorders>
              <w:top w:val="single" w:sz="12" w:space="0" w:color="000000"/>
            </w:tcBorders>
            <w:vAlign w:val="center"/>
          </w:tcPr>
          <w:p w:rsidR="00C621DA" w:rsidRPr="00ED584E" w:rsidRDefault="00C621DA" w:rsidP="00ED584E">
            <w:pPr>
              <w:jc w:val="both"/>
              <w:rPr>
                <w:rFonts w:eastAsia="標楷體" w:cs="標楷體"/>
                <w:color w:val="000000"/>
              </w:rPr>
            </w:pPr>
          </w:p>
        </w:tc>
        <w:tc>
          <w:tcPr>
            <w:tcW w:w="1220" w:type="dxa"/>
            <w:gridSpan w:val="2"/>
            <w:tcBorders>
              <w:top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性</w:t>
            </w:r>
            <w:r w:rsidRPr="00ED584E">
              <w:rPr>
                <w:rFonts w:eastAsia="標楷體" w:cs="標楷體"/>
                <w:color w:val="000000"/>
              </w:rPr>
              <w:t xml:space="preserve">  </w:t>
            </w:r>
            <w:r w:rsidRPr="00ED584E">
              <w:rPr>
                <w:rFonts w:eastAsia="標楷體" w:cs="標楷體" w:hint="eastAsia"/>
                <w:color w:val="000000"/>
              </w:rPr>
              <w:t>別</w:t>
            </w:r>
          </w:p>
        </w:tc>
        <w:tc>
          <w:tcPr>
            <w:tcW w:w="3413" w:type="dxa"/>
            <w:gridSpan w:val="4"/>
            <w:tcBorders>
              <w:top w:val="single" w:sz="12" w:space="0" w:color="000000"/>
              <w:righ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color w:val="000000"/>
              </w:rPr>
              <w:t xml:space="preserve">□ </w:t>
            </w:r>
            <w:r w:rsidRPr="00ED584E">
              <w:rPr>
                <w:rFonts w:eastAsia="標楷體" w:cs="標楷體" w:hint="eastAsia"/>
                <w:color w:val="000000"/>
              </w:rPr>
              <w:t>男</w:t>
            </w:r>
            <w:r w:rsidRPr="00ED584E">
              <w:rPr>
                <w:rFonts w:eastAsia="標楷體" w:cs="標楷體"/>
                <w:color w:val="000000"/>
              </w:rPr>
              <w:t xml:space="preserve">     □ </w:t>
            </w:r>
            <w:r w:rsidRPr="00ED584E">
              <w:rPr>
                <w:rFonts w:eastAsia="標楷體" w:cs="標楷體" w:hint="eastAsia"/>
                <w:color w:val="000000"/>
              </w:rPr>
              <w:t>女</w:t>
            </w:r>
          </w:p>
        </w:tc>
      </w:tr>
      <w:tr w:rsidR="00C621DA" w:rsidRPr="00ED584E" w:rsidTr="00ED584E">
        <w:trPr>
          <w:trHeight w:val="840"/>
          <w:jc w:val="center"/>
        </w:trPr>
        <w:tc>
          <w:tcPr>
            <w:tcW w:w="1516" w:type="dxa"/>
            <w:tcBorders>
              <w:lef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身分證</w:t>
            </w:r>
          </w:p>
          <w:p w:rsidR="00C621DA" w:rsidRPr="00ED584E" w:rsidRDefault="00C621DA" w:rsidP="00ED584E">
            <w:pPr>
              <w:jc w:val="both"/>
              <w:rPr>
                <w:rFonts w:eastAsia="標楷體" w:cs="標楷體"/>
                <w:color w:val="000000"/>
              </w:rPr>
            </w:pPr>
            <w:r w:rsidRPr="00ED584E">
              <w:rPr>
                <w:rFonts w:eastAsia="標楷體" w:cs="標楷體" w:hint="eastAsia"/>
                <w:color w:val="000000"/>
              </w:rPr>
              <w:t>統一編號</w:t>
            </w:r>
          </w:p>
        </w:tc>
        <w:tc>
          <w:tcPr>
            <w:tcW w:w="3705" w:type="dxa"/>
            <w:gridSpan w:val="2"/>
            <w:vAlign w:val="center"/>
          </w:tcPr>
          <w:p w:rsidR="00C621DA" w:rsidRPr="00ED584E" w:rsidRDefault="00C621DA" w:rsidP="00ED584E">
            <w:pPr>
              <w:jc w:val="both"/>
              <w:rPr>
                <w:rFonts w:eastAsia="標楷體" w:cs="標楷體"/>
                <w:color w:val="000000"/>
              </w:rPr>
            </w:pPr>
          </w:p>
        </w:tc>
        <w:tc>
          <w:tcPr>
            <w:tcW w:w="1220" w:type="dxa"/>
            <w:gridSpan w:val="2"/>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原就讀</w:t>
            </w:r>
          </w:p>
          <w:p w:rsidR="00C621DA" w:rsidRPr="00ED584E" w:rsidRDefault="00C621DA" w:rsidP="00ED584E">
            <w:pPr>
              <w:jc w:val="both"/>
              <w:rPr>
                <w:rFonts w:eastAsia="標楷體" w:cs="標楷體"/>
                <w:color w:val="000000"/>
              </w:rPr>
            </w:pPr>
            <w:r w:rsidRPr="00ED584E">
              <w:rPr>
                <w:rFonts w:eastAsia="標楷體" w:cs="標楷體" w:hint="eastAsia"/>
                <w:color w:val="000000"/>
              </w:rPr>
              <w:t>國中</w:t>
            </w:r>
          </w:p>
        </w:tc>
        <w:tc>
          <w:tcPr>
            <w:tcW w:w="3413" w:type="dxa"/>
            <w:gridSpan w:val="4"/>
            <w:tcBorders>
              <w:right w:val="single" w:sz="12" w:space="0" w:color="000000"/>
            </w:tcBorders>
            <w:vAlign w:val="center"/>
          </w:tcPr>
          <w:p w:rsidR="00C621DA" w:rsidRPr="00ED584E" w:rsidRDefault="00C621DA" w:rsidP="00ED584E">
            <w:pPr>
              <w:jc w:val="both"/>
              <w:rPr>
                <w:rFonts w:eastAsia="標楷體" w:cs="標楷體"/>
                <w:color w:val="000000"/>
              </w:rPr>
            </w:pPr>
          </w:p>
        </w:tc>
      </w:tr>
      <w:tr w:rsidR="00C621DA" w:rsidRPr="00ED584E" w:rsidTr="00ED584E">
        <w:trPr>
          <w:trHeight w:val="840"/>
          <w:jc w:val="center"/>
        </w:trPr>
        <w:tc>
          <w:tcPr>
            <w:tcW w:w="1516" w:type="dxa"/>
            <w:tcBorders>
              <w:left w:val="single" w:sz="12" w:space="0" w:color="000000"/>
            </w:tcBorders>
            <w:vAlign w:val="center"/>
          </w:tcPr>
          <w:p w:rsidR="00C621DA" w:rsidRPr="00ED584E" w:rsidRDefault="00C621DA" w:rsidP="00ED584E">
            <w:pPr>
              <w:ind w:left="-14"/>
              <w:jc w:val="both"/>
              <w:rPr>
                <w:rFonts w:eastAsia="標楷體" w:cs="標楷體"/>
                <w:color w:val="000000"/>
              </w:rPr>
            </w:pPr>
            <w:r w:rsidRPr="00ED584E">
              <w:rPr>
                <w:rFonts w:eastAsia="標楷體" w:cs="標楷體" w:hint="eastAsia"/>
                <w:color w:val="000000"/>
              </w:rPr>
              <w:t>錄取學校</w:t>
            </w:r>
          </w:p>
        </w:tc>
        <w:tc>
          <w:tcPr>
            <w:tcW w:w="8338" w:type="dxa"/>
            <w:gridSpan w:val="8"/>
            <w:tcBorders>
              <w:righ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color w:val="000000"/>
              </w:rPr>
              <w:t>□</w:t>
            </w:r>
            <w:r w:rsidRPr="00ED584E">
              <w:rPr>
                <w:rFonts w:eastAsia="標楷體" w:cs="標楷體" w:hint="eastAsia"/>
                <w:color w:val="000000"/>
              </w:rPr>
              <w:t>未錄取</w:t>
            </w:r>
          </w:p>
          <w:p w:rsidR="00C621DA" w:rsidRPr="00ED584E" w:rsidRDefault="00C621DA" w:rsidP="00ED584E">
            <w:pPr>
              <w:jc w:val="both"/>
              <w:rPr>
                <w:rFonts w:eastAsia="標楷體" w:cs="標楷體"/>
                <w:color w:val="000000"/>
              </w:rPr>
            </w:pPr>
            <w:r w:rsidRPr="00ED584E">
              <w:rPr>
                <w:rFonts w:eastAsia="標楷體" w:cs="標楷體"/>
                <w:color w:val="000000"/>
              </w:rPr>
              <w:t>□</w:t>
            </w:r>
            <w:r w:rsidRPr="00ED584E">
              <w:rPr>
                <w:rFonts w:eastAsia="標楷體" w:cs="標楷體" w:hint="eastAsia"/>
                <w:color w:val="000000"/>
              </w:rPr>
              <w:t>錄取，</w:t>
            </w:r>
            <w:r w:rsidRPr="00ED584E">
              <w:rPr>
                <w:rFonts w:eastAsia="標楷體" w:cs="標楷體"/>
                <w:color w:val="000000"/>
                <w:u w:val="single"/>
              </w:rPr>
              <w:t xml:space="preserve">                          </w:t>
            </w:r>
            <w:r w:rsidRPr="00ED584E">
              <w:rPr>
                <w:rFonts w:eastAsia="標楷體" w:cs="標楷體"/>
                <w:color w:val="000000"/>
              </w:rPr>
              <w:t xml:space="preserve"> </w:t>
            </w:r>
            <w:r w:rsidRPr="00ED584E">
              <w:rPr>
                <w:rFonts w:eastAsia="標楷體" w:cs="標楷體" w:hint="eastAsia"/>
                <w:color w:val="000000"/>
              </w:rPr>
              <w:t>學校</w:t>
            </w:r>
            <w:r w:rsidRPr="00ED584E">
              <w:rPr>
                <w:rFonts w:eastAsia="標楷體" w:cs="標楷體"/>
                <w:color w:val="000000"/>
              </w:rPr>
              <w:t xml:space="preserve"> </w:t>
            </w:r>
            <w:r w:rsidRPr="00ED584E">
              <w:rPr>
                <w:rFonts w:eastAsia="標楷體" w:cs="標楷體"/>
                <w:color w:val="000000"/>
                <w:u w:val="single"/>
              </w:rPr>
              <w:t xml:space="preserve">                 </w:t>
            </w:r>
            <w:r w:rsidRPr="00ED584E">
              <w:rPr>
                <w:rFonts w:eastAsia="標楷體" w:cs="標楷體"/>
                <w:color w:val="000000"/>
              </w:rPr>
              <w:t xml:space="preserve"> </w:t>
            </w:r>
            <w:r w:rsidRPr="00ED584E">
              <w:rPr>
                <w:rFonts w:eastAsia="標楷體" w:cs="標楷體" w:hint="eastAsia"/>
                <w:color w:val="000000"/>
              </w:rPr>
              <w:t>科</w:t>
            </w:r>
          </w:p>
        </w:tc>
      </w:tr>
      <w:tr w:rsidR="00C621DA" w:rsidRPr="00ED584E" w:rsidTr="00ED584E">
        <w:trPr>
          <w:trHeight w:val="800"/>
          <w:jc w:val="center"/>
        </w:trPr>
        <w:tc>
          <w:tcPr>
            <w:tcW w:w="1516" w:type="dxa"/>
            <w:vMerge w:val="restart"/>
            <w:tcBorders>
              <w:left w:val="single" w:sz="12" w:space="0" w:color="000000"/>
            </w:tcBorders>
            <w:vAlign w:val="center"/>
          </w:tcPr>
          <w:p w:rsidR="00C621DA" w:rsidRPr="00ED584E" w:rsidRDefault="00C621DA" w:rsidP="00ED584E">
            <w:pPr>
              <w:ind w:left="-14"/>
              <w:jc w:val="both"/>
              <w:rPr>
                <w:rFonts w:eastAsia="標楷體" w:cs="標楷體"/>
                <w:color w:val="000000"/>
              </w:rPr>
            </w:pPr>
            <w:r w:rsidRPr="00ED584E">
              <w:rPr>
                <w:rFonts w:eastAsia="標楷體" w:cs="標楷體" w:hint="eastAsia"/>
                <w:color w:val="000000"/>
              </w:rPr>
              <w:t>通</w:t>
            </w:r>
            <w:r w:rsidRPr="00ED584E">
              <w:rPr>
                <w:rFonts w:eastAsia="標楷體" w:cs="標楷體"/>
                <w:color w:val="000000"/>
              </w:rPr>
              <w:t xml:space="preserve"> </w:t>
            </w:r>
            <w:r w:rsidRPr="00ED584E">
              <w:rPr>
                <w:rFonts w:eastAsia="標楷體" w:cs="標楷體" w:hint="eastAsia"/>
                <w:color w:val="000000"/>
              </w:rPr>
              <w:t>訊</w:t>
            </w:r>
            <w:r w:rsidRPr="00ED584E">
              <w:rPr>
                <w:rFonts w:eastAsia="標楷體" w:cs="標楷體"/>
                <w:color w:val="000000"/>
              </w:rPr>
              <w:t xml:space="preserve"> </w:t>
            </w:r>
            <w:r w:rsidRPr="00ED584E">
              <w:rPr>
                <w:rFonts w:eastAsia="標楷體" w:cs="標楷體" w:hint="eastAsia"/>
                <w:color w:val="000000"/>
              </w:rPr>
              <w:t>處</w:t>
            </w:r>
          </w:p>
        </w:tc>
        <w:tc>
          <w:tcPr>
            <w:tcW w:w="4990" w:type="dxa"/>
            <w:gridSpan w:val="5"/>
            <w:vMerge w:val="restart"/>
          </w:tcPr>
          <w:p w:rsidR="00C621DA" w:rsidRPr="00ED584E" w:rsidRDefault="00C621DA" w:rsidP="00ED584E">
            <w:pPr>
              <w:jc w:val="both"/>
              <w:rPr>
                <w:rFonts w:eastAsia="標楷體" w:cs="標楷體"/>
                <w:color w:val="000000"/>
              </w:rPr>
            </w:pPr>
            <w:r w:rsidRPr="00ED584E">
              <w:rPr>
                <w:rFonts w:ascii="新細明體" w:hAnsi="新細明體" w:cs="新細明體" w:hint="eastAsia"/>
                <w:color w:val="000000"/>
              </w:rPr>
              <w:t>※</w:t>
            </w:r>
            <w:r w:rsidRPr="00ED584E">
              <w:rPr>
                <w:rFonts w:eastAsia="標楷體" w:cs="標楷體" w:hint="eastAsia"/>
                <w:color w:val="000000"/>
              </w:rPr>
              <w:t>請正楷填寫報名學生本人之詳細通訊處</w:t>
            </w:r>
          </w:p>
          <w:p w:rsidR="00C621DA" w:rsidRPr="00ED584E" w:rsidRDefault="00C621DA" w:rsidP="00ED584E">
            <w:pPr>
              <w:jc w:val="both"/>
              <w:rPr>
                <w:rFonts w:eastAsia="標楷體" w:cs="標楷體"/>
                <w:color w:val="000000"/>
              </w:rPr>
            </w:pPr>
            <w:r w:rsidRPr="00ED584E">
              <w:rPr>
                <w:rFonts w:eastAsia="標楷體" w:cs="標楷體"/>
                <w:color w:val="000000"/>
              </w:rPr>
              <w:t>□□□</w:t>
            </w:r>
          </w:p>
        </w:tc>
        <w:tc>
          <w:tcPr>
            <w:tcW w:w="473" w:type="dxa"/>
            <w:vMerge w:val="restart"/>
            <w:vAlign w:val="center"/>
          </w:tcPr>
          <w:p w:rsidR="00C621DA" w:rsidRPr="00ED584E" w:rsidRDefault="00C621DA" w:rsidP="00ED584E">
            <w:pPr>
              <w:ind w:left="-58" w:right="-44"/>
              <w:jc w:val="both"/>
              <w:rPr>
                <w:rFonts w:eastAsia="標楷體" w:cs="標楷體"/>
                <w:color w:val="000000"/>
              </w:rPr>
            </w:pPr>
            <w:r w:rsidRPr="00ED584E">
              <w:rPr>
                <w:rFonts w:eastAsia="標楷體" w:cs="標楷體" w:hint="eastAsia"/>
                <w:color w:val="000000"/>
              </w:rPr>
              <w:t>聯絡</w:t>
            </w:r>
          </w:p>
          <w:p w:rsidR="00C621DA" w:rsidRPr="00ED584E" w:rsidRDefault="00C621DA" w:rsidP="00ED584E">
            <w:pPr>
              <w:ind w:left="-58" w:right="-44"/>
              <w:jc w:val="both"/>
              <w:rPr>
                <w:rFonts w:eastAsia="標楷體" w:cs="標楷體"/>
                <w:color w:val="000000"/>
              </w:rPr>
            </w:pPr>
            <w:r w:rsidRPr="00ED584E">
              <w:rPr>
                <w:rFonts w:eastAsia="標楷體" w:cs="標楷體" w:hint="eastAsia"/>
                <w:color w:val="000000"/>
              </w:rPr>
              <w:t>電話</w:t>
            </w:r>
          </w:p>
        </w:tc>
        <w:tc>
          <w:tcPr>
            <w:tcW w:w="2875" w:type="dxa"/>
            <w:gridSpan w:val="2"/>
            <w:tcBorders>
              <w:righ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住家：</w:t>
            </w:r>
            <w:r w:rsidRPr="00ED584E">
              <w:rPr>
                <w:rFonts w:eastAsia="標楷體" w:cs="標楷體"/>
                <w:color w:val="000000"/>
              </w:rPr>
              <w:t>(   )</w:t>
            </w:r>
          </w:p>
        </w:tc>
      </w:tr>
      <w:tr w:rsidR="00C621DA" w:rsidRPr="00ED584E" w:rsidTr="00ED584E">
        <w:trPr>
          <w:trHeight w:val="800"/>
          <w:jc w:val="center"/>
        </w:trPr>
        <w:tc>
          <w:tcPr>
            <w:tcW w:w="1516" w:type="dxa"/>
            <w:vMerge/>
            <w:tcBorders>
              <w:left w:val="single" w:sz="12" w:space="0" w:color="000000"/>
            </w:tcBorders>
            <w:vAlign w:val="center"/>
          </w:tcPr>
          <w:p w:rsidR="00C621DA" w:rsidRPr="00ED584E" w:rsidRDefault="00C621DA" w:rsidP="00ED584E">
            <w:pPr>
              <w:spacing w:line="276" w:lineRule="auto"/>
              <w:jc w:val="both"/>
              <w:rPr>
                <w:rFonts w:eastAsia="標楷體" w:cs="標楷體"/>
                <w:color w:val="000000"/>
              </w:rPr>
            </w:pPr>
          </w:p>
        </w:tc>
        <w:tc>
          <w:tcPr>
            <w:tcW w:w="4990" w:type="dxa"/>
            <w:gridSpan w:val="5"/>
            <w:vMerge/>
          </w:tcPr>
          <w:p w:rsidR="00C621DA" w:rsidRPr="00ED584E" w:rsidRDefault="00C621DA" w:rsidP="00ED584E">
            <w:pPr>
              <w:spacing w:line="276" w:lineRule="auto"/>
              <w:jc w:val="both"/>
              <w:rPr>
                <w:rFonts w:eastAsia="標楷體" w:cs="標楷體"/>
                <w:color w:val="000000"/>
              </w:rPr>
            </w:pPr>
          </w:p>
        </w:tc>
        <w:tc>
          <w:tcPr>
            <w:tcW w:w="473" w:type="dxa"/>
            <w:vMerge/>
            <w:vAlign w:val="center"/>
          </w:tcPr>
          <w:p w:rsidR="00C621DA" w:rsidRPr="00ED584E" w:rsidRDefault="00C621DA" w:rsidP="00ED584E">
            <w:pPr>
              <w:spacing w:line="276" w:lineRule="auto"/>
              <w:jc w:val="both"/>
              <w:rPr>
                <w:rFonts w:eastAsia="標楷體" w:cs="標楷體"/>
                <w:color w:val="000000"/>
              </w:rPr>
            </w:pPr>
          </w:p>
        </w:tc>
        <w:tc>
          <w:tcPr>
            <w:tcW w:w="2875" w:type="dxa"/>
            <w:gridSpan w:val="2"/>
            <w:tcBorders>
              <w:righ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手機：</w:t>
            </w:r>
          </w:p>
        </w:tc>
      </w:tr>
      <w:tr w:rsidR="00C621DA" w:rsidRPr="00ED584E" w:rsidTr="00ED584E">
        <w:trPr>
          <w:trHeight w:val="1760"/>
          <w:jc w:val="center"/>
        </w:trPr>
        <w:tc>
          <w:tcPr>
            <w:tcW w:w="9854" w:type="dxa"/>
            <w:gridSpan w:val="9"/>
            <w:tcBorders>
              <w:left w:val="single" w:sz="12" w:space="0" w:color="000000"/>
              <w:righ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申訴事由：</w:t>
            </w: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tc>
      </w:tr>
      <w:tr w:rsidR="00C621DA" w:rsidRPr="00ED584E" w:rsidTr="00ED584E">
        <w:trPr>
          <w:trHeight w:val="4240"/>
          <w:jc w:val="center"/>
        </w:trPr>
        <w:tc>
          <w:tcPr>
            <w:tcW w:w="9854" w:type="dxa"/>
            <w:gridSpan w:val="9"/>
            <w:tcBorders>
              <w:left w:val="single" w:sz="12" w:space="0" w:color="000000"/>
              <w:right w:val="single" w:sz="12" w:space="0" w:color="000000"/>
            </w:tcBorders>
          </w:tcPr>
          <w:p w:rsidR="00C621DA" w:rsidRPr="00ED584E" w:rsidRDefault="00C621DA" w:rsidP="00ED584E">
            <w:pPr>
              <w:jc w:val="both"/>
              <w:rPr>
                <w:rFonts w:eastAsia="標楷體" w:cs="標楷體"/>
                <w:color w:val="000000"/>
              </w:rPr>
            </w:pPr>
            <w:r w:rsidRPr="00ED584E">
              <w:rPr>
                <w:rFonts w:eastAsia="標楷體" w:cs="標楷體" w:hint="eastAsia"/>
                <w:color w:val="000000"/>
              </w:rPr>
              <w:t>說明：</w:t>
            </w: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p w:rsidR="00C621DA" w:rsidRPr="00ED584E" w:rsidRDefault="00C621DA" w:rsidP="00ED584E">
            <w:pPr>
              <w:jc w:val="both"/>
              <w:rPr>
                <w:rFonts w:eastAsia="標楷體" w:cs="標楷體"/>
                <w:color w:val="000000"/>
              </w:rPr>
            </w:pPr>
          </w:p>
        </w:tc>
      </w:tr>
      <w:tr w:rsidR="00C621DA" w:rsidRPr="00ED584E" w:rsidTr="00ED584E">
        <w:trPr>
          <w:trHeight w:val="1020"/>
          <w:jc w:val="center"/>
        </w:trPr>
        <w:tc>
          <w:tcPr>
            <w:tcW w:w="1888" w:type="dxa"/>
            <w:gridSpan w:val="2"/>
            <w:tcBorders>
              <w:left w:val="single" w:sz="12" w:space="0" w:color="000000"/>
            </w:tcBorders>
            <w:vAlign w:val="center"/>
          </w:tcPr>
          <w:p w:rsidR="00C621DA" w:rsidRPr="00ED584E" w:rsidRDefault="00C621DA" w:rsidP="00ED584E">
            <w:pPr>
              <w:ind w:left="-14"/>
              <w:jc w:val="both"/>
              <w:rPr>
                <w:rFonts w:eastAsia="標楷體" w:cs="標楷體"/>
                <w:color w:val="000000"/>
              </w:rPr>
            </w:pPr>
            <w:r w:rsidRPr="00ED584E">
              <w:rPr>
                <w:rFonts w:eastAsia="標楷體" w:cs="標楷體" w:hint="eastAsia"/>
                <w:color w:val="000000"/>
              </w:rPr>
              <w:t>申訴人</w:t>
            </w:r>
          </w:p>
        </w:tc>
        <w:tc>
          <w:tcPr>
            <w:tcW w:w="3617" w:type="dxa"/>
            <w:gridSpan w:val="2"/>
            <w:vAlign w:val="center"/>
          </w:tcPr>
          <w:p w:rsidR="00C621DA" w:rsidRPr="00ED584E" w:rsidRDefault="00C621DA" w:rsidP="00ED584E">
            <w:pPr>
              <w:jc w:val="both"/>
              <w:rPr>
                <w:rFonts w:eastAsia="標楷體" w:cs="標楷體"/>
                <w:color w:val="000000"/>
              </w:rPr>
            </w:pPr>
            <w:r w:rsidRPr="00ED584E">
              <w:rPr>
                <w:rFonts w:eastAsia="標楷體" w:cs="標楷體"/>
                <w:color w:val="000000"/>
              </w:rPr>
              <w:t>(</w:t>
            </w:r>
            <w:r w:rsidRPr="00ED584E">
              <w:rPr>
                <w:rFonts w:eastAsia="標楷體" w:cs="標楷體" w:hint="eastAsia"/>
                <w:color w:val="000000"/>
              </w:rPr>
              <w:t>簽章</w:t>
            </w:r>
            <w:r w:rsidRPr="00ED584E">
              <w:rPr>
                <w:rFonts w:eastAsia="標楷體" w:cs="標楷體"/>
                <w:color w:val="000000"/>
              </w:rPr>
              <w:t>)</w:t>
            </w:r>
          </w:p>
        </w:tc>
        <w:tc>
          <w:tcPr>
            <w:tcW w:w="1738" w:type="dxa"/>
            <w:gridSpan w:val="4"/>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申訴日期</w:t>
            </w:r>
          </w:p>
        </w:tc>
        <w:tc>
          <w:tcPr>
            <w:tcW w:w="2611" w:type="dxa"/>
            <w:tcBorders>
              <w:right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shd w:val="clear" w:color="auto" w:fill="D9D9D9"/>
              </w:rPr>
              <w:t>108</w:t>
            </w:r>
            <w:r w:rsidRPr="00ED584E">
              <w:rPr>
                <w:rFonts w:eastAsia="標楷體" w:cs="標楷體" w:hint="eastAsia"/>
                <w:color w:val="000000"/>
              </w:rPr>
              <w:t>年</w:t>
            </w:r>
            <w:r w:rsidRPr="00ED584E">
              <w:rPr>
                <w:rFonts w:eastAsia="標楷體" w:cs="標楷體"/>
                <w:color w:val="000000"/>
              </w:rPr>
              <w:t xml:space="preserve"> </w:t>
            </w:r>
            <w:r w:rsidRPr="00ED584E">
              <w:rPr>
                <w:rFonts w:eastAsia="標楷體" w:cs="標楷體" w:hint="eastAsia"/>
                <w:color w:val="000000"/>
              </w:rPr>
              <w:t xml:space="preserve">　　月</w:t>
            </w:r>
            <w:r w:rsidRPr="00ED584E">
              <w:rPr>
                <w:rFonts w:eastAsia="標楷體" w:cs="標楷體"/>
                <w:color w:val="000000"/>
              </w:rPr>
              <w:t xml:space="preserve"> </w:t>
            </w:r>
            <w:r w:rsidRPr="00ED584E">
              <w:rPr>
                <w:rFonts w:eastAsia="標楷體" w:cs="標楷體" w:hint="eastAsia"/>
                <w:color w:val="000000"/>
              </w:rPr>
              <w:t xml:space="preserve">　　日</w:t>
            </w:r>
          </w:p>
        </w:tc>
      </w:tr>
      <w:tr w:rsidR="00C621DA" w:rsidRPr="00ED584E" w:rsidTr="00ED584E">
        <w:trPr>
          <w:trHeight w:val="1020"/>
          <w:jc w:val="center"/>
        </w:trPr>
        <w:tc>
          <w:tcPr>
            <w:tcW w:w="1888" w:type="dxa"/>
            <w:gridSpan w:val="2"/>
            <w:tcBorders>
              <w:left w:val="single" w:sz="12" w:space="0" w:color="000000"/>
              <w:bottom w:val="single" w:sz="12" w:space="0" w:color="000000"/>
            </w:tcBorders>
            <w:vAlign w:val="center"/>
          </w:tcPr>
          <w:p w:rsidR="00C621DA" w:rsidRPr="00ED584E" w:rsidRDefault="00C621DA" w:rsidP="00ED584E">
            <w:pPr>
              <w:ind w:left="-14"/>
              <w:jc w:val="both"/>
              <w:rPr>
                <w:rFonts w:eastAsia="標楷體" w:cs="標楷體"/>
                <w:color w:val="000000"/>
              </w:rPr>
            </w:pPr>
            <w:r w:rsidRPr="00ED584E">
              <w:rPr>
                <w:rFonts w:eastAsia="標楷體" w:cs="標楷體" w:hint="eastAsia"/>
                <w:color w:val="000000"/>
              </w:rPr>
              <w:t>父母</w:t>
            </w:r>
            <w:r w:rsidRPr="00ED584E">
              <w:rPr>
                <w:rFonts w:eastAsia="標楷體" w:cs="標楷體"/>
                <w:color w:val="000000"/>
              </w:rPr>
              <w:t>(</w:t>
            </w:r>
            <w:r w:rsidRPr="00ED584E">
              <w:rPr>
                <w:rFonts w:eastAsia="標楷體" w:cs="標楷體" w:hint="eastAsia"/>
                <w:color w:val="000000"/>
                <w:shd w:val="clear" w:color="auto" w:fill="D9D9D9"/>
              </w:rPr>
              <w:t>或</w:t>
            </w:r>
            <w:r w:rsidRPr="00ED584E">
              <w:rPr>
                <w:rFonts w:eastAsia="標楷體" w:cs="標楷體" w:hint="eastAsia"/>
                <w:color w:val="000000"/>
              </w:rPr>
              <w:t>監護人</w:t>
            </w:r>
            <w:r w:rsidRPr="00ED584E">
              <w:rPr>
                <w:rFonts w:eastAsia="標楷體" w:cs="標楷體"/>
                <w:color w:val="000000"/>
              </w:rPr>
              <w:t>)</w:t>
            </w:r>
          </w:p>
        </w:tc>
        <w:tc>
          <w:tcPr>
            <w:tcW w:w="3617" w:type="dxa"/>
            <w:gridSpan w:val="2"/>
            <w:tcBorders>
              <w:bottom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color w:val="000000"/>
              </w:rPr>
              <w:t>(</w:t>
            </w:r>
            <w:r w:rsidRPr="00ED584E">
              <w:rPr>
                <w:rFonts w:eastAsia="標楷體" w:cs="標楷體" w:hint="eastAsia"/>
                <w:color w:val="000000"/>
              </w:rPr>
              <w:t>簽章</w:t>
            </w:r>
            <w:r w:rsidRPr="00ED584E">
              <w:rPr>
                <w:rFonts w:eastAsia="標楷體" w:cs="標楷體"/>
                <w:color w:val="000000"/>
              </w:rPr>
              <w:t>)</w:t>
            </w:r>
          </w:p>
        </w:tc>
        <w:tc>
          <w:tcPr>
            <w:tcW w:w="1738" w:type="dxa"/>
            <w:gridSpan w:val="4"/>
            <w:tcBorders>
              <w:bottom w:val="single" w:sz="12" w:space="0" w:color="000000"/>
            </w:tcBorders>
            <w:vAlign w:val="center"/>
          </w:tcPr>
          <w:p w:rsidR="00C621DA" w:rsidRPr="00ED584E" w:rsidRDefault="00C621DA" w:rsidP="00ED584E">
            <w:pPr>
              <w:jc w:val="both"/>
              <w:rPr>
                <w:rFonts w:eastAsia="標楷體" w:cs="標楷體"/>
                <w:color w:val="000000"/>
              </w:rPr>
            </w:pPr>
            <w:r w:rsidRPr="00ED584E">
              <w:rPr>
                <w:rFonts w:eastAsia="標楷體" w:cs="標楷體" w:hint="eastAsia"/>
                <w:color w:val="000000"/>
              </w:rPr>
              <w:t>申訴人</w:t>
            </w:r>
          </w:p>
          <w:p w:rsidR="00C621DA" w:rsidRPr="00ED584E" w:rsidRDefault="00C621DA" w:rsidP="00ED584E">
            <w:pPr>
              <w:jc w:val="both"/>
              <w:rPr>
                <w:rFonts w:eastAsia="標楷體" w:cs="標楷體"/>
                <w:color w:val="000000"/>
              </w:rPr>
            </w:pPr>
            <w:r w:rsidRPr="00ED584E">
              <w:rPr>
                <w:rFonts w:eastAsia="標楷體" w:cs="標楷體" w:hint="eastAsia"/>
                <w:color w:val="000000"/>
              </w:rPr>
              <w:t>與學生的關係</w:t>
            </w:r>
          </w:p>
        </w:tc>
        <w:tc>
          <w:tcPr>
            <w:tcW w:w="2611" w:type="dxa"/>
            <w:tcBorders>
              <w:bottom w:val="single" w:sz="12" w:space="0" w:color="000000"/>
              <w:right w:val="single" w:sz="12" w:space="0" w:color="000000"/>
            </w:tcBorders>
            <w:vAlign w:val="center"/>
          </w:tcPr>
          <w:p w:rsidR="00C621DA" w:rsidRPr="00ED584E" w:rsidRDefault="00C621DA" w:rsidP="00ED584E">
            <w:pPr>
              <w:jc w:val="both"/>
              <w:rPr>
                <w:rFonts w:eastAsia="標楷體" w:cs="標楷體"/>
                <w:color w:val="000000"/>
              </w:rPr>
            </w:pPr>
          </w:p>
        </w:tc>
      </w:tr>
    </w:tbl>
    <w:p w:rsidR="00C621DA" w:rsidRDefault="00C621DA" w:rsidP="005755A0">
      <w:pPr>
        <w:widowControl/>
        <w:spacing w:before="120"/>
        <w:ind w:left="1134" w:hanging="1134"/>
        <w:jc w:val="both"/>
        <w:rPr>
          <w:rFonts w:eastAsia="標楷體" w:cs="新細明體"/>
          <w:color w:val="000000"/>
        </w:rPr>
      </w:pPr>
      <w:r w:rsidRPr="00965343">
        <w:rPr>
          <w:rFonts w:eastAsia="標楷體" w:cs="新細明體" w:hint="eastAsia"/>
          <w:b/>
          <w:color w:val="000000"/>
        </w:rPr>
        <w:t>注意事項：</w:t>
      </w:r>
      <w:r w:rsidRPr="00965343">
        <w:rPr>
          <w:rFonts w:eastAsia="標楷體" w:cs="新細明體" w:hint="eastAsia"/>
          <w:color w:val="000000"/>
        </w:rPr>
        <w:t>如有申訴，由學生或家長填寫申訴書，</w:t>
      </w:r>
      <w:r w:rsidRPr="00014733">
        <w:rPr>
          <w:rFonts w:eastAsia="標楷體" w:cs="Gungsuh"/>
          <w:color w:val="548DD4"/>
        </w:rPr>
        <w:t>108</w:t>
      </w:r>
      <w:r w:rsidRPr="00014733">
        <w:rPr>
          <w:rFonts w:eastAsia="標楷體" w:cs="新細明體" w:hint="eastAsia"/>
          <w:color w:val="548DD4"/>
        </w:rPr>
        <w:t>年</w:t>
      </w:r>
      <w:r w:rsidRPr="00014733">
        <w:rPr>
          <w:rFonts w:eastAsia="標楷體" w:cs="Gungsuh"/>
          <w:color w:val="548DD4"/>
        </w:rPr>
        <w:t>6</w:t>
      </w:r>
      <w:r w:rsidRPr="00014733">
        <w:rPr>
          <w:rFonts w:eastAsia="標楷體" w:cs="新細明體" w:hint="eastAsia"/>
          <w:color w:val="548DD4"/>
        </w:rPr>
        <w:t>月</w:t>
      </w:r>
      <w:r w:rsidRPr="00014733">
        <w:rPr>
          <w:rFonts w:eastAsia="標楷體" w:cs="Gungsuh"/>
          <w:color w:val="548DD4"/>
        </w:rPr>
        <w:t>19</w:t>
      </w:r>
      <w:r w:rsidRPr="00014733">
        <w:rPr>
          <w:rFonts w:eastAsia="標楷體" w:cs="新細明體" w:hint="eastAsia"/>
          <w:color w:val="548DD4"/>
        </w:rPr>
        <w:t>日（星期</w:t>
      </w:r>
      <w:r w:rsidRPr="00014733">
        <w:rPr>
          <w:rFonts w:eastAsia="標楷體" w:cs="Gungsuh" w:hint="eastAsia"/>
          <w:color w:val="548DD4"/>
        </w:rPr>
        <w:t>三</w:t>
      </w:r>
      <w:r w:rsidRPr="00014733">
        <w:rPr>
          <w:rFonts w:eastAsia="標楷體" w:cs="新細明體" w:hint="eastAsia"/>
          <w:color w:val="548DD4"/>
        </w:rPr>
        <w:t>）</w:t>
      </w:r>
      <w:r w:rsidRPr="00965343">
        <w:rPr>
          <w:rFonts w:eastAsia="標楷體" w:cs="新細明體" w:hint="eastAsia"/>
          <w:color w:val="000000"/>
        </w:rPr>
        <w:t>下午</w:t>
      </w:r>
      <w:r w:rsidRPr="00965343">
        <w:rPr>
          <w:rFonts w:eastAsia="標楷體" w:cs="Gungsuh"/>
          <w:color w:val="000000"/>
        </w:rPr>
        <w:t>4</w:t>
      </w:r>
      <w:r w:rsidRPr="00965343">
        <w:rPr>
          <w:rFonts w:eastAsia="標楷體" w:cs="新細明體" w:hint="eastAsia"/>
          <w:color w:val="000000"/>
        </w:rPr>
        <w:t>時前，以限時掛號郵寄或親送至主辦學校</w:t>
      </w:r>
      <w:r>
        <w:rPr>
          <w:rFonts w:eastAsia="標楷體" w:cs="Gungsuh" w:hint="eastAsia"/>
          <w:color w:val="FF0000"/>
        </w:rPr>
        <w:t>國立後壁高中</w:t>
      </w:r>
      <w:r>
        <w:rPr>
          <w:rFonts w:eastAsia="標楷體" w:cs="Gungsuh"/>
          <w:color w:val="FF0000"/>
        </w:rPr>
        <w:t xml:space="preserve"> </w:t>
      </w:r>
      <w:r>
        <w:rPr>
          <w:rFonts w:eastAsia="標楷體" w:cs="Gungsuh" w:hint="eastAsia"/>
          <w:color w:val="FF0000"/>
        </w:rPr>
        <w:t>地址</w:t>
      </w:r>
      <w:r>
        <w:rPr>
          <w:rFonts w:eastAsia="標楷體" w:cs="Gungsuh"/>
          <w:color w:val="FF0000"/>
        </w:rPr>
        <w:t>:</w:t>
      </w:r>
      <w:r>
        <w:rPr>
          <w:rFonts w:eastAsia="標楷體" w:cs="Gungsuh" w:hint="eastAsia"/>
          <w:color w:val="FF0000"/>
        </w:rPr>
        <w:t>臺南市後壁嘉苳里</w:t>
      </w:r>
      <w:r>
        <w:rPr>
          <w:rFonts w:eastAsia="標楷體" w:cs="Gungsuh"/>
          <w:color w:val="FF0000"/>
        </w:rPr>
        <w:t>132</w:t>
      </w:r>
      <w:r>
        <w:rPr>
          <w:rFonts w:eastAsia="標楷體" w:cs="Gungsuh" w:hint="eastAsia"/>
          <w:color w:val="FF0000"/>
        </w:rPr>
        <w:t>號教務處</w:t>
      </w:r>
      <w:r w:rsidRPr="00965343">
        <w:rPr>
          <w:rFonts w:eastAsia="標楷體" w:cs="新細明體" w:hint="eastAsia"/>
          <w:color w:val="000000"/>
        </w:rPr>
        <w:t>申請。</w:t>
      </w:r>
    </w:p>
    <w:p w:rsidR="00C621DA" w:rsidRDefault="00C621DA" w:rsidP="005755A0">
      <w:pPr>
        <w:widowControl/>
        <w:spacing w:before="120"/>
        <w:ind w:left="1134" w:hanging="1134"/>
        <w:jc w:val="both"/>
        <w:rPr>
          <w:rFonts w:eastAsia="標楷體"/>
          <w:color w:val="000000"/>
        </w:rPr>
      </w:pPr>
    </w:p>
    <w:sectPr w:rsidR="00C621DA" w:rsidSect="00FF32AC">
      <w:footerReference w:type="default" r:id="rId10"/>
      <w:pgSz w:w="11906" w:h="16838"/>
      <w:pgMar w:top="851" w:right="851" w:bottom="680" w:left="851"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DA" w:rsidRDefault="00C621DA">
      <w:r>
        <w:separator/>
      </w:r>
    </w:p>
  </w:endnote>
  <w:endnote w:type="continuationSeparator" w:id="0">
    <w:p w:rsidR="00C621DA" w:rsidRDefault="00C6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ungsuh">
    <w:charset w:val="81"/>
    <w:family w:val="roman"/>
    <w:pitch w:val="variable"/>
    <w:sig w:usb0="B00002AF" w:usb1="69D77CFB" w:usb2="00000030" w:usb3="00000000" w:csb0="0008009F" w:csb1="00000000"/>
  </w:font>
  <w:font w:name="DFKaiShu-SB-Estd-BF">
    <w:altName w:val="Times New Roman"/>
    <w:panose1 w:val="00000000000000000000"/>
    <w:charset w:val="00"/>
    <w:family w:val="auto"/>
    <w:notTrueType/>
    <w:pitch w:val="default"/>
    <w:sig w:usb0="00000003" w:usb1="00000000" w:usb2="00000000" w:usb3="00000000" w:csb0="00000001" w:csb1="00000000"/>
  </w:font>
  <w:font w:name="??PL????Uni">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DA" w:rsidRDefault="00C621DA" w:rsidP="00656CE3">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621DA" w:rsidRDefault="00C621D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DA" w:rsidRDefault="00C621DA" w:rsidP="00CA633E">
    <w:pPr>
      <w:pStyle w:val="ab"/>
      <w:framePr w:wrap="around" w:vAnchor="text" w:hAnchor="page" w:x="5892" w:y="39"/>
      <w:rPr>
        <w:rStyle w:val="af5"/>
      </w:rPr>
    </w:pPr>
    <w:r>
      <w:rPr>
        <w:rStyle w:val="af5"/>
      </w:rPr>
      <w:fldChar w:fldCharType="begin"/>
    </w:r>
    <w:r>
      <w:rPr>
        <w:rStyle w:val="af5"/>
      </w:rPr>
      <w:instrText xml:space="preserve">PAGE  </w:instrText>
    </w:r>
    <w:r>
      <w:rPr>
        <w:rStyle w:val="af5"/>
      </w:rPr>
      <w:fldChar w:fldCharType="separate"/>
    </w:r>
    <w:r w:rsidR="00D21BBC">
      <w:rPr>
        <w:rStyle w:val="af5"/>
        <w:noProof/>
      </w:rPr>
      <w:t>5</w:t>
    </w:r>
    <w:r>
      <w:rPr>
        <w:rStyle w:val="af5"/>
      </w:rPr>
      <w:fldChar w:fldCharType="end"/>
    </w:r>
  </w:p>
  <w:p w:rsidR="00C621DA" w:rsidRDefault="00C621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DA" w:rsidRDefault="00C621DA">
      <w:r>
        <w:separator/>
      </w:r>
    </w:p>
  </w:footnote>
  <w:footnote w:type="continuationSeparator" w:id="0">
    <w:p w:rsidR="00C621DA" w:rsidRDefault="00C62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3CB800"/>
    <w:lvl w:ilvl="0">
      <w:start w:val="1"/>
      <w:numFmt w:val="bullet"/>
      <w:lvlText w:val=""/>
      <w:lvlJc w:val="left"/>
      <w:pPr>
        <w:tabs>
          <w:tab w:val="num" w:pos="361"/>
        </w:tabs>
        <w:ind w:left="361" w:hanging="360"/>
      </w:pPr>
      <w:rPr>
        <w:rFonts w:ascii="Wingdings" w:hAnsi="Wingdings" w:hint="default"/>
      </w:rPr>
    </w:lvl>
  </w:abstractNum>
  <w:abstractNum w:abstractNumId="1">
    <w:nsid w:val="04875D99"/>
    <w:multiLevelType w:val="hybridMultilevel"/>
    <w:tmpl w:val="070E10B8"/>
    <w:lvl w:ilvl="0" w:tplc="FBC2E85E">
      <w:start w:val="1"/>
      <w:numFmt w:val="decimal"/>
      <w:lvlText w:val="%1."/>
      <w:lvlJc w:val="left"/>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67E4B74"/>
    <w:multiLevelType w:val="multilevel"/>
    <w:tmpl w:val="ADDE9A62"/>
    <w:lvl w:ilvl="0">
      <w:start w:val="1"/>
      <w:numFmt w:val="decimal"/>
      <w:lvlText w:val="%1."/>
      <w:lvlJc w:val="left"/>
      <w:pPr>
        <w:ind w:left="833" w:hanging="360"/>
      </w:pPr>
      <w:rPr>
        <w:rFonts w:cs="Times New Roman"/>
      </w:rPr>
    </w:lvl>
    <w:lvl w:ilvl="1">
      <w:start w:val="1"/>
      <w:numFmt w:val="decimal"/>
      <w:lvlText w:val="%2、"/>
      <w:lvlJc w:val="left"/>
      <w:pPr>
        <w:ind w:left="1433" w:hanging="479"/>
      </w:pPr>
      <w:rPr>
        <w:rFonts w:cs="Times New Roman"/>
      </w:rPr>
    </w:lvl>
    <w:lvl w:ilvl="2">
      <w:start w:val="1"/>
      <w:numFmt w:val="lowerRoman"/>
      <w:lvlText w:val="%3."/>
      <w:lvlJc w:val="right"/>
      <w:pPr>
        <w:ind w:left="1913" w:hanging="480"/>
      </w:pPr>
      <w:rPr>
        <w:rFonts w:cs="Times New Roman"/>
      </w:rPr>
    </w:lvl>
    <w:lvl w:ilvl="3">
      <w:start w:val="1"/>
      <w:numFmt w:val="decimal"/>
      <w:lvlText w:val="%4."/>
      <w:lvlJc w:val="left"/>
      <w:pPr>
        <w:ind w:left="2393" w:hanging="480"/>
      </w:pPr>
      <w:rPr>
        <w:rFonts w:cs="Times New Roman"/>
      </w:rPr>
    </w:lvl>
    <w:lvl w:ilvl="4">
      <w:start w:val="1"/>
      <w:numFmt w:val="decimal"/>
      <w:lvlText w:val="%5、"/>
      <w:lvlJc w:val="left"/>
      <w:pPr>
        <w:ind w:left="2873" w:hanging="480"/>
      </w:pPr>
      <w:rPr>
        <w:rFonts w:cs="Times New Roman"/>
      </w:rPr>
    </w:lvl>
    <w:lvl w:ilvl="5">
      <w:start w:val="1"/>
      <w:numFmt w:val="lowerRoman"/>
      <w:lvlText w:val="%6."/>
      <w:lvlJc w:val="right"/>
      <w:pPr>
        <w:ind w:left="3353" w:hanging="480"/>
      </w:pPr>
      <w:rPr>
        <w:rFonts w:cs="Times New Roman"/>
      </w:rPr>
    </w:lvl>
    <w:lvl w:ilvl="6">
      <w:start w:val="1"/>
      <w:numFmt w:val="decimal"/>
      <w:lvlText w:val="%7."/>
      <w:lvlJc w:val="left"/>
      <w:pPr>
        <w:ind w:left="3833" w:hanging="480"/>
      </w:pPr>
      <w:rPr>
        <w:rFonts w:cs="Times New Roman"/>
      </w:rPr>
    </w:lvl>
    <w:lvl w:ilvl="7">
      <w:start w:val="1"/>
      <w:numFmt w:val="decimal"/>
      <w:lvlText w:val="%8、"/>
      <w:lvlJc w:val="left"/>
      <w:pPr>
        <w:ind w:left="4313" w:hanging="480"/>
      </w:pPr>
      <w:rPr>
        <w:rFonts w:cs="Times New Roman"/>
      </w:rPr>
    </w:lvl>
    <w:lvl w:ilvl="8">
      <w:start w:val="1"/>
      <w:numFmt w:val="lowerRoman"/>
      <w:lvlText w:val="%9."/>
      <w:lvlJc w:val="right"/>
      <w:pPr>
        <w:ind w:left="4793" w:hanging="480"/>
      </w:pPr>
      <w:rPr>
        <w:rFonts w:cs="Times New Roman"/>
      </w:rPr>
    </w:lvl>
  </w:abstractNum>
  <w:abstractNum w:abstractNumId="3">
    <w:nsid w:val="06964A39"/>
    <w:multiLevelType w:val="hybridMultilevel"/>
    <w:tmpl w:val="75580B7E"/>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D43ED3"/>
    <w:multiLevelType w:val="hybridMultilevel"/>
    <w:tmpl w:val="7F2E975E"/>
    <w:lvl w:ilvl="0" w:tplc="664629E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439"/>
        </w:tabs>
        <w:ind w:left="439" w:hanging="480"/>
      </w:pPr>
      <w:rPr>
        <w:rFonts w:cs="Times New Roman"/>
      </w:rPr>
    </w:lvl>
    <w:lvl w:ilvl="2" w:tplc="0409001B">
      <w:start w:val="1"/>
      <w:numFmt w:val="lowerRoman"/>
      <w:lvlText w:val="%3."/>
      <w:lvlJc w:val="right"/>
      <w:pPr>
        <w:tabs>
          <w:tab w:val="num" w:pos="919"/>
        </w:tabs>
        <w:ind w:left="919" w:hanging="480"/>
      </w:pPr>
      <w:rPr>
        <w:rFonts w:cs="Times New Roman"/>
      </w:rPr>
    </w:lvl>
    <w:lvl w:ilvl="3" w:tplc="0409000F">
      <w:start w:val="1"/>
      <w:numFmt w:val="decimal"/>
      <w:lvlText w:val="%4."/>
      <w:lvlJc w:val="left"/>
      <w:pPr>
        <w:tabs>
          <w:tab w:val="num" w:pos="1399"/>
        </w:tabs>
        <w:ind w:left="1399" w:hanging="480"/>
      </w:pPr>
      <w:rPr>
        <w:rFonts w:cs="Times New Roman"/>
      </w:rPr>
    </w:lvl>
    <w:lvl w:ilvl="4" w:tplc="04090019" w:tentative="1">
      <w:start w:val="1"/>
      <w:numFmt w:val="ideographTraditional"/>
      <w:lvlText w:val="%5、"/>
      <w:lvlJc w:val="left"/>
      <w:pPr>
        <w:tabs>
          <w:tab w:val="num" w:pos="1879"/>
        </w:tabs>
        <w:ind w:left="1879" w:hanging="480"/>
      </w:pPr>
      <w:rPr>
        <w:rFonts w:cs="Times New Roman"/>
      </w:rPr>
    </w:lvl>
    <w:lvl w:ilvl="5" w:tplc="0409001B" w:tentative="1">
      <w:start w:val="1"/>
      <w:numFmt w:val="lowerRoman"/>
      <w:lvlText w:val="%6."/>
      <w:lvlJc w:val="right"/>
      <w:pPr>
        <w:tabs>
          <w:tab w:val="num" w:pos="2359"/>
        </w:tabs>
        <w:ind w:left="2359" w:hanging="480"/>
      </w:pPr>
      <w:rPr>
        <w:rFonts w:cs="Times New Roman"/>
      </w:rPr>
    </w:lvl>
    <w:lvl w:ilvl="6" w:tplc="0409000F" w:tentative="1">
      <w:start w:val="1"/>
      <w:numFmt w:val="decimal"/>
      <w:lvlText w:val="%7."/>
      <w:lvlJc w:val="left"/>
      <w:pPr>
        <w:tabs>
          <w:tab w:val="num" w:pos="2839"/>
        </w:tabs>
        <w:ind w:left="2839" w:hanging="480"/>
      </w:pPr>
      <w:rPr>
        <w:rFonts w:cs="Times New Roman"/>
      </w:rPr>
    </w:lvl>
    <w:lvl w:ilvl="7" w:tplc="04090019" w:tentative="1">
      <w:start w:val="1"/>
      <w:numFmt w:val="ideographTraditional"/>
      <w:lvlText w:val="%8、"/>
      <w:lvlJc w:val="left"/>
      <w:pPr>
        <w:tabs>
          <w:tab w:val="num" w:pos="3319"/>
        </w:tabs>
        <w:ind w:left="3319" w:hanging="480"/>
      </w:pPr>
      <w:rPr>
        <w:rFonts w:cs="Times New Roman"/>
      </w:rPr>
    </w:lvl>
    <w:lvl w:ilvl="8" w:tplc="0409001B" w:tentative="1">
      <w:start w:val="1"/>
      <w:numFmt w:val="lowerRoman"/>
      <w:lvlText w:val="%9."/>
      <w:lvlJc w:val="right"/>
      <w:pPr>
        <w:tabs>
          <w:tab w:val="num" w:pos="3799"/>
        </w:tabs>
        <w:ind w:left="3799" w:hanging="480"/>
      </w:pPr>
      <w:rPr>
        <w:rFonts w:cs="Times New Roman"/>
      </w:rPr>
    </w:lvl>
  </w:abstractNum>
  <w:abstractNum w:abstractNumId="5">
    <w:nsid w:val="0E2551FA"/>
    <w:multiLevelType w:val="hybridMultilevel"/>
    <w:tmpl w:val="8F2647CE"/>
    <w:lvl w:ilvl="0" w:tplc="3154B702">
      <w:start w:val="1"/>
      <w:numFmt w:val="taiwaneseCountingThousand"/>
      <w:pStyle w:val="a"/>
      <w:lvlText w:val="%1、"/>
      <w:lvlJc w:val="left"/>
      <w:pPr>
        <w:tabs>
          <w:tab w:val="num" w:pos="1241"/>
        </w:tabs>
        <w:ind w:left="1241"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2810157"/>
    <w:multiLevelType w:val="multilevel"/>
    <w:tmpl w:val="0E7ACD8A"/>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15934E6A"/>
    <w:multiLevelType w:val="multilevel"/>
    <w:tmpl w:val="14B4AD64"/>
    <w:lvl w:ilvl="0">
      <w:start w:val="1"/>
      <w:numFmt w:val="decimal"/>
      <w:lvlText w:val="%1."/>
      <w:lvlJc w:val="left"/>
      <w:pPr>
        <w:ind w:left="833" w:hanging="360"/>
      </w:pPr>
      <w:rPr>
        <w:rFonts w:cs="Times New Roman"/>
      </w:rPr>
    </w:lvl>
    <w:lvl w:ilvl="1">
      <w:start w:val="1"/>
      <w:numFmt w:val="decimal"/>
      <w:lvlText w:val="%2、"/>
      <w:lvlJc w:val="left"/>
      <w:pPr>
        <w:ind w:left="1433" w:hanging="479"/>
      </w:pPr>
      <w:rPr>
        <w:rFonts w:cs="Times New Roman"/>
      </w:rPr>
    </w:lvl>
    <w:lvl w:ilvl="2">
      <w:start w:val="1"/>
      <w:numFmt w:val="lowerRoman"/>
      <w:lvlText w:val="%3."/>
      <w:lvlJc w:val="right"/>
      <w:pPr>
        <w:ind w:left="1913" w:hanging="480"/>
      </w:pPr>
      <w:rPr>
        <w:rFonts w:cs="Times New Roman"/>
      </w:rPr>
    </w:lvl>
    <w:lvl w:ilvl="3">
      <w:start w:val="1"/>
      <w:numFmt w:val="decimal"/>
      <w:lvlText w:val="%4."/>
      <w:lvlJc w:val="left"/>
      <w:pPr>
        <w:ind w:left="2393" w:hanging="480"/>
      </w:pPr>
      <w:rPr>
        <w:rFonts w:cs="Times New Roman"/>
      </w:rPr>
    </w:lvl>
    <w:lvl w:ilvl="4">
      <w:start w:val="1"/>
      <w:numFmt w:val="decimal"/>
      <w:lvlText w:val="%5、"/>
      <w:lvlJc w:val="left"/>
      <w:pPr>
        <w:ind w:left="2873" w:hanging="480"/>
      </w:pPr>
      <w:rPr>
        <w:rFonts w:cs="Times New Roman"/>
      </w:rPr>
    </w:lvl>
    <w:lvl w:ilvl="5">
      <w:start w:val="1"/>
      <w:numFmt w:val="lowerRoman"/>
      <w:lvlText w:val="%6."/>
      <w:lvlJc w:val="right"/>
      <w:pPr>
        <w:ind w:left="3353" w:hanging="480"/>
      </w:pPr>
      <w:rPr>
        <w:rFonts w:cs="Times New Roman"/>
      </w:rPr>
    </w:lvl>
    <w:lvl w:ilvl="6">
      <w:start w:val="1"/>
      <w:numFmt w:val="decimal"/>
      <w:lvlText w:val="%7."/>
      <w:lvlJc w:val="left"/>
      <w:pPr>
        <w:ind w:left="3833" w:hanging="480"/>
      </w:pPr>
      <w:rPr>
        <w:rFonts w:cs="Times New Roman"/>
      </w:rPr>
    </w:lvl>
    <w:lvl w:ilvl="7">
      <w:start w:val="1"/>
      <w:numFmt w:val="decimal"/>
      <w:lvlText w:val="%8、"/>
      <w:lvlJc w:val="left"/>
      <w:pPr>
        <w:ind w:left="4313" w:hanging="480"/>
      </w:pPr>
      <w:rPr>
        <w:rFonts w:cs="Times New Roman"/>
      </w:rPr>
    </w:lvl>
    <w:lvl w:ilvl="8">
      <w:start w:val="1"/>
      <w:numFmt w:val="lowerRoman"/>
      <w:lvlText w:val="%9."/>
      <w:lvlJc w:val="right"/>
      <w:pPr>
        <w:ind w:left="4793" w:hanging="480"/>
      </w:pPr>
      <w:rPr>
        <w:rFonts w:cs="Times New Roman"/>
      </w:rPr>
    </w:lvl>
  </w:abstractNum>
  <w:abstractNum w:abstractNumId="8">
    <w:nsid w:val="1B397EA6"/>
    <w:multiLevelType w:val="multilevel"/>
    <w:tmpl w:val="DABE60A6"/>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1DAE5854"/>
    <w:multiLevelType w:val="hybridMultilevel"/>
    <w:tmpl w:val="5E08D678"/>
    <w:lvl w:ilvl="0" w:tplc="A8BE03E8">
      <w:start w:val="1"/>
      <w:numFmt w:val="taiwaneseCountingThousand"/>
      <w:lvlText w:val="%1、"/>
      <w:lvlJc w:val="left"/>
      <w:pPr>
        <w:ind w:left="1395" w:hanging="720"/>
      </w:pPr>
      <w:rPr>
        <w:rFonts w:ascii="Times New Roman" w:hAnsi="Times New Roman" w:cs="Times New Roman" w:hint="default"/>
        <w:color w:val="auto"/>
        <w:sz w:val="30"/>
      </w:rPr>
    </w:lvl>
    <w:lvl w:ilvl="1" w:tplc="04090019" w:tentative="1">
      <w:start w:val="1"/>
      <w:numFmt w:val="ideographTraditional"/>
      <w:lvlText w:val="%2、"/>
      <w:lvlJc w:val="left"/>
      <w:pPr>
        <w:ind w:left="1635" w:hanging="480"/>
      </w:pPr>
      <w:rPr>
        <w:rFonts w:cs="Times New Roman"/>
      </w:rPr>
    </w:lvl>
    <w:lvl w:ilvl="2" w:tplc="0409001B" w:tentative="1">
      <w:start w:val="1"/>
      <w:numFmt w:val="lowerRoman"/>
      <w:lvlText w:val="%3."/>
      <w:lvlJc w:val="right"/>
      <w:pPr>
        <w:ind w:left="2115" w:hanging="480"/>
      </w:pPr>
      <w:rPr>
        <w:rFonts w:cs="Times New Roman"/>
      </w:rPr>
    </w:lvl>
    <w:lvl w:ilvl="3" w:tplc="0409000F" w:tentative="1">
      <w:start w:val="1"/>
      <w:numFmt w:val="decimal"/>
      <w:lvlText w:val="%4."/>
      <w:lvlJc w:val="left"/>
      <w:pPr>
        <w:ind w:left="2595" w:hanging="480"/>
      </w:pPr>
      <w:rPr>
        <w:rFonts w:cs="Times New Roman"/>
      </w:rPr>
    </w:lvl>
    <w:lvl w:ilvl="4" w:tplc="04090019" w:tentative="1">
      <w:start w:val="1"/>
      <w:numFmt w:val="ideographTraditional"/>
      <w:lvlText w:val="%5、"/>
      <w:lvlJc w:val="left"/>
      <w:pPr>
        <w:ind w:left="3075" w:hanging="480"/>
      </w:pPr>
      <w:rPr>
        <w:rFonts w:cs="Times New Roman"/>
      </w:rPr>
    </w:lvl>
    <w:lvl w:ilvl="5" w:tplc="0409001B" w:tentative="1">
      <w:start w:val="1"/>
      <w:numFmt w:val="lowerRoman"/>
      <w:lvlText w:val="%6."/>
      <w:lvlJc w:val="right"/>
      <w:pPr>
        <w:ind w:left="3555" w:hanging="480"/>
      </w:pPr>
      <w:rPr>
        <w:rFonts w:cs="Times New Roman"/>
      </w:rPr>
    </w:lvl>
    <w:lvl w:ilvl="6" w:tplc="0409000F" w:tentative="1">
      <w:start w:val="1"/>
      <w:numFmt w:val="decimal"/>
      <w:lvlText w:val="%7."/>
      <w:lvlJc w:val="left"/>
      <w:pPr>
        <w:ind w:left="4035" w:hanging="480"/>
      </w:pPr>
      <w:rPr>
        <w:rFonts w:cs="Times New Roman"/>
      </w:rPr>
    </w:lvl>
    <w:lvl w:ilvl="7" w:tplc="04090019" w:tentative="1">
      <w:start w:val="1"/>
      <w:numFmt w:val="ideographTraditional"/>
      <w:lvlText w:val="%8、"/>
      <w:lvlJc w:val="left"/>
      <w:pPr>
        <w:ind w:left="4515" w:hanging="480"/>
      </w:pPr>
      <w:rPr>
        <w:rFonts w:cs="Times New Roman"/>
      </w:rPr>
    </w:lvl>
    <w:lvl w:ilvl="8" w:tplc="0409001B" w:tentative="1">
      <w:start w:val="1"/>
      <w:numFmt w:val="lowerRoman"/>
      <w:lvlText w:val="%9."/>
      <w:lvlJc w:val="right"/>
      <w:pPr>
        <w:ind w:left="4995" w:hanging="480"/>
      </w:pPr>
      <w:rPr>
        <w:rFonts w:cs="Times New Roman"/>
      </w:rPr>
    </w:lvl>
  </w:abstractNum>
  <w:abstractNum w:abstractNumId="10">
    <w:nsid w:val="219D2EBC"/>
    <w:multiLevelType w:val="hybridMultilevel"/>
    <w:tmpl w:val="0ADCD8BA"/>
    <w:lvl w:ilvl="0" w:tplc="4BD8FED6">
      <w:start w:val="1"/>
      <w:numFmt w:val="japaneseCounting"/>
      <w:lvlText w:val="%1、"/>
      <w:lvlJc w:val="left"/>
      <w:pPr>
        <w:ind w:left="1280" w:hanging="720"/>
      </w:pPr>
      <w:rPr>
        <w:rFonts w:cs="Times New Roman" w:hint="eastAsia"/>
      </w:rPr>
    </w:lvl>
    <w:lvl w:ilvl="1" w:tplc="04090019" w:tentative="1">
      <w:start w:val="1"/>
      <w:numFmt w:val="ideographTraditional"/>
      <w:lvlText w:val="%2、"/>
      <w:lvlJc w:val="left"/>
      <w:pPr>
        <w:ind w:left="1520" w:hanging="480"/>
      </w:pPr>
      <w:rPr>
        <w:rFonts w:ascii="新細明體" w:eastAsia="新細明體" w:hAnsi="新細明體" w:cs="Times New Roman" w:hint="eastAsia"/>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ascii="新細明體" w:eastAsia="新細明體" w:hAnsi="新細明體" w:cs="Times New Roman" w:hint="eastAsia"/>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ascii="新細明體" w:eastAsia="新細明體" w:hAnsi="新細明體" w:cs="Times New Roman" w:hint="eastAsia"/>
      </w:rPr>
    </w:lvl>
    <w:lvl w:ilvl="8" w:tplc="0409001B" w:tentative="1">
      <w:start w:val="1"/>
      <w:numFmt w:val="lowerRoman"/>
      <w:lvlText w:val="%9."/>
      <w:lvlJc w:val="right"/>
      <w:pPr>
        <w:ind w:left="4880" w:hanging="480"/>
      </w:pPr>
      <w:rPr>
        <w:rFonts w:cs="Times New Roman"/>
      </w:rPr>
    </w:lvl>
  </w:abstractNum>
  <w:abstractNum w:abstractNumId="11">
    <w:nsid w:val="23F82BD6"/>
    <w:multiLevelType w:val="hybridMultilevel"/>
    <w:tmpl w:val="C7267E56"/>
    <w:lvl w:ilvl="0" w:tplc="BF243D28">
      <w:start w:val="7"/>
      <w:numFmt w:val="none"/>
      <w:lvlText w:val="（一）"/>
      <w:lvlJc w:val="left"/>
      <w:pPr>
        <w:tabs>
          <w:tab w:val="num" w:pos="936"/>
        </w:tabs>
        <w:ind w:left="936" w:hanging="936"/>
      </w:pPr>
      <w:rPr>
        <w:rFonts w:cs="Times New Roman" w:hint="default"/>
      </w:rPr>
    </w:lvl>
    <w:lvl w:ilvl="1" w:tplc="04090019" w:tentative="1">
      <w:start w:val="1"/>
      <w:numFmt w:val="ideographTraditional"/>
      <w:lvlText w:val="%2、"/>
      <w:lvlJc w:val="left"/>
      <w:pPr>
        <w:tabs>
          <w:tab w:val="num" w:pos="-41"/>
        </w:tabs>
        <w:ind w:left="-41" w:hanging="480"/>
      </w:pPr>
      <w:rPr>
        <w:rFonts w:cs="Times New Roman"/>
      </w:rPr>
    </w:lvl>
    <w:lvl w:ilvl="2" w:tplc="0409001B" w:tentative="1">
      <w:start w:val="1"/>
      <w:numFmt w:val="lowerRoman"/>
      <w:lvlText w:val="%3."/>
      <w:lvlJc w:val="right"/>
      <w:pPr>
        <w:tabs>
          <w:tab w:val="num" w:pos="439"/>
        </w:tabs>
        <w:ind w:left="439" w:hanging="480"/>
      </w:pPr>
      <w:rPr>
        <w:rFonts w:cs="Times New Roman"/>
      </w:rPr>
    </w:lvl>
    <w:lvl w:ilvl="3" w:tplc="0409000F" w:tentative="1">
      <w:start w:val="1"/>
      <w:numFmt w:val="decimal"/>
      <w:lvlText w:val="%4."/>
      <w:lvlJc w:val="left"/>
      <w:pPr>
        <w:tabs>
          <w:tab w:val="num" w:pos="919"/>
        </w:tabs>
        <w:ind w:left="919" w:hanging="480"/>
      </w:pPr>
      <w:rPr>
        <w:rFonts w:cs="Times New Roman"/>
      </w:rPr>
    </w:lvl>
    <w:lvl w:ilvl="4" w:tplc="04090019" w:tentative="1">
      <w:start w:val="1"/>
      <w:numFmt w:val="ideographTraditional"/>
      <w:lvlText w:val="%5、"/>
      <w:lvlJc w:val="left"/>
      <w:pPr>
        <w:tabs>
          <w:tab w:val="num" w:pos="1399"/>
        </w:tabs>
        <w:ind w:left="1399" w:hanging="480"/>
      </w:pPr>
      <w:rPr>
        <w:rFonts w:cs="Times New Roman"/>
      </w:rPr>
    </w:lvl>
    <w:lvl w:ilvl="5" w:tplc="0409001B" w:tentative="1">
      <w:start w:val="1"/>
      <w:numFmt w:val="lowerRoman"/>
      <w:lvlText w:val="%6."/>
      <w:lvlJc w:val="right"/>
      <w:pPr>
        <w:tabs>
          <w:tab w:val="num" w:pos="1879"/>
        </w:tabs>
        <w:ind w:left="1879" w:hanging="480"/>
      </w:pPr>
      <w:rPr>
        <w:rFonts w:cs="Times New Roman"/>
      </w:rPr>
    </w:lvl>
    <w:lvl w:ilvl="6" w:tplc="0409000F" w:tentative="1">
      <w:start w:val="1"/>
      <w:numFmt w:val="decimal"/>
      <w:lvlText w:val="%7."/>
      <w:lvlJc w:val="left"/>
      <w:pPr>
        <w:tabs>
          <w:tab w:val="num" w:pos="2359"/>
        </w:tabs>
        <w:ind w:left="2359" w:hanging="480"/>
      </w:pPr>
      <w:rPr>
        <w:rFonts w:cs="Times New Roman"/>
      </w:rPr>
    </w:lvl>
    <w:lvl w:ilvl="7" w:tplc="04090019" w:tentative="1">
      <w:start w:val="1"/>
      <w:numFmt w:val="ideographTraditional"/>
      <w:lvlText w:val="%8、"/>
      <w:lvlJc w:val="left"/>
      <w:pPr>
        <w:tabs>
          <w:tab w:val="num" w:pos="2839"/>
        </w:tabs>
        <w:ind w:left="2839" w:hanging="480"/>
      </w:pPr>
      <w:rPr>
        <w:rFonts w:cs="Times New Roman"/>
      </w:rPr>
    </w:lvl>
    <w:lvl w:ilvl="8" w:tplc="0409001B" w:tentative="1">
      <w:start w:val="1"/>
      <w:numFmt w:val="lowerRoman"/>
      <w:lvlText w:val="%9."/>
      <w:lvlJc w:val="right"/>
      <w:pPr>
        <w:tabs>
          <w:tab w:val="num" w:pos="3319"/>
        </w:tabs>
        <w:ind w:left="3319" w:hanging="480"/>
      </w:pPr>
      <w:rPr>
        <w:rFonts w:cs="Times New Roman"/>
      </w:rPr>
    </w:lvl>
  </w:abstractNum>
  <w:abstractNum w:abstractNumId="12">
    <w:nsid w:val="258B11E6"/>
    <w:multiLevelType w:val="multilevel"/>
    <w:tmpl w:val="BED20766"/>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25D22CB6"/>
    <w:multiLevelType w:val="hybridMultilevel"/>
    <w:tmpl w:val="90522DAA"/>
    <w:lvl w:ilvl="0" w:tplc="EF926232">
      <w:start w:val="1"/>
      <w:numFmt w:val="decimal"/>
      <w:lvlText w:val="%1."/>
      <w:lvlJc w:val="left"/>
      <w:pPr>
        <w:ind w:left="360" w:hanging="360"/>
      </w:pPr>
      <w:rPr>
        <w:rFonts w:cs="Times New Roman"/>
        <w:strike w:val="0"/>
        <w:dstrike w:val="0"/>
        <w:u w:val="none"/>
        <w:effect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28C9609C"/>
    <w:multiLevelType w:val="hybridMultilevel"/>
    <w:tmpl w:val="991C6526"/>
    <w:lvl w:ilvl="0" w:tplc="75B4FE9A">
      <w:start w:val="1"/>
      <w:numFmt w:val="none"/>
      <w:lvlText w:val="壹、"/>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19"/>
        </w:tabs>
        <w:ind w:left="919" w:hanging="480"/>
      </w:pPr>
      <w:rPr>
        <w:rFonts w:cs="Times New Roman"/>
      </w:rPr>
    </w:lvl>
    <w:lvl w:ilvl="2" w:tplc="0409001B" w:tentative="1">
      <w:start w:val="1"/>
      <w:numFmt w:val="lowerRoman"/>
      <w:lvlText w:val="%3."/>
      <w:lvlJc w:val="right"/>
      <w:pPr>
        <w:tabs>
          <w:tab w:val="num" w:pos="1399"/>
        </w:tabs>
        <w:ind w:left="1399" w:hanging="480"/>
      </w:pPr>
      <w:rPr>
        <w:rFonts w:cs="Times New Roman"/>
      </w:rPr>
    </w:lvl>
    <w:lvl w:ilvl="3" w:tplc="0409000F" w:tentative="1">
      <w:start w:val="1"/>
      <w:numFmt w:val="decimal"/>
      <w:lvlText w:val="%4."/>
      <w:lvlJc w:val="left"/>
      <w:pPr>
        <w:tabs>
          <w:tab w:val="num" w:pos="1879"/>
        </w:tabs>
        <w:ind w:left="1879" w:hanging="480"/>
      </w:pPr>
      <w:rPr>
        <w:rFonts w:cs="Times New Roman"/>
      </w:rPr>
    </w:lvl>
    <w:lvl w:ilvl="4" w:tplc="04090019" w:tentative="1">
      <w:start w:val="1"/>
      <w:numFmt w:val="ideographTraditional"/>
      <w:lvlText w:val="%5、"/>
      <w:lvlJc w:val="left"/>
      <w:pPr>
        <w:tabs>
          <w:tab w:val="num" w:pos="2359"/>
        </w:tabs>
        <w:ind w:left="2359" w:hanging="480"/>
      </w:pPr>
      <w:rPr>
        <w:rFonts w:cs="Times New Roman"/>
      </w:rPr>
    </w:lvl>
    <w:lvl w:ilvl="5" w:tplc="0409001B" w:tentative="1">
      <w:start w:val="1"/>
      <w:numFmt w:val="lowerRoman"/>
      <w:lvlText w:val="%6."/>
      <w:lvlJc w:val="right"/>
      <w:pPr>
        <w:tabs>
          <w:tab w:val="num" w:pos="2839"/>
        </w:tabs>
        <w:ind w:left="2839" w:hanging="480"/>
      </w:pPr>
      <w:rPr>
        <w:rFonts w:cs="Times New Roman"/>
      </w:rPr>
    </w:lvl>
    <w:lvl w:ilvl="6" w:tplc="0409000F" w:tentative="1">
      <w:start w:val="1"/>
      <w:numFmt w:val="decimal"/>
      <w:lvlText w:val="%7."/>
      <w:lvlJc w:val="left"/>
      <w:pPr>
        <w:tabs>
          <w:tab w:val="num" w:pos="3319"/>
        </w:tabs>
        <w:ind w:left="3319" w:hanging="480"/>
      </w:pPr>
      <w:rPr>
        <w:rFonts w:cs="Times New Roman"/>
      </w:rPr>
    </w:lvl>
    <w:lvl w:ilvl="7" w:tplc="04090019" w:tentative="1">
      <w:start w:val="1"/>
      <w:numFmt w:val="ideographTraditional"/>
      <w:lvlText w:val="%8、"/>
      <w:lvlJc w:val="left"/>
      <w:pPr>
        <w:tabs>
          <w:tab w:val="num" w:pos="3799"/>
        </w:tabs>
        <w:ind w:left="3799" w:hanging="480"/>
      </w:pPr>
      <w:rPr>
        <w:rFonts w:cs="Times New Roman"/>
      </w:rPr>
    </w:lvl>
    <w:lvl w:ilvl="8" w:tplc="0409001B" w:tentative="1">
      <w:start w:val="1"/>
      <w:numFmt w:val="lowerRoman"/>
      <w:lvlText w:val="%9."/>
      <w:lvlJc w:val="right"/>
      <w:pPr>
        <w:tabs>
          <w:tab w:val="num" w:pos="4279"/>
        </w:tabs>
        <w:ind w:left="4279" w:hanging="480"/>
      </w:pPr>
      <w:rPr>
        <w:rFonts w:cs="Times New Roman"/>
      </w:rPr>
    </w:lvl>
  </w:abstractNum>
  <w:abstractNum w:abstractNumId="15">
    <w:nsid w:val="29322ACF"/>
    <w:multiLevelType w:val="multilevel"/>
    <w:tmpl w:val="15582A1A"/>
    <w:lvl w:ilvl="0">
      <w:start w:val="1"/>
      <w:numFmt w:val="decimal"/>
      <w:lvlText w:val="(%1)"/>
      <w:lvlJc w:val="left"/>
      <w:pPr>
        <w:ind w:left="574" w:hanging="360"/>
      </w:pPr>
      <w:rPr>
        <w:rFonts w:cs="Times New Roman"/>
      </w:rPr>
    </w:lvl>
    <w:lvl w:ilvl="1">
      <w:start w:val="1"/>
      <w:numFmt w:val="decimal"/>
      <w:lvlText w:val="%2、"/>
      <w:lvlJc w:val="left"/>
      <w:pPr>
        <w:ind w:left="1174" w:hanging="480"/>
      </w:pPr>
      <w:rPr>
        <w:rFonts w:cs="Times New Roman"/>
      </w:rPr>
    </w:lvl>
    <w:lvl w:ilvl="2">
      <w:start w:val="1"/>
      <w:numFmt w:val="lowerRoman"/>
      <w:lvlText w:val="%3."/>
      <w:lvlJc w:val="right"/>
      <w:pPr>
        <w:ind w:left="1654" w:hanging="480"/>
      </w:pPr>
      <w:rPr>
        <w:rFonts w:cs="Times New Roman"/>
      </w:rPr>
    </w:lvl>
    <w:lvl w:ilvl="3">
      <w:start w:val="1"/>
      <w:numFmt w:val="decimal"/>
      <w:lvlText w:val="%4."/>
      <w:lvlJc w:val="left"/>
      <w:pPr>
        <w:ind w:left="2134" w:hanging="480"/>
      </w:pPr>
      <w:rPr>
        <w:rFonts w:cs="Times New Roman"/>
      </w:rPr>
    </w:lvl>
    <w:lvl w:ilvl="4">
      <w:start w:val="1"/>
      <w:numFmt w:val="decimal"/>
      <w:lvlText w:val="%5、"/>
      <w:lvlJc w:val="left"/>
      <w:pPr>
        <w:ind w:left="2614" w:hanging="480"/>
      </w:pPr>
      <w:rPr>
        <w:rFonts w:cs="Times New Roman"/>
      </w:rPr>
    </w:lvl>
    <w:lvl w:ilvl="5">
      <w:start w:val="1"/>
      <w:numFmt w:val="lowerRoman"/>
      <w:lvlText w:val="%6."/>
      <w:lvlJc w:val="right"/>
      <w:pPr>
        <w:ind w:left="3094" w:hanging="480"/>
      </w:pPr>
      <w:rPr>
        <w:rFonts w:cs="Times New Roman"/>
      </w:rPr>
    </w:lvl>
    <w:lvl w:ilvl="6">
      <w:start w:val="1"/>
      <w:numFmt w:val="decimal"/>
      <w:lvlText w:val="%7."/>
      <w:lvlJc w:val="left"/>
      <w:pPr>
        <w:ind w:left="3574" w:hanging="480"/>
      </w:pPr>
      <w:rPr>
        <w:rFonts w:cs="Times New Roman"/>
      </w:rPr>
    </w:lvl>
    <w:lvl w:ilvl="7">
      <w:start w:val="1"/>
      <w:numFmt w:val="decimal"/>
      <w:lvlText w:val="%8、"/>
      <w:lvlJc w:val="left"/>
      <w:pPr>
        <w:ind w:left="4054" w:hanging="480"/>
      </w:pPr>
      <w:rPr>
        <w:rFonts w:cs="Times New Roman"/>
      </w:rPr>
    </w:lvl>
    <w:lvl w:ilvl="8">
      <w:start w:val="1"/>
      <w:numFmt w:val="lowerRoman"/>
      <w:lvlText w:val="%9."/>
      <w:lvlJc w:val="right"/>
      <w:pPr>
        <w:ind w:left="4534" w:hanging="480"/>
      </w:pPr>
      <w:rPr>
        <w:rFonts w:cs="Times New Roman"/>
      </w:rPr>
    </w:lvl>
  </w:abstractNum>
  <w:abstractNum w:abstractNumId="16">
    <w:nsid w:val="2B576B31"/>
    <w:multiLevelType w:val="multilevel"/>
    <w:tmpl w:val="F12843CE"/>
    <w:lvl w:ilvl="0">
      <w:start w:val="1"/>
      <w:numFmt w:val="decimal"/>
      <w:lvlText w:val="%1."/>
      <w:lvlJc w:val="left"/>
      <w:pPr>
        <w:ind w:left="833" w:hanging="360"/>
      </w:pPr>
      <w:rPr>
        <w:rFonts w:cs="Times New Roman"/>
      </w:rPr>
    </w:lvl>
    <w:lvl w:ilvl="1">
      <w:start w:val="1"/>
      <w:numFmt w:val="decimal"/>
      <w:lvlText w:val="%2、"/>
      <w:lvlJc w:val="left"/>
      <w:pPr>
        <w:ind w:left="1433" w:hanging="479"/>
      </w:pPr>
      <w:rPr>
        <w:rFonts w:cs="Times New Roman"/>
      </w:rPr>
    </w:lvl>
    <w:lvl w:ilvl="2">
      <w:start w:val="1"/>
      <w:numFmt w:val="lowerRoman"/>
      <w:lvlText w:val="%3."/>
      <w:lvlJc w:val="right"/>
      <w:pPr>
        <w:ind w:left="1913" w:hanging="480"/>
      </w:pPr>
      <w:rPr>
        <w:rFonts w:cs="Times New Roman"/>
      </w:rPr>
    </w:lvl>
    <w:lvl w:ilvl="3">
      <w:start w:val="1"/>
      <w:numFmt w:val="decimal"/>
      <w:lvlText w:val="%4."/>
      <w:lvlJc w:val="left"/>
      <w:pPr>
        <w:ind w:left="2393" w:hanging="480"/>
      </w:pPr>
      <w:rPr>
        <w:rFonts w:cs="Times New Roman"/>
      </w:rPr>
    </w:lvl>
    <w:lvl w:ilvl="4">
      <w:start w:val="1"/>
      <w:numFmt w:val="decimal"/>
      <w:lvlText w:val="%5、"/>
      <w:lvlJc w:val="left"/>
      <w:pPr>
        <w:ind w:left="2873" w:hanging="480"/>
      </w:pPr>
      <w:rPr>
        <w:rFonts w:cs="Times New Roman"/>
      </w:rPr>
    </w:lvl>
    <w:lvl w:ilvl="5">
      <w:start w:val="1"/>
      <w:numFmt w:val="lowerRoman"/>
      <w:lvlText w:val="%6."/>
      <w:lvlJc w:val="right"/>
      <w:pPr>
        <w:ind w:left="3353" w:hanging="480"/>
      </w:pPr>
      <w:rPr>
        <w:rFonts w:cs="Times New Roman"/>
      </w:rPr>
    </w:lvl>
    <w:lvl w:ilvl="6">
      <w:start w:val="1"/>
      <w:numFmt w:val="decimal"/>
      <w:lvlText w:val="%7."/>
      <w:lvlJc w:val="left"/>
      <w:pPr>
        <w:ind w:left="3833" w:hanging="480"/>
      </w:pPr>
      <w:rPr>
        <w:rFonts w:cs="Times New Roman"/>
      </w:rPr>
    </w:lvl>
    <w:lvl w:ilvl="7">
      <w:start w:val="1"/>
      <w:numFmt w:val="decimal"/>
      <w:lvlText w:val="%8、"/>
      <w:lvlJc w:val="left"/>
      <w:pPr>
        <w:ind w:left="4313" w:hanging="480"/>
      </w:pPr>
      <w:rPr>
        <w:rFonts w:cs="Times New Roman"/>
      </w:rPr>
    </w:lvl>
    <w:lvl w:ilvl="8">
      <w:start w:val="1"/>
      <w:numFmt w:val="lowerRoman"/>
      <w:lvlText w:val="%9."/>
      <w:lvlJc w:val="right"/>
      <w:pPr>
        <w:ind w:left="4793" w:hanging="480"/>
      </w:pPr>
      <w:rPr>
        <w:rFonts w:cs="Times New Roman"/>
      </w:rPr>
    </w:lvl>
  </w:abstractNum>
  <w:abstractNum w:abstractNumId="17">
    <w:nsid w:val="31CA4B4C"/>
    <w:multiLevelType w:val="multilevel"/>
    <w:tmpl w:val="C73245FA"/>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nsid w:val="37A90A8B"/>
    <w:multiLevelType w:val="hybridMultilevel"/>
    <w:tmpl w:val="0FEC2B3E"/>
    <w:lvl w:ilvl="0" w:tplc="AC54B0DA">
      <w:start w:val="1"/>
      <w:numFmt w:val="decimal"/>
      <w:suff w:val="space"/>
      <w:lvlText w:val="%1."/>
      <w:lvlJc w:val="left"/>
      <w:pPr>
        <w:ind w:left="168" w:hanging="168"/>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CE97151"/>
    <w:multiLevelType w:val="hybridMultilevel"/>
    <w:tmpl w:val="EBE8B882"/>
    <w:lvl w:ilvl="0" w:tplc="1E74A330">
      <w:start w:val="7"/>
      <w:numFmt w:val="none"/>
      <w:lvlText w:val="（二）"/>
      <w:lvlJc w:val="left"/>
      <w:pPr>
        <w:tabs>
          <w:tab w:val="num" w:pos="936"/>
        </w:tabs>
        <w:ind w:left="936" w:hanging="936"/>
      </w:pPr>
      <w:rPr>
        <w:rFonts w:cs="Times New Roman" w:hint="default"/>
      </w:rPr>
    </w:lvl>
    <w:lvl w:ilvl="1" w:tplc="04090019" w:tentative="1">
      <w:start w:val="1"/>
      <w:numFmt w:val="ideographTraditional"/>
      <w:lvlText w:val="%2、"/>
      <w:lvlJc w:val="left"/>
      <w:pPr>
        <w:tabs>
          <w:tab w:val="num" w:pos="-41"/>
        </w:tabs>
        <w:ind w:left="-41" w:hanging="480"/>
      </w:pPr>
      <w:rPr>
        <w:rFonts w:cs="Times New Roman"/>
      </w:rPr>
    </w:lvl>
    <w:lvl w:ilvl="2" w:tplc="0409001B" w:tentative="1">
      <w:start w:val="1"/>
      <w:numFmt w:val="lowerRoman"/>
      <w:lvlText w:val="%3."/>
      <w:lvlJc w:val="right"/>
      <w:pPr>
        <w:tabs>
          <w:tab w:val="num" w:pos="439"/>
        </w:tabs>
        <w:ind w:left="439" w:hanging="480"/>
      </w:pPr>
      <w:rPr>
        <w:rFonts w:cs="Times New Roman"/>
      </w:rPr>
    </w:lvl>
    <w:lvl w:ilvl="3" w:tplc="0409000F" w:tentative="1">
      <w:start w:val="1"/>
      <w:numFmt w:val="decimal"/>
      <w:lvlText w:val="%4."/>
      <w:lvlJc w:val="left"/>
      <w:pPr>
        <w:tabs>
          <w:tab w:val="num" w:pos="919"/>
        </w:tabs>
        <w:ind w:left="919" w:hanging="480"/>
      </w:pPr>
      <w:rPr>
        <w:rFonts w:cs="Times New Roman"/>
      </w:rPr>
    </w:lvl>
    <w:lvl w:ilvl="4" w:tplc="04090019" w:tentative="1">
      <w:start w:val="1"/>
      <w:numFmt w:val="ideographTraditional"/>
      <w:lvlText w:val="%5、"/>
      <w:lvlJc w:val="left"/>
      <w:pPr>
        <w:tabs>
          <w:tab w:val="num" w:pos="1399"/>
        </w:tabs>
        <w:ind w:left="1399" w:hanging="480"/>
      </w:pPr>
      <w:rPr>
        <w:rFonts w:cs="Times New Roman"/>
      </w:rPr>
    </w:lvl>
    <w:lvl w:ilvl="5" w:tplc="0409001B" w:tentative="1">
      <w:start w:val="1"/>
      <w:numFmt w:val="lowerRoman"/>
      <w:lvlText w:val="%6."/>
      <w:lvlJc w:val="right"/>
      <w:pPr>
        <w:tabs>
          <w:tab w:val="num" w:pos="1879"/>
        </w:tabs>
        <w:ind w:left="1879" w:hanging="480"/>
      </w:pPr>
      <w:rPr>
        <w:rFonts w:cs="Times New Roman"/>
      </w:rPr>
    </w:lvl>
    <w:lvl w:ilvl="6" w:tplc="0409000F" w:tentative="1">
      <w:start w:val="1"/>
      <w:numFmt w:val="decimal"/>
      <w:lvlText w:val="%7."/>
      <w:lvlJc w:val="left"/>
      <w:pPr>
        <w:tabs>
          <w:tab w:val="num" w:pos="2359"/>
        </w:tabs>
        <w:ind w:left="2359" w:hanging="480"/>
      </w:pPr>
      <w:rPr>
        <w:rFonts w:cs="Times New Roman"/>
      </w:rPr>
    </w:lvl>
    <w:lvl w:ilvl="7" w:tplc="04090019" w:tentative="1">
      <w:start w:val="1"/>
      <w:numFmt w:val="ideographTraditional"/>
      <w:lvlText w:val="%8、"/>
      <w:lvlJc w:val="left"/>
      <w:pPr>
        <w:tabs>
          <w:tab w:val="num" w:pos="2839"/>
        </w:tabs>
        <w:ind w:left="2839" w:hanging="480"/>
      </w:pPr>
      <w:rPr>
        <w:rFonts w:cs="Times New Roman"/>
      </w:rPr>
    </w:lvl>
    <w:lvl w:ilvl="8" w:tplc="0409001B" w:tentative="1">
      <w:start w:val="1"/>
      <w:numFmt w:val="lowerRoman"/>
      <w:lvlText w:val="%9."/>
      <w:lvlJc w:val="right"/>
      <w:pPr>
        <w:tabs>
          <w:tab w:val="num" w:pos="3319"/>
        </w:tabs>
        <w:ind w:left="3319" w:hanging="480"/>
      </w:pPr>
      <w:rPr>
        <w:rFonts w:cs="Times New Roman"/>
      </w:rPr>
    </w:lvl>
  </w:abstractNum>
  <w:abstractNum w:abstractNumId="20">
    <w:nsid w:val="401E6E14"/>
    <w:multiLevelType w:val="hybridMultilevel"/>
    <w:tmpl w:val="1DB8855E"/>
    <w:lvl w:ilvl="0" w:tplc="DE3C6264">
      <w:start w:val="2"/>
      <w:numFmt w:val="ideographLegalTraditional"/>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1">
    <w:nsid w:val="466D157F"/>
    <w:multiLevelType w:val="hybridMultilevel"/>
    <w:tmpl w:val="2006EE5E"/>
    <w:lvl w:ilvl="0" w:tplc="E22EB7F8">
      <w:start w:val="1"/>
      <w:numFmt w:val="taiwaneseCountingThousand"/>
      <w:lvlText w:val="%1、"/>
      <w:lvlJc w:val="left"/>
      <w:pPr>
        <w:tabs>
          <w:tab w:val="num" w:pos="720"/>
        </w:tabs>
        <w:ind w:left="720" w:hanging="720"/>
      </w:pPr>
      <w:rPr>
        <w:rFonts w:cs="Times New Roman" w:hint="default"/>
      </w:rPr>
    </w:lvl>
    <w:lvl w:ilvl="1" w:tplc="216A44E0">
      <w:start w:val="8"/>
      <w:numFmt w:val="ideographLegalTraditional"/>
      <w:lvlText w:val="%2、"/>
      <w:lvlJc w:val="left"/>
      <w:pPr>
        <w:ind w:left="439" w:hanging="480"/>
      </w:pPr>
      <w:rPr>
        <w:rFonts w:cs="Times New Roman" w:hint="default"/>
      </w:rPr>
    </w:lvl>
    <w:lvl w:ilvl="2" w:tplc="0409001B" w:tentative="1">
      <w:start w:val="1"/>
      <w:numFmt w:val="lowerRoman"/>
      <w:lvlText w:val="%3."/>
      <w:lvlJc w:val="right"/>
      <w:pPr>
        <w:tabs>
          <w:tab w:val="num" w:pos="919"/>
        </w:tabs>
        <w:ind w:left="919" w:hanging="480"/>
      </w:pPr>
      <w:rPr>
        <w:rFonts w:cs="Times New Roman"/>
      </w:rPr>
    </w:lvl>
    <w:lvl w:ilvl="3" w:tplc="0409000F" w:tentative="1">
      <w:start w:val="1"/>
      <w:numFmt w:val="decimal"/>
      <w:lvlText w:val="%4."/>
      <w:lvlJc w:val="left"/>
      <w:pPr>
        <w:tabs>
          <w:tab w:val="num" w:pos="1399"/>
        </w:tabs>
        <w:ind w:left="1399" w:hanging="480"/>
      </w:pPr>
      <w:rPr>
        <w:rFonts w:cs="Times New Roman"/>
      </w:rPr>
    </w:lvl>
    <w:lvl w:ilvl="4" w:tplc="04090019" w:tentative="1">
      <w:start w:val="1"/>
      <w:numFmt w:val="ideographTraditional"/>
      <w:lvlText w:val="%5、"/>
      <w:lvlJc w:val="left"/>
      <w:pPr>
        <w:tabs>
          <w:tab w:val="num" w:pos="1879"/>
        </w:tabs>
        <w:ind w:left="1879" w:hanging="480"/>
      </w:pPr>
      <w:rPr>
        <w:rFonts w:cs="Times New Roman"/>
      </w:rPr>
    </w:lvl>
    <w:lvl w:ilvl="5" w:tplc="0409001B" w:tentative="1">
      <w:start w:val="1"/>
      <w:numFmt w:val="lowerRoman"/>
      <w:lvlText w:val="%6."/>
      <w:lvlJc w:val="right"/>
      <w:pPr>
        <w:tabs>
          <w:tab w:val="num" w:pos="2359"/>
        </w:tabs>
        <w:ind w:left="2359" w:hanging="480"/>
      </w:pPr>
      <w:rPr>
        <w:rFonts w:cs="Times New Roman"/>
      </w:rPr>
    </w:lvl>
    <w:lvl w:ilvl="6" w:tplc="0409000F" w:tentative="1">
      <w:start w:val="1"/>
      <w:numFmt w:val="decimal"/>
      <w:lvlText w:val="%7."/>
      <w:lvlJc w:val="left"/>
      <w:pPr>
        <w:tabs>
          <w:tab w:val="num" w:pos="2839"/>
        </w:tabs>
        <w:ind w:left="2839" w:hanging="480"/>
      </w:pPr>
      <w:rPr>
        <w:rFonts w:cs="Times New Roman"/>
      </w:rPr>
    </w:lvl>
    <w:lvl w:ilvl="7" w:tplc="04090019" w:tentative="1">
      <w:start w:val="1"/>
      <w:numFmt w:val="ideographTraditional"/>
      <w:lvlText w:val="%8、"/>
      <w:lvlJc w:val="left"/>
      <w:pPr>
        <w:tabs>
          <w:tab w:val="num" w:pos="3319"/>
        </w:tabs>
        <w:ind w:left="3319" w:hanging="480"/>
      </w:pPr>
      <w:rPr>
        <w:rFonts w:cs="Times New Roman"/>
      </w:rPr>
    </w:lvl>
    <w:lvl w:ilvl="8" w:tplc="0409001B" w:tentative="1">
      <w:start w:val="1"/>
      <w:numFmt w:val="lowerRoman"/>
      <w:lvlText w:val="%9."/>
      <w:lvlJc w:val="right"/>
      <w:pPr>
        <w:tabs>
          <w:tab w:val="num" w:pos="3799"/>
        </w:tabs>
        <w:ind w:left="3799" w:hanging="480"/>
      </w:pPr>
      <w:rPr>
        <w:rFonts w:cs="Times New Roman"/>
      </w:rPr>
    </w:lvl>
  </w:abstractNum>
  <w:abstractNum w:abstractNumId="22">
    <w:nsid w:val="4A6F49FB"/>
    <w:multiLevelType w:val="multilevel"/>
    <w:tmpl w:val="C5E8F3B4"/>
    <w:lvl w:ilvl="0">
      <w:start w:val="1"/>
      <w:numFmt w:val="decimal"/>
      <w:lvlText w:val="%1."/>
      <w:lvlJc w:val="left"/>
      <w:pPr>
        <w:ind w:left="833" w:hanging="360"/>
      </w:pPr>
      <w:rPr>
        <w:rFonts w:cs="Times New Roman"/>
      </w:rPr>
    </w:lvl>
    <w:lvl w:ilvl="1">
      <w:start w:val="1"/>
      <w:numFmt w:val="decimal"/>
      <w:lvlText w:val="%2、"/>
      <w:lvlJc w:val="left"/>
      <w:pPr>
        <w:ind w:left="1433" w:hanging="479"/>
      </w:pPr>
      <w:rPr>
        <w:rFonts w:cs="Times New Roman"/>
      </w:rPr>
    </w:lvl>
    <w:lvl w:ilvl="2">
      <w:start w:val="1"/>
      <w:numFmt w:val="lowerRoman"/>
      <w:lvlText w:val="%3."/>
      <w:lvlJc w:val="right"/>
      <w:pPr>
        <w:ind w:left="1913" w:hanging="480"/>
      </w:pPr>
      <w:rPr>
        <w:rFonts w:cs="Times New Roman"/>
      </w:rPr>
    </w:lvl>
    <w:lvl w:ilvl="3">
      <w:start w:val="1"/>
      <w:numFmt w:val="decimal"/>
      <w:lvlText w:val="%4."/>
      <w:lvlJc w:val="left"/>
      <w:pPr>
        <w:ind w:left="2393" w:hanging="480"/>
      </w:pPr>
      <w:rPr>
        <w:rFonts w:cs="Times New Roman"/>
      </w:rPr>
    </w:lvl>
    <w:lvl w:ilvl="4">
      <w:start w:val="1"/>
      <w:numFmt w:val="decimal"/>
      <w:lvlText w:val="%5、"/>
      <w:lvlJc w:val="left"/>
      <w:pPr>
        <w:ind w:left="2873" w:hanging="480"/>
      </w:pPr>
      <w:rPr>
        <w:rFonts w:cs="Times New Roman"/>
      </w:rPr>
    </w:lvl>
    <w:lvl w:ilvl="5">
      <w:start w:val="1"/>
      <w:numFmt w:val="lowerRoman"/>
      <w:lvlText w:val="%6."/>
      <w:lvlJc w:val="right"/>
      <w:pPr>
        <w:ind w:left="3353" w:hanging="480"/>
      </w:pPr>
      <w:rPr>
        <w:rFonts w:cs="Times New Roman"/>
      </w:rPr>
    </w:lvl>
    <w:lvl w:ilvl="6">
      <w:start w:val="1"/>
      <w:numFmt w:val="decimal"/>
      <w:lvlText w:val="%7."/>
      <w:lvlJc w:val="left"/>
      <w:pPr>
        <w:ind w:left="3833" w:hanging="480"/>
      </w:pPr>
      <w:rPr>
        <w:rFonts w:cs="Times New Roman"/>
      </w:rPr>
    </w:lvl>
    <w:lvl w:ilvl="7">
      <w:start w:val="1"/>
      <w:numFmt w:val="decimal"/>
      <w:lvlText w:val="%8、"/>
      <w:lvlJc w:val="left"/>
      <w:pPr>
        <w:ind w:left="4313" w:hanging="480"/>
      </w:pPr>
      <w:rPr>
        <w:rFonts w:cs="Times New Roman"/>
      </w:rPr>
    </w:lvl>
    <w:lvl w:ilvl="8">
      <w:start w:val="1"/>
      <w:numFmt w:val="lowerRoman"/>
      <w:lvlText w:val="%9."/>
      <w:lvlJc w:val="right"/>
      <w:pPr>
        <w:ind w:left="4793" w:hanging="480"/>
      </w:pPr>
      <w:rPr>
        <w:rFonts w:cs="Times New Roman"/>
      </w:rPr>
    </w:lvl>
  </w:abstractNum>
  <w:abstractNum w:abstractNumId="23">
    <w:nsid w:val="4DC24568"/>
    <w:multiLevelType w:val="multilevel"/>
    <w:tmpl w:val="F3940904"/>
    <w:lvl w:ilvl="0">
      <w:start w:val="1"/>
      <w:numFmt w:val="decimal"/>
      <w:lvlText w:val="%1."/>
      <w:lvlJc w:val="left"/>
      <w:pPr>
        <w:ind w:left="360" w:hanging="360"/>
      </w:pPr>
      <w:rPr>
        <w:rFonts w:cs="Times New Roman"/>
        <w:color w:val="000000"/>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nsid w:val="516E3AC5"/>
    <w:multiLevelType w:val="hybridMultilevel"/>
    <w:tmpl w:val="8662035E"/>
    <w:lvl w:ilvl="0" w:tplc="E22EB7F8">
      <w:start w:val="1"/>
      <w:numFmt w:val="taiwaneseCountingThousand"/>
      <w:lvlText w:val="%1、"/>
      <w:lvlJc w:val="left"/>
      <w:pPr>
        <w:tabs>
          <w:tab w:val="num" w:pos="1241"/>
        </w:tabs>
        <w:ind w:left="1241"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42E27E4"/>
    <w:multiLevelType w:val="multilevel"/>
    <w:tmpl w:val="FD148932"/>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553063FB"/>
    <w:multiLevelType w:val="multilevel"/>
    <w:tmpl w:val="A144383A"/>
    <w:lvl w:ilvl="0">
      <w:start w:val="1"/>
      <w:numFmt w:val="decimal"/>
      <w:lvlText w:val="(%1)"/>
      <w:lvlJc w:val="left"/>
      <w:pPr>
        <w:ind w:left="604" w:hanging="390"/>
      </w:pPr>
      <w:rPr>
        <w:rFonts w:cs="Times New Roman"/>
      </w:rPr>
    </w:lvl>
    <w:lvl w:ilvl="1">
      <w:start w:val="1"/>
      <w:numFmt w:val="decimal"/>
      <w:lvlText w:val="%2、"/>
      <w:lvlJc w:val="left"/>
      <w:pPr>
        <w:ind w:left="1174" w:hanging="480"/>
      </w:pPr>
      <w:rPr>
        <w:rFonts w:cs="Times New Roman"/>
      </w:rPr>
    </w:lvl>
    <w:lvl w:ilvl="2">
      <w:start w:val="1"/>
      <w:numFmt w:val="lowerRoman"/>
      <w:lvlText w:val="%3."/>
      <w:lvlJc w:val="right"/>
      <w:pPr>
        <w:ind w:left="1654" w:hanging="480"/>
      </w:pPr>
      <w:rPr>
        <w:rFonts w:cs="Times New Roman"/>
      </w:rPr>
    </w:lvl>
    <w:lvl w:ilvl="3">
      <w:start w:val="1"/>
      <w:numFmt w:val="decimal"/>
      <w:lvlText w:val="%4."/>
      <w:lvlJc w:val="left"/>
      <w:pPr>
        <w:ind w:left="2134" w:hanging="480"/>
      </w:pPr>
      <w:rPr>
        <w:rFonts w:cs="Times New Roman"/>
      </w:rPr>
    </w:lvl>
    <w:lvl w:ilvl="4">
      <w:start w:val="1"/>
      <w:numFmt w:val="decimal"/>
      <w:lvlText w:val="%5、"/>
      <w:lvlJc w:val="left"/>
      <w:pPr>
        <w:ind w:left="2614" w:hanging="480"/>
      </w:pPr>
      <w:rPr>
        <w:rFonts w:cs="Times New Roman"/>
      </w:rPr>
    </w:lvl>
    <w:lvl w:ilvl="5">
      <w:start w:val="1"/>
      <w:numFmt w:val="lowerRoman"/>
      <w:lvlText w:val="%6."/>
      <w:lvlJc w:val="right"/>
      <w:pPr>
        <w:ind w:left="3094" w:hanging="480"/>
      </w:pPr>
      <w:rPr>
        <w:rFonts w:cs="Times New Roman"/>
      </w:rPr>
    </w:lvl>
    <w:lvl w:ilvl="6">
      <w:start w:val="1"/>
      <w:numFmt w:val="decimal"/>
      <w:lvlText w:val="%7."/>
      <w:lvlJc w:val="left"/>
      <w:pPr>
        <w:ind w:left="3574" w:hanging="480"/>
      </w:pPr>
      <w:rPr>
        <w:rFonts w:cs="Times New Roman"/>
      </w:rPr>
    </w:lvl>
    <w:lvl w:ilvl="7">
      <w:start w:val="1"/>
      <w:numFmt w:val="decimal"/>
      <w:lvlText w:val="%8、"/>
      <w:lvlJc w:val="left"/>
      <w:pPr>
        <w:ind w:left="4054" w:hanging="480"/>
      </w:pPr>
      <w:rPr>
        <w:rFonts w:cs="Times New Roman"/>
      </w:rPr>
    </w:lvl>
    <w:lvl w:ilvl="8">
      <w:start w:val="1"/>
      <w:numFmt w:val="lowerRoman"/>
      <w:lvlText w:val="%9."/>
      <w:lvlJc w:val="right"/>
      <w:pPr>
        <w:ind w:left="4534" w:hanging="480"/>
      </w:pPr>
      <w:rPr>
        <w:rFonts w:cs="Times New Roman"/>
      </w:rPr>
    </w:lvl>
  </w:abstractNum>
  <w:abstractNum w:abstractNumId="27">
    <w:nsid w:val="55B8390E"/>
    <w:multiLevelType w:val="multilevel"/>
    <w:tmpl w:val="3BAE1450"/>
    <w:lvl w:ilvl="0">
      <w:start w:val="1"/>
      <w:numFmt w:val="decimal"/>
      <w:lvlText w:val="(%1)"/>
      <w:lvlJc w:val="left"/>
      <w:pPr>
        <w:ind w:left="574" w:hanging="360"/>
      </w:pPr>
      <w:rPr>
        <w:rFonts w:cs="Times New Roman"/>
      </w:rPr>
    </w:lvl>
    <w:lvl w:ilvl="1">
      <w:start w:val="1"/>
      <w:numFmt w:val="decimal"/>
      <w:lvlText w:val="%2、"/>
      <w:lvlJc w:val="left"/>
      <w:pPr>
        <w:ind w:left="1174" w:hanging="480"/>
      </w:pPr>
      <w:rPr>
        <w:rFonts w:cs="Times New Roman"/>
      </w:rPr>
    </w:lvl>
    <w:lvl w:ilvl="2">
      <w:start w:val="1"/>
      <w:numFmt w:val="lowerRoman"/>
      <w:lvlText w:val="%3."/>
      <w:lvlJc w:val="right"/>
      <w:pPr>
        <w:ind w:left="1654" w:hanging="480"/>
      </w:pPr>
      <w:rPr>
        <w:rFonts w:cs="Times New Roman"/>
      </w:rPr>
    </w:lvl>
    <w:lvl w:ilvl="3">
      <w:start w:val="1"/>
      <w:numFmt w:val="decimal"/>
      <w:lvlText w:val="%4."/>
      <w:lvlJc w:val="left"/>
      <w:pPr>
        <w:ind w:left="2134" w:hanging="480"/>
      </w:pPr>
      <w:rPr>
        <w:rFonts w:cs="Times New Roman"/>
      </w:rPr>
    </w:lvl>
    <w:lvl w:ilvl="4">
      <w:start w:val="1"/>
      <w:numFmt w:val="decimal"/>
      <w:lvlText w:val="%5、"/>
      <w:lvlJc w:val="left"/>
      <w:pPr>
        <w:ind w:left="2614" w:hanging="480"/>
      </w:pPr>
      <w:rPr>
        <w:rFonts w:cs="Times New Roman"/>
      </w:rPr>
    </w:lvl>
    <w:lvl w:ilvl="5">
      <w:start w:val="1"/>
      <w:numFmt w:val="lowerRoman"/>
      <w:lvlText w:val="%6."/>
      <w:lvlJc w:val="right"/>
      <w:pPr>
        <w:ind w:left="3094" w:hanging="480"/>
      </w:pPr>
      <w:rPr>
        <w:rFonts w:cs="Times New Roman"/>
      </w:rPr>
    </w:lvl>
    <w:lvl w:ilvl="6">
      <w:start w:val="1"/>
      <w:numFmt w:val="decimal"/>
      <w:lvlText w:val="%7."/>
      <w:lvlJc w:val="left"/>
      <w:pPr>
        <w:ind w:left="3574" w:hanging="480"/>
      </w:pPr>
      <w:rPr>
        <w:rFonts w:cs="Times New Roman"/>
      </w:rPr>
    </w:lvl>
    <w:lvl w:ilvl="7">
      <w:start w:val="1"/>
      <w:numFmt w:val="decimal"/>
      <w:lvlText w:val="%8、"/>
      <w:lvlJc w:val="left"/>
      <w:pPr>
        <w:ind w:left="4054" w:hanging="480"/>
      </w:pPr>
      <w:rPr>
        <w:rFonts w:cs="Times New Roman"/>
      </w:rPr>
    </w:lvl>
    <w:lvl w:ilvl="8">
      <w:start w:val="1"/>
      <w:numFmt w:val="lowerRoman"/>
      <w:lvlText w:val="%9."/>
      <w:lvlJc w:val="right"/>
      <w:pPr>
        <w:ind w:left="4534" w:hanging="480"/>
      </w:pPr>
      <w:rPr>
        <w:rFonts w:cs="Times New Roman"/>
      </w:rPr>
    </w:lvl>
  </w:abstractNum>
  <w:abstractNum w:abstractNumId="28">
    <w:nsid w:val="592764D7"/>
    <w:multiLevelType w:val="multilevel"/>
    <w:tmpl w:val="9DBCAB56"/>
    <w:lvl w:ilvl="0">
      <w:start w:val="1"/>
      <w:numFmt w:val="decimal"/>
      <w:lvlText w:val="%1、"/>
      <w:lvlJc w:val="left"/>
      <w:pPr>
        <w:ind w:left="360" w:hanging="360"/>
      </w:pPr>
      <w:rPr>
        <w:rFonts w:cs="Times New Roman"/>
        <w:b w:val="0"/>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nsid w:val="63B97955"/>
    <w:multiLevelType w:val="multilevel"/>
    <w:tmpl w:val="0EFC1858"/>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nsid w:val="6C8E3FC6"/>
    <w:multiLevelType w:val="hybridMultilevel"/>
    <w:tmpl w:val="978685E0"/>
    <w:lvl w:ilvl="0" w:tplc="2DD0FC8E">
      <w:start w:val="5"/>
      <w:numFmt w:val="japaneseLegal"/>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26"/>
  </w:num>
  <w:num w:numId="13">
    <w:abstractNumId w:val="23"/>
  </w:num>
  <w:num w:numId="14">
    <w:abstractNumId w:val="16"/>
  </w:num>
  <w:num w:numId="15">
    <w:abstractNumId w:val="28"/>
  </w:num>
  <w:num w:numId="16">
    <w:abstractNumId w:val="22"/>
  </w:num>
  <w:num w:numId="17">
    <w:abstractNumId w:val="29"/>
  </w:num>
  <w:num w:numId="18">
    <w:abstractNumId w:val="7"/>
  </w:num>
  <w:num w:numId="19">
    <w:abstractNumId w:val="17"/>
  </w:num>
  <w:num w:numId="20">
    <w:abstractNumId w:val="2"/>
  </w:num>
  <w:num w:numId="21">
    <w:abstractNumId w:val="8"/>
  </w:num>
  <w:num w:numId="22">
    <w:abstractNumId w:val="12"/>
  </w:num>
  <w:num w:numId="23">
    <w:abstractNumId w:val="15"/>
  </w:num>
  <w:num w:numId="24">
    <w:abstractNumId w:val="25"/>
  </w:num>
  <w:num w:numId="25">
    <w:abstractNumId w:val="27"/>
  </w:num>
  <w:num w:numId="26">
    <w:abstractNumId w:val="14"/>
  </w:num>
  <w:num w:numId="27">
    <w:abstractNumId w:val="5"/>
  </w:num>
  <w:num w:numId="28">
    <w:abstractNumId w:val="11"/>
  </w:num>
  <w:num w:numId="29">
    <w:abstractNumId w:val="19"/>
  </w:num>
  <w:num w:numId="30">
    <w:abstractNumId w:val="21"/>
  </w:num>
  <w:num w:numId="31">
    <w:abstractNumId w:val="4"/>
  </w:num>
  <w:num w:numId="32">
    <w:abstractNumId w:val="24"/>
  </w:num>
  <w:num w:numId="33">
    <w:abstractNumId w:val="20"/>
  </w:num>
  <w:num w:numId="34">
    <w:abstractNumId w:val="30"/>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193"/>
    <w:rsid w:val="00003CA0"/>
    <w:rsid w:val="00014733"/>
    <w:rsid w:val="00036C9B"/>
    <w:rsid w:val="00052563"/>
    <w:rsid w:val="00060291"/>
    <w:rsid w:val="00065385"/>
    <w:rsid w:val="00067300"/>
    <w:rsid w:val="000706AD"/>
    <w:rsid w:val="0007348F"/>
    <w:rsid w:val="0009200D"/>
    <w:rsid w:val="00092B30"/>
    <w:rsid w:val="00094BE3"/>
    <w:rsid w:val="000C7D71"/>
    <w:rsid w:val="000D2072"/>
    <w:rsid w:val="000D5D7E"/>
    <w:rsid w:val="000E146D"/>
    <w:rsid w:val="000F7F98"/>
    <w:rsid w:val="00104B05"/>
    <w:rsid w:val="00144D46"/>
    <w:rsid w:val="00151ABE"/>
    <w:rsid w:val="0017180E"/>
    <w:rsid w:val="001D333C"/>
    <w:rsid w:val="001E54EA"/>
    <w:rsid w:val="001F6C62"/>
    <w:rsid w:val="0022162D"/>
    <w:rsid w:val="00240695"/>
    <w:rsid w:val="00253BE1"/>
    <w:rsid w:val="0025448A"/>
    <w:rsid w:val="0027669D"/>
    <w:rsid w:val="00283E77"/>
    <w:rsid w:val="002E4399"/>
    <w:rsid w:val="00306F96"/>
    <w:rsid w:val="00311A7F"/>
    <w:rsid w:val="00332D1A"/>
    <w:rsid w:val="00334B40"/>
    <w:rsid w:val="00337480"/>
    <w:rsid w:val="003411EB"/>
    <w:rsid w:val="00355D38"/>
    <w:rsid w:val="003970E2"/>
    <w:rsid w:val="003A2145"/>
    <w:rsid w:val="003A494C"/>
    <w:rsid w:val="003B34CE"/>
    <w:rsid w:val="003C0EF5"/>
    <w:rsid w:val="003C27B6"/>
    <w:rsid w:val="003E43D0"/>
    <w:rsid w:val="00401126"/>
    <w:rsid w:val="00417B81"/>
    <w:rsid w:val="00425D3E"/>
    <w:rsid w:val="00431E15"/>
    <w:rsid w:val="00431F4B"/>
    <w:rsid w:val="0043453F"/>
    <w:rsid w:val="004A7572"/>
    <w:rsid w:val="004D541C"/>
    <w:rsid w:val="004D5903"/>
    <w:rsid w:val="004F4A8A"/>
    <w:rsid w:val="00525983"/>
    <w:rsid w:val="00530749"/>
    <w:rsid w:val="0053252B"/>
    <w:rsid w:val="005674B9"/>
    <w:rsid w:val="005755A0"/>
    <w:rsid w:val="005906B2"/>
    <w:rsid w:val="005909E6"/>
    <w:rsid w:val="005A2A34"/>
    <w:rsid w:val="005A3A47"/>
    <w:rsid w:val="005B3AC6"/>
    <w:rsid w:val="00656CE3"/>
    <w:rsid w:val="00665BBA"/>
    <w:rsid w:val="00692916"/>
    <w:rsid w:val="006A399E"/>
    <w:rsid w:val="006B0335"/>
    <w:rsid w:val="006C4086"/>
    <w:rsid w:val="006D40E2"/>
    <w:rsid w:val="00705FD0"/>
    <w:rsid w:val="00720490"/>
    <w:rsid w:val="00727884"/>
    <w:rsid w:val="007418B0"/>
    <w:rsid w:val="00742B94"/>
    <w:rsid w:val="0075559D"/>
    <w:rsid w:val="00765F32"/>
    <w:rsid w:val="00790310"/>
    <w:rsid w:val="007920E9"/>
    <w:rsid w:val="007D425A"/>
    <w:rsid w:val="007D7756"/>
    <w:rsid w:val="007D7BAF"/>
    <w:rsid w:val="007F7878"/>
    <w:rsid w:val="008379C3"/>
    <w:rsid w:val="00870DF0"/>
    <w:rsid w:val="00894FB3"/>
    <w:rsid w:val="008D74E9"/>
    <w:rsid w:val="0090764C"/>
    <w:rsid w:val="00913E57"/>
    <w:rsid w:val="00920605"/>
    <w:rsid w:val="00922028"/>
    <w:rsid w:val="0093000A"/>
    <w:rsid w:val="00954B02"/>
    <w:rsid w:val="00965343"/>
    <w:rsid w:val="00984367"/>
    <w:rsid w:val="009B0D26"/>
    <w:rsid w:val="009C3795"/>
    <w:rsid w:val="009C3BE7"/>
    <w:rsid w:val="009D34E4"/>
    <w:rsid w:val="009D5853"/>
    <w:rsid w:val="009E0715"/>
    <w:rsid w:val="009E7359"/>
    <w:rsid w:val="009F093F"/>
    <w:rsid w:val="00A01EA6"/>
    <w:rsid w:val="00A07658"/>
    <w:rsid w:val="00A34A76"/>
    <w:rsid w:val="00A402E0"/>
    <w:rsid w:val="00A50CDD"/>
    <w:rsid w:val="00A81BDB"/>
    <w:rsid w:val="00A83AE0"/>
    <w:rsid w:val="00AB5752"/>
    <w:rsid w:val="00B05F13"/>
    <w:rsid w:val="00B10A8F"/>
    <w:rsid w:val="00B1281F"/>
    <w:rsid w:val="00B14E37"/>
    <w:rsid w:val="00B312F4"/>
    <w:rsid w:val="00B4132F"/>
    <w:rsid w:val="00B6475D"/>
    <w:rsid w:val="00BA7B27"/>
    <w:rsid w:val="00BC6260"/>
    <w:rsid w:val="00BD4AEA"/>
    <w:rsid w:val="00C126C7"/>
    <w:rsid w:val="00C366CD"/>
    <w:rsid w:val="00C62067"/>
    <w:rsid w:val="00C621DA"/>
    <w:rsid w:val="00C70F1E"/>
    <w:rsid w:val="00C940D6"/>
    <w:rsid w:val="00C9646D"/>
    <w:rsid w:val="00CA216A"/>
    <w:rsid w:val="00CA633E"/>
    <w:rsid w:val="00CC3BE5"/>
    <w:rsid w:val="00CD6CC7"/>
    <w:rsid w:val="00CE0BC9"/>
    <w:rsid w:val="00D178D6"/>
    <w:rsid w:val="00D21BBC"/>
    <w:rsid w:val="00D26ACC"/>
    <w:rsid w:val="00D3573D"/>
    <w:rsid w:val="00D55D14"/>
    <w:rsid w:val="00D64FB8"/>
    <w:rsid w:val="00D82296"/>
    <w:rsid w:val="00D9736B"/>
    <w:rsid w:val="00DA1DF7"/>
    <w:rsid w:val="00DC486F"/>
    <w:rsid w:val="00DE43A5"/>
    <w:rsid w:val="00DE6B8F"/>
    <w:rsid w:val="00DF57EC"/>
    <w:rsid w:val="00E016EA"/>
    <w:rsid w:val="00E048DB"/>
    <w:rsid w:val="00E37193"/>
    <w:rsid w:val="00E55D36"/>
    <w:rsid w:val="00E64D49"/>
    <w:rsid w:val="00E93512"/>
    <w:rsid w:val="00EA0751"/>
    <w:rsid w:val="00ED584E"/>
    <w:rsid w:val="00EF09E1"/>
    <w:rsid w:val="00F07555"/>
    <w:rsid w:val="00F13095"/>
    <w:rsid w:val="00F1763A"/>
    <w:rsid w:val="00F20EAC"/>
    <w:rsid w:val="00F44D0A"/>
    <w:rsid w:val="00F54131"/>
    <w:rsid w:val="00F663FF"/>
    <w:rsid w:val="00F6701E"/>
    <w:rsid w:val="00F969DB"/>
    <w:rsid w:val="00FA1F90"/>
    <w:rsid w:val="00FA5CD1"/>
    <w:rsid w:val="00FC16AF"/>
    <w:rsid w:val="00FF3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38"/>
    <o:shapelayout v:ext="edit">
      <o:idmap v:ext="edit" data="1"/>
      <o:rules v:ext="edit">
        <o:r id="V:Rule1" type="connector" idref="#直線單箭頭接點 18"/>
        <o:r id="V:Rule2" type="connector" idref="#直線單箭頭接點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73D"/>
    <w:pPr>
      <w:widowControl w:val="0"/>
    </w:pPr>
    <w:rPr>
      <w:kern w:val="0"/>
      <w:szCs w:val="24"/>
    </w:rPr>
  </w:style>
  <w:style w:type="paragraph" w:styleId="1">
    <w:name w:val="heading 1"/>
    <w:basedOn w:val="a0"/>
    <w:next w:val="a0"/>
    <w:link w:val="10"/>
    <w:uiPriority w:val="99"/>
    <w:qFormat/>
    <w:rsid w:val="00D3573D"/>
    <w:pPr>
      <w:keepNext/>
      <w:spacing w:before="180" w:after="180" w:line="720" w:lineRule="auto"/>
      <w:outlineLvl w:val="0"/>
    </w:pPr>
    <w:rPr>
      <w:rFonts w:ascii="Cambria" w:hAnsi="Cambria" w:cs="Cambria"/>
      <w:b/>
      <w:sz w:val="52"/>
      <w:szCs w:val="52"/>
    </w:rPr>
  </w:style>
  <w:style w:type="paragraph" w:styleId="2">
    <w:name w:val="heading 2"/>
    <w:basedOn w:val="a0"/>
    <w:next w:val="a0"/>
    <w:link w:val="20"/>
    <w:uiPriority w:val="99"/>
    <w:qFormat/>
    <w:rsid w:val="00D3573D"/>
    <w:pPr>
      <w:keepNext/>
      <w:keepLines/>
      <w:spacing w:before="360" w:after="80"/>
      <w:outlineLvl w:val="1"/>
    </w:pPr>
    <w:rPr>
      <w:b/>
      <w:sz w:val="36"/>
      <w:szCs w:val="36"/>
    </w:rPr>
  </w:style>
  <w:style w:type="paragraph" w:styleId="3">
    <w:name w:val="heading 3"/>
    <w:basedOn w:val="a0"/>
    <w:next w:val="a0"/>
    <w:link w:val="30"/>
    <w:uiPriority w:val="99"/>
    <w:qFormat/>
    <w:rsid w:val="00D3573D"/>
    <w:pPr>
      <w:keepNext/>
      <w:keepLines/>
      <w:spacing w:before="280" w:after="80"/>
      <w:outlineLvl w:val="2"/>
    </w:pPr>
    <w:rPr>
      <w:b/>
      <w:sz w:val="28"/>
      <w:szCs w:val="28"/>
    </w:rPr>
  </w:style>
  <w:style w:type="paragraph" w:styleId="4">
    <w:name w:val="heading 4"/>
    <w:basedOn w:val="a0"/>
    <w:next w:val="a0"/>
    <w:link w:val="40"/>
    <w:uiPriority w:val="99"/>
    <w:qFormat/>
    <w:rsid w:val="00D3573D"/>
    <w:pPr>
      <w:keepNext/>
      <w:keepLines/>
      <w:spacing w:before="240" w:after="40"/>
      <w:outlineLvl w:val="3"/>
    </w:pPr>
    <w:rPr>
      <w:b/>
    </w:rPr>
  </w:style>
  <w:style w:type="paragraph" w:styleId="5">
    <w:name w:val="heading 5"/>
    <w:basedOn w:val="a0"/>
    <w:next w:val="a0"/>
    <w:link w:val="50"/>
    <w:uiPriority w:val="99"/>
    <w:qFormat/>
    <w:rsid w:val="00D3573D"/>
    <w:pPr>
      <w:keepNext/>
      <w:keepLines/>
      <w:spacing w:before="220" w:after="40"/>
      <w:outlineLvl w:val="4"/>
    </w:pPr>
    <w:rPr>
      <w:b/>
      <w:sz w:val="22"/>
      <w:szCs w:val="22"/>
    </w:rPr>
  </w:style>
  <w:style w:type="paragraph" w:styleId="6">
    <w:name w:val="heading 6"/>
    <w:basedOn w:val="a0"/>
    <w:next w:val="a0"/>
    <w:link w:val="60"/>
    <w:uiPriority w:val="99"/>
    <w:qFormat/>
    <w:rsid w:val="00D3573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B312F4"/>
    <w:rPr>
      <w:rFonts w:ascii="Cambria" w:eastAsia="新細明體" w:hAnsi="Cambria" w:cs="Times New Roman"/>
      <w:b/>
      <w:bCs/>
      <w:kern w:val="52"/>
      <w:sz w:val="52"/>
      <w:szCs w:val="52"/>
    </w:rPr>
  </w:style>
  <w:style w:type="character" w:customStyle="1" w:styleId="20">
    <w:name w:val="標題 2 字元"/>
    <w:basedOn w:val="a1"/>
    <w:link w:val="2"/>
    <w:uiPriority w:val="99"/>
    <w:semiHidden/>
    <w:locked/>
    <w:rsid w:val="00B312F4"/>
    <w:rPr>
      <w:rFonts w:ascii="Cambria" w:eastAsia="新細明體" w:hAnsi="Cambria" w:cs="Times New Roman"/>
      <w:b/>
      <w:bCs/>
      <w:kern w:val="0"/>
      <w:sz w:val="48"/>
      <w:szCs w:val="48"/>
    </w:rPr>
  </w:style>
  <w:style w:type="character" w:customStyle="1" w:styleId="30">
    <w:name w:val="標題 3 字元"/>
    <w:basedOn w:val="a1"/>
    <w:link w:val="3"/>
    <w:uiPriority w:val="99"/>
    <w:semiHidden/>
    <w:locked/>
    <w:rsid w:val="00B312F4"/>
    <w:rPr>
      <w:rFonts w:ascii="Cambria" w:eastAsia="新細明體" w:hAnsi="Cambria" w:cs="Times New Roman"/>
      <w:b/>
      <w:bCs/>
      <w:kern w:val="0"/>
      <w:sz w:val="36"/>
      <w:szCs w:val="36"/>
    </w:rPr>
  </w:style>
  <w:style w:type="character" w:customStyle="1" w:styleId="40">
    <w:name w:val="標題 4 字元"/>
    <w:basedOn w:val="a1"/>
    <w:link w:val="4"/>
    <w:uiPriority w:val="99"/>
    <w:semiHidden/>
    <w:locked/>
    <w:rsid w:val="00B312F4"/>
    <w:rPr>
      <w:rFonts w:ascii="Cambria" w:eastAsia="新細明體" w:hAnsi="Cambria" w:cs="Times New Roman"/>
      <w:kern w:val="0"/>
      <w:sz w:val="36"/>
      <w:szCs w:val="36"/>
    </w:rPr>
  </w:style>
  <w:style w:type="character" w:customStyle="1" w:styleId="50">
    <w:name w:val="標題 5 字元"/>
    <w:basedOn w:val="a1"/>
    <w:link w:val="5"/>
    <w:uiPriority w:val="99"/>
    <w:semiHidden/>
    <w:locked/>
    <w:rsid w:val="00B312F4"/>
    <w:rPr>
      <w:rFonts w:ascii="Cambria" w:eastAsia="新細明體" w:hAnsi="Cambria" w:cs="Times New Roman"/>
      <w:b/>
      <w:bCs/>
      <w:kern w:val="0"/>
      <w:sz w:val="36"/>
      <w:szCs w:val="36"/>
    </w:rPr>
  </w:style>
  <w:style w:type="character" w:customStyle="1" w:styleId="60">
    <w:name w:val="標題 6 字元"/>
    <w:basedOn w:val="a1"/>
    <w:link w:val="6"/>
    <w:uiPriority w:val="99"/>
    <w:semiHidden/>
    <w:locked/>
    <w:rsid w:val="00B312F4"/>
    <w:rPr>
      <w:rFonts w:ascii="Cambria" w:eastAsia="新細明體" w:hAnsi="Cambria" w:cs="Times New Roman"/>
      <w:kern w:val="0"/>
      <w:sz w:val="36"/>
      <w:szCs w:val="36"/>
    </w:rPr>
  </w:style>
  <w:style w:type="table" w:customStyle="1" w:styleId="TableNormal1">
    <w:name w:val="Table Normal1"/>
    <w:uiPriority w:val="99"/>
    <w:rsid w:val="00D3573D"/>
    <w:pPr>
      <w:widowControl w:val="0"/>
    </w:pPr>
    <w:rPr>
      <w:kern w:val="0"/>
      <w:szCs w:val="24"/>
    </w:rPr>
    <w:tblPr>
      <w:tblCellMar>
        <w:top w:w="0" w:type="dxa"/>
        <w:left w:w="0" w:type="dxa"/>
        <w:bottom w:w="0" w:type="dxa"/>
        <w:right w:w="0" w:type="dxa"/>
      </w:tblCellMar>
    </w:tblPr>
  </w:style>
  <w:style w:type="paragraph" w:styleId="a4">
    <w:name w:val="Title"/>
    <w:basedOn w:val="a0"/>
    <w:next w:val="a0"/>
    <w:link w:val="a5"/>
    <w:uiPriority w:val="99"/>
    <w:qFormat/>
    <w:rsid w:val="00D3573D"/>
    <w:pPr>
      <w:keepNext/>
      <w:keepLines/>
      <w:spacing w:before="480" w:after="120"/>
    </w:pPr>
    <w:rPr>
      <w:b/>
      <w:sz w:val="72"/>
      <w:szCs w:val="72"/>
    </w:rPr>
  </w:style>
  <w:style w:type="character" w:customStyle="1" w:styleId="a5">
    <w:name w:val="標題 字元"/>
    <w:basedOn w:val="a1"/>
    <w:link w:val="a4"/>
    <w:uiPriority w:val="99"/>
    <w:locked/>
    <w:rsid w:val="00B312F4"/>
    <w:rPr>
      <w:rFonts w:ascii="Cambria" w:hAnsi="Cambria" w:cs="Times New Roman"/>
      <w:b/>
      <w:bCs/>
      <w:kern w:val="0"/>
      <w:sz w:val="32"/>
      <w:szCs w:val="32"/>
    </w:rPr>
  </w:style>
  <w:style w:type="paragraph" w:styleId="a6">
    <w:name w:val="Subtitle"/>
    <w:basedOn w:val="a0"/>
    <w:next w:val="a0"/>
    <w:link w:val="a7"/>
    <w:uiPriority w:val="99"/>
    <w:qFormat/>
    <w:rsid w:val="00D3573D"/>
    <w:pPr>
      <w:keepNext/>
      <w:keepLines/>
      <w:spacing w:before="360" w:after="80"/>
    </w:pPr>
    <w:rPr>
      <w:rFonts w:ascii="Georgia" w:hAnsi="Georgia" w:cs="Georgia"/>
      <w:i/>
      <w:color w:val="666666"/>
      <w:sz w:val="48"/>
      <w:szCs w:val="48"/>
    </w:rPr>
  </w:style>
  <w:style w:type="character" w:customStyle="1" w:styleId="a7">
    <w:name w:val="副標題 字元"/>
    <w:basedOn w:val="a1"/>
    <w:link w:val="a6"/>
    <w:uiPriority w:val="99"/>
    <w:locked/>
    <w:rsid w:val="00B312F4"/>
    <w:rPr>
      <w:rFonts w:ascii="Cambria" w:hAnsi="Cambria" w:cs="Times New Roman"/>
      <w:i/>
      <w:iCs/>
      <w:kern w:val="0"/>
      <w:sz w:val="24"/>
      <w:szCs w:val="24"/>
    </w:rPr>
  </w:style>
  <w:style w:type="table" w:customStyle="1" w:styleId="a8">
    <w:name w:val="樣式"/>
    <w:basedOn w:val="TableNormal1"/>
    <w:uiPriority w:val="99"/>
    <w:rsid w:val="00D3573D"/>
    <w:tblPr>
      <w:tblStyleRowBandSize w:val="1"/>
      <w:tblStyleColBandSize w:val="1"/>
      <w:tblCellMar>
        <w:left w:w="28" w:type="dxa"/>
        <w:right w:w="28" w:type="dxa"/>
      </w:tblCellMar>
    </w:tblPr>
  </w:style>
  <w:style w:type="table" w:customStyle="1" w:styleId="15">
    <w:name w:val="樣式15"/>
    <w:basedOn w:val="TableNormal1"/>
    <w:uiPriority w:val="99"/>
    <w:rsid w:val="00D3573D"/>
    <w:tblPr>
      <w:tblStyleRowBandSize w:val="1"/>
      <w:tblStyleColBandSize w:val="1"/>
      <w:tblCellMar>
        <w:left w:w="108" w:type="dxa"/>
        <w:right w:w="108" w:type="dxa"/>
      </w:tblCellMar>
    </w:tblPr>
  </w:style>
  <w:style w:type="table" w:customStyle="1" w:styleId="14">
    <w:name w:val="樣式14"/>
    <w:basedOn w:val="TableNormal1"/>
    <w:uiPriority w:val="99"/>
    <w:rsid w:val="00D3573D"/>
    <w:tblPr>
      <w:tblStyleRowBandSize w:val="1"/>
      <w:tblStyleColBandSize w:val="1"/>
      <w:tblCellMar>
        <w:left w:w="108" w:type="dxa"/>
        <w:right w:w="108" w:type="dxa"/>
      </w:tblCellMar>
    </w:tblPr>
  </w:style>
  <w:style w:type="table" w:customStyle="1" w:styleId="13">
    <w:name w:val="樣式13"/>
    <w:basedOn w:val="TableNormal1"/>
    <w:uiPriority w:val="99"/>
    <w:rsid w:val="00D3573D"/>
    <w:tblPr>
      <w:tblStyleRowBandSize w:val="1"/>
      <w:tblStyleColBandSize w:val="1"/>
      <w:tblCellMar>
        <w:top w:w="15" w:type="dxa"/>
        <w:left w:w="15" w:type="dxa"/>
        <w:bottom w:w="15" w:type="dxa"/>
        <w:right w:w="15" w:type="dxa"/>
      </w:tblCellMar>
    </w:tblPr>
  </w:style>
  <w:style w:type="table" w:customStyle="1" w:styleId="12">
    <w:name w:val="樣式12"/>
    <w:basedOn w:val="TableNormal1"/>
    <w:uiPriority w:val="99"/>
    <w:rsid w:val="00D3573D"/>
    <w:tblPr>
      <w:tblStyleRowBandSize w:val="1"/>
      <w:tblStyleColBandSize w:val="1"/>
      <w:tblCellMar>
        <w:left w:w="115" w:type="dxa"/>
        <w:right w:w="115" w:type="dxa"/>
      </w:tblCellMar>
    </w:tblPr>
  </w:style>
  <w:style w:type="table" w:customStyle="1" w:styleId="11">
    <w:name w:val="樣式11"/>
    <w:basedOn w:val="TableNormal1"/>
    <w:uiPriority w:val="99"/>
    <w:rsid w:val="00D3573D"/>
    <w:tblPr>
      <w:tblStyleRowBandSize w:val="1"/>
      <w:tblStyleColBandSize w:val="1"/>
      <w:tblCellMar>
        <w:left w:w="115" w:type="dxa"/>
        <w:right w:w="115" w:type="dxa"/>
      </w:tblCellMar>
    </w:tblPr>
  </w:style>
  <w:style w:type="table" w:customStyle="1" w:styleId="100">
    <w:name w:val="樣式10"/>
    <w:basedOn w:val="TableNormal1"/>
    <w:uiPriority w:val="99"/>
    <w:rsid w:val="00D3573D"/>
    <w:tblPr>
      <w:tblStyleRowBandSize w:val="1"/>
      <w:tblStyleColBandSize w:val="1"/>
      <w:tblCellMar>
        <w:left w:w="115" w:type="dxa"/>
        <w:right w:w="115" w:type="dxa"/>
      </w:tblCellMar>
    </w:tblPr>
  </w:style>
  <w:style w:type="table" w:customStyle="1" w:styleId="9">
    <w:name w:val="樣式9"/>
    <w:basedOn w:val="TableNormal1"/>
    <w:uiPriority w:val="99"/>
    <w:rsid w:val="00D3573D"/>
    <w:tblPr>
      <w:tblStyleRowBandSize w:val="1"/>
      <w:tblStyleColBandSize w:val="1"/>
      <w:tblCellMar>
        <w:left w:w="108" w:type="dxa"/>
        <w:right w:w="108" w:type="dxa"/>
      </w:tblCellMar>
    </w:tblPr>
  </w:style>
  <w:style w:type="table" w:customStyle="1" w:styleId="8">
    <w:name w:val="樣式8"/>
    <w:basedOn w:val="TableNormal1"/>
    <w:uiPriority w:val="99"/>
    <w:rsid w:val="00D3573D"/>
    <w:tblPr>
      <w:tblStyleRowBandSize w:val="1"/>
      <w:tblStyleColBandSize w:val="1"/>
      <w:tblCellMar>
        <w:left w:w="108" w:type="dxa"/>
        <w:right w:w="108" w:type="dxa"/>
      </w:tblCellMar>
    </w:tblPr>
  </w:style>
  <w:style w:type="table" w:customStyle="1" w:styleId="7">
    <w:name w:val="樣式7"/>
    <w:basedOn w:val="TableNormal1"/>
    <w:uiPriority w:val="99"/>
    <w:rsid w:val="00D3573D"/>
    <w:tblPr>
      <w:tblStyleRowBandSize w:val="1"/>
      <w:tblStyleColBandSize w:val="1"/>
      <w:tblCellMar>
        <w:left w:w="108" w:type="dxa"/>
        <w:right w:w="108" w:type="dxa"/>
      </w:tblCellMar>
    </w:tblPr>
  </w:style>
  <w:style w:type="table" w:customStyle="1" w:styleId="61">
    <w:name w:val="樣式6"/>
    <w:basedOn w:val="TableNormal1"/>
    <w:uiPriority w:val="99"/>
    <w:rsid w:val="00D3573D"/>
    <w:tblPr>
      <w:tblStyleRowBandSize w:val="1"/>
      <w:tblStyleColBandSize w:val="1"/>
      <w:tblCellMar>
        <w:left w:w="28" w:type="dxa"/>
        <w:right w:w="28" w:type="dxa"/>
      </w:tblCellMar>
    </w:tblPr>
  </w:style>
  <w:style w:type="table" w:customStyle="1" w:styleId="51">
    <w:name w:val="樣式5"/>
    <w:basedOn w:val="TableNormal1"/>
    <w:uiPriority w:val="99"/>
    <w:rsid w:val="00D3573D"/>
    <w:tblPr>
      <w:tblStyleRowBandSize w:val="1"/>
      <w:tblStyleColBandSize w:val="1"/>
      <w:tblCellMar>
        <w:left w:w="28" w:type="dxa"/>
        <w:right w:w="28" w:type="dxa"/>
      </w:tblCellMar>
    </w:tblPr>
  </w:style>
  <w:style w:type="table" w:customStyle="1" w:styleId="41">
    <w:name w:val="樣式4"/>
    <w:basedOn w:val="TableNormal1"/>
    <w:uiPriority w:val="99"/>
    <w:rsid w:val="00D3573D"/>
    <w:tblPr>
      <w:tblStyleRowBandSize w:val="1"/>
      <w:tblStyleColBandSize w:val="1"/>
      <w:tblCellMar>
        <w:left w:w="115" w:type="dxa"/>
        <w:right w:w="115" w:type="dxa"/>
      </w:tblCellMar>
    </w:tblPr>
  </w:style>
  <w:style w:type="table" w:customStyle="1" w:styleId="31">
    <w:name w:val="樣式3"/>
    <w:basedOn w:val="TableNormal1"/>
    <w:uiPriority w:val="99"/>
    <w:rsid w:val="00D3573D"/>
    <w:tblPr>
      <w:tblStyleRowBandSize w:val="1"/>
      <w:tblStyleColBandSize w:val="1"/>
      <w:tblCellMar>
        <w:left w:w="115" w:type="dxa"/>
        <w:right w:w="115" w:type="dxa"/>
      </w:tblCellMar>
    </w:tblPr>
  </w:style>
  <w:style w:type="table" w:customStyle="1" w:styleId="21">
    <w:name w:val="樣式2"/>
    <w:basedOn w:val="TableNormal1"/>
    <w:uiPriority w:val="99"/>
    <w:rsid w:val="00D3573D"/>
    <w:tblPr>
      <w:tblStyleRowBandSize w:val="1"/>
      <w:tblStyleColBandSize w:val="1"/>
      <w:tblCellMar>
        <w:left w:w="115" w:type="dxa"/>
        <w:right w:w="115" w:type="dxa"/>
      </w:tblCellMar>
    </w:tblPr>
  </w:style>
  <w:style w:type="table" w:customStyle="1" w:styleId="16">
    <w:name w:val="樣式1"/>
    <w:basedOn w:val="TableNormal1"/>
    <w:uiPriority w:val="99"/>
    <w:rsid w:val="00D3573D"/>
    <w:tblPr>
      <w:tblStyleRowBandSize w:val="1"/>
      <w:tblStyleColBandSize w:val="1"/>
      <w:tblCellMar>
        <w:left w:w="115" w:type="dxa"/>
        <w:right w:w="115" w:type="dxa"/>
      </w:tblCellMar>
    </w:tblPr>
  </w:style>
  <w:style w:type="paragraph" w:styleId="a9">
    <w:name w:val="header"/>
    <w:basedOn w:val="a0"/>
    <w:link w:val="aa"/>
    <w:uiPriority w:val="99"/>
    <w:rsid w:val="00065385"/>
    <w:pPr>
      <w:tabs>
        <w:tab w:val="center" w:pos="4153"/>
        <w:tab w:val="right" w:pos="8306"/>
      </w:tabs>
      <w:snapToGrid w:val="0"/>
    </w:pPr>
    <w:rPr>
      <w:sz w:val="20"/>
      <w:szCs w:val="20"/>
    </w:rPr>
  </w:style>
  <w:style w:type="character" w:customStyle="1" w:styleId="aa">
    <w:name w:val="頁首 字元"/>
    <w:basedOn w:val="a1"/>
    <w:link w:val="a9"/>
    <w:uiPriority w:val="99"/>
    <w:locked/>
    <w:rsid w:val="00065385"/>
    <w:rPr>
      <w:rFonts w:cs="Times New Roman"/>
      <w:sz w:val="20"/>
      <w:szCs w:val="20"/>
    </w:rPr>
  </w:style>
  <w:style w:type="paragraph" w:styleId="ab">
    <w:name w:val="footer"/>
    <w:basedOn w:val="a0"/>
    <w:link w:val="ac"/>
    <w:uiPriority w:val="99"/>
    <w:rsid w:val="00065385"/>
    <w:pPr>
      <w:tabs>
        <w:tab w:val="center" w:pos="4153"/>
        <w:tab w:val="right" w:pos="8306"/>
      </w:tabs>
      <w:snapToGrid w:val="0"/>
    </w:pPr>
    <w:rPr>
      <w:sz w:val="20"/>
      <w:szCs w:val="20"/>
    </w:rPr>
  </w:style>
  <w:style w:type="character" w:customStyle="1" w:styleId="ac">
    <w:name w:val="頁尾 字元"/>
    <w:basedOn w:val="a1"/>
    <w:link w:val="ab"/>
    <w:uiPriority w:val="99"/>
    <w:locked/>
    <w:rsid w:val="00065385"/>
    <w:rPr>
      <w:rFonts w:cs="Times New Roman"/>
      <w:sz w:val="20"/>
      <w:szCs w:val="20"/>
    </w:rPr>
  </w:style>
  <w:style w:type="paragraph" w:styleId="ad">
    <w:name w:val="Body Text"/>
    <w:basedOn w:val="a0"/>
    <w:link w:val="ae"/>
    <w:uiPriority w:val="99"/>
    <w:rsid w:val="00B10A8F"/>
    <w:pPr>
      <w:jc w:val="center"/>
    </w:pPr>
    <w:rPr>
      <w:rFonts w:eastAsia="標楷體"/>
      <w:b/>
      <w:bCs/>
      <w:kern w:val="2"/>
      <w:sz w:val="72"/>
    </w:rPr>
  </w:style>
  <w:style w:type="character" w:customStyle="1" w:styleId="ae">
    <w:name w:val="本文 字元"/>
    <w:basedOn w:val="a1"/>
    <w:link w:val="ad"/>
    <w:uiPriority w:val="99"/>
    <w:locked/>
    <w:rsid w:val="00B10A8F"/>
    <w:rPr>
      <w:rFonts w:eastAsia="標楷體" w:cs="Times New Roman"/>
      <w:b/>
      <w:bCs/>
      <w:kern w:val="2"/>
      <w:sz w:val="72"/>
    </w:rPr>
  </w:style>
  <w:style w:type="paragraph" w:styleId="af">
    <w:name w:val="List Paragraph"/>
    <w:basedOn w:val="a0"/>
    <w:link w:val="af0"/>
    <w:uiPriority w:val="99"/>
    <w:qFormat/>
    <w:rsid w:val="00B10A8F"/>
    <w:pPr>
      <w:ind w:leftChars="200" w:left="480"/>
    </w:pPr>
    <w:rPr>
      <w:kern w:val="2"/>
      <w:sz w:val="20"/>
      <w:szCs w:val="20"/>
    </w:rPr>
  </w:style>
  <w:style w:type="character" w:customStyle="1" w:styleId="af0">
    <w:name w:val="清單段落 字元"/>
    <w:link w:val="af"/>
    <w:uiPriority w:val="99"/>
    <w:locked/>
    <w:rsid w:val="00B10A8F"/>
    <w:rPr>
      <w:rFonts w:eastAsia="新細明體"/>
      <w:kern w:val="2"/>
      <w:sz w:val="20"/>
    </w:rPr>
  </w:style>
  <w:style w:type="paragraph" w:customStyle="1" w:styleId="af1">
    <w:name w:val="壹"/>
    <w:basedOn w:val="a0"/>
    <w:uiPriority w:val="99"/>
    <w:rsid w:val="00B10A8F"/>
    <w:pPr>
      <w:spacing w:line="600" w:lineRule="exact"/>
      <w:ind w:left="1438" w:rightChars="-34" w:right="-34" w:hanging="1438"/>
      <w:jc w:val="both"/>
    </w:pPr>
    <w:rPr>
      <w:rFonts w:ascii="標楷體" w:eastAsia="標楷體" w:hAnsi="標楷體"/>
      <w:bCs/>
      <w:kern w:val="2"/>
      <w:sz w:val="28"/>
      <w:szCs w:val="28"/>
    </w:rPr>
  </w:style>
  <w:style w:type="character" w:customStyle="1" w:styleId="dialogtext1">
    <w:name w:val="dialog_text1"/>
    <w:uiPriority w:val="99"/>
    <w:rsid w:val="00B10A8F"/>
    <w:rPr>
      <w:rFonts w:ascii="s?u" w:hAnsi="s?u"/>
      <w:color w:val="000000"/>
      <w:sz w:val="19"/>
    </w:rPr>
  </w:style>
  <w:style w:type="paragraph" w:styleId="a">
    <w:name w:val="List Bullet"/>
    <w:basedOn w:val="a0"/>
    <w:uiPriority w:val="99"/>
    <w:rsid w:val="00B10A8F"/>
    <w:pPr>
      <w:numPr>
        <w:numId w:val="27"/>
      </w:numPr>
      <w:tabs>
        <w:tab w:val="clear" w:pos="1241"/>
        <w:tab w:val="num" w:pos="361"/>
      </w:tabs>
      <w:ind w:leftChars="200" w:left="361" w:hangingChars="200" w:hanging="360"/>
      <w:contextualSpacing/>
    </w:pPr>
    <w:rPr>
      <w:kern w:val="2"/>
    </w:rPr>
  </w:style>
  <w:style w:type="paragraph" w:customStyle="1" w:styleId="Default">
    <w:name w:val="Default"/>
    <w:uiPriority w:val="99"/>
    <w:rsid w:val="003B34CE"/>
    <w:pPr>
      <w:widowControl w:val="0"/>
      <w:autoSpaceDE w:val="0"/>
      <w:autoSpaceDN w:val="0"/>
      <w:adjustRightInd w:val="0"/>
    </w:pPr>
    <w:rPr>
      <w:color w:val="000000"/>
      <w:kern w:val="0"/>
      <w:szCs w:val="24"/>
    </w:rPr>
  </w:style>
  <w:style w:type="paragraph" w:styleId="af2">
    <w:name w:val="Balloon Text"/>
    <w:basedOn w:val="a0"/>
    <w:link w:val="af3"/>
    <w:uiPriority w:val="99"/>
    <w:semiHidden/>
    <w:rsid w:val="00F20EAC"/>
    <w:rPr>
      <w:rFonts w:ascii="Calibri" w:hAnsi="Calibri"/>
      <w:sz w:val="18"/>
      <w:szCs w:val="18"/>
    </w:rPr>
  </w:style>
  <w:style w:type="character" w:customStyle="1" w:styleId="af3">
    <w:name w:val="註解方塊文字 字元"/>
    <w:basedOn w:val="a1"/>
    <w:link w:val="af2"/>
    <w:uiPriority w:val="99"/>
    <w:semiHidden/>
    <w:locked/>
    <w:rsid w:val="00F20EAC"/>
    <w:rPr>
      <w:rFonts w:ascii="Calibri" w:eastAsia="新細明體" w:hAnsi="Calibri" w:cs="Times New Roman"/>
      <w:sz w:val="18"/>
      <w:szCs w:val="18"/>
    </w:rPr>
  </w:style>
  <w:style w:type="character" w:styleId="af4">
    <w:name w:val="Hyperlink"/>
    <w:basedOn w:val="a1"/>
    <w:uiPriority w:val="99"/>
    <w:rsid w:val="00894FB3"/>
    <w:rPr>
      <w:rFonts w:cs="Times New Roman"/>
      <w:color w:val="0000FF"/>
      <w:u w:val="single"/>
    </w:rPr>
  </w:style>
  <w:style w:type="character" w:styleId="af5">
    <w:name w:val="page number"/>
    <w:basedOn w:val="a1"/>
    <w:uiPriority w:val="99"/>
    <w:rsid w:val="00FF32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p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2720</Words>
  <Characters>15504</Characters>
  <Application>Microsoft Office Word</Application>
  <DocSecurity>4</DocSecurity>
  <Lines>129</Lines>
  <Paragraphs>36</Paragraphs>
  <ScaleCrop>false</ScaleCrop>
  <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教育部○○○年○月○○日○○○○○字第○○○號函核定</dc:title>
  <dc:creator>USER</dc:creator>
  <cp:lastModifiedBy>lay</cp:lastModifiedBy>
  <cp:revision>2</cp:revision>
  <cp:lastPrinted>2019-01-15T04:35:00Z</cp:lastPrinted>
  <dcterms:created xsi:type="dcterms:W3CDTF">2019-01-17T02:44:00Z</dcterms:created>
  <dcterms:modified xsi:type="dcterms:W3CDTF">2019-01-17T02:44:00Z</dcterms:modified>
</cp:coreProperties>
</file>