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6F" w:rsidRDefault="0052286F">
      <w:pPr>
        <w:pStyle w:val="Standard"/>
        <w:jc w:val="right"/>
      </w:pPr>
      <w:bookmarkStart w:id="0" w:name="_GoBack"/>
      <w:bookmarkEnd w:id="0"/>
    </w:p>
    <w:p w:rsidR="0052286F" w:rsidRDefault="003D2B69">
      <w:pPr>
        <w:pStyle w:val="Standard"/>
        <w:jc w:val="center"/>
      </w:pPr>
      <w:r>
        <w:rPr>
          <w:rFonts w:eastAsia="標楷體"/>
          <w:b/>
          <w:color w:val="000000"/>
          <w:sz w:val="32"/>
          <w:szCs w:val="32"/>
        </w:rPr>
        <w:t>附表一</w:t>
      </w:r>
      <w:r>
        <w:rPr>
          <w:rFonts w:eastAsia="標楷體"/>
          <w:b/>
          <w:color w:val="000000"/>
          <w:sz w:val="32"/>
          <w:szCs w:val="32"/>
        </w:rPr>
        <w:t xml:space="preserve">   </w:t>
      </w:r>
      <w:r>
        <w:rPr>
          <w:rFonts w:eastAsia="標楷體"/>
          <w:b/>
          <w:color w:val="000000"/>
          <w:sz w:val="32"/>
          <w:szCs w:val="32"/>
        </w:rPr>
        <w:t>臺南市獎勵</w:t>
      </w:r>
      <w:r>
        <w:rPr>
          <w:rFonts w:eastAsia="標楷體"/>
          <w:b/>
          <w:bCs/>
          <w:color w:val="000000"/>
          <w:sz w:val="32"/>
          <w:szCs w:val="32"/>
        </w:rPr>
        <w:t>推展家庭教育個人及團體</w:t>
      </w:r>
      <w:r>
        <w:rPr>
          <w:rFonts w:eastAsia="標楷體"/>
          <w:b/>
          <w:bCs/>
          <w:color w:val="000000"/>
          <w:sz w:val="32"/>
          <w:szCs w:val="36"/>
        </w:rPr>
        <w:t>評選表</w:t>
      </w:r>
    </w:p>
    <w:p w:rsidR="0052286F" w:rsidRDefault="003D2B69">
      <w:pPr>
        <w:pStyle w:val="u"/>
        <w:spacing w:line="460" w:lineRule="exact"/>
        <w:ind w:left="0" w:firstLine="0"/>
      </w:pPr>
      <w:r>
        <w:rPr>
          <w:b/>
          <w:bCs/>
          <w:color w:val="000000"/>
          <w:szCs w:val="36"/>
        </w:rPr>
        <w:t xml:space="preserve">                     </w:t>
      </w:r>
      <w:r>
        <w:rPr>
          <w:b/>
          <w:bCs/>
          <w:color w:val="000000"/>
          <w:szCs w:val="36"/>
        </w:rPr>
        <w:t>個人工作獎項</w:t>
      </w:r>
      <w:r>
        <w:rPr>
          <w:b/>
          <w:bCs/>
          <w:color w:val="000000"/>
          <w:szCs w:val="36"/>
        </w:rPr>
        <w:t xml:space="preserve"> (</w:t>
      </w:r>
      <w:r>
        <w:rPr>
          <w:b/>
          <w:bCs/>
          <w:color w:val="000000"/>
          <w:szCs w:val="36"/>
        </w:rPr>
        <w:t>學校教師及行政人員</w:t>
      </w:r>
      <w:r>
        <w:rPr>
          <w:b/>
          <w:bCs/>
          <w:color w:val="000000"/>
          <w:szCs w:val="36"/>
        </w:rPr>
        <w:t xml:space="preserve">)            </w:t>
      </w:r>
      <w:r>
        <w:rPr>
          <w:b/>
          <w:bCs/>
          <w:color w:val="000000"/>
          <w:szCs w:val="36"/>
        </w:rPr>
        <w:t>編號</w:t>
      </w:r>
      <w:r>
        <w:rPr>
          <w:b/>
          <w:bCs/>
          <w:color w:val="000000"/>
          <w:szCs w:val="36"/>
        </w:rPr>
        <w:t xml:space="preserve"> :                                                </w:t>
      </w:r>
    </w:p>
    <w:tbl>
      <w:tblPr>
        <w:tblW w:w="999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709"/>
        <w:gridCol w:w="709"/>
        <w:gridCol w:w="850"/>
        <w:gridCol w:w="1418"/>
        <w:gridCol w:w="1276"/>
        <w:gridCol w:w="708"/>
        <w:gridCol w:w="923"/>
      </w:tblGrid>
      <w:tr w:rsidR="0052286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t xml:space="preserve">    </w:t>
            </w:r>
            <w:r>
              <w:rPr>
                <w:rFonts w:eastAsia="標楷體"/>
              </w:rPr>
              <w:t>姓名</w:t>
            </w:r>
          </w:p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英文譯名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  <w:p w:rsidR="0052286F" w:rsidRDefault="0052286F">
            <w:pPr>
              <w:pStyle w:val="Standard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學歷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年齡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服務機構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現職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  <w:p w:rsidR="0052286F" w:rsidRDefault="0052286F">
            <w:pPr>
              <w:pStyle w:val="Standard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服務年資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       </w:t>
            </w:r>
            <w:r>
              <w:rPr>
                <w:rFonts w:eastAsia="標楷體"/>
                <w:color w:val="000000"/>
              </w:rPr>
              <w:t>月</w:t>
            </w: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公</w:t>
            </w:r>
            <w:r>
              <w:rPr>
                <w:rFonts w:ascii="標楷體" w:eastAsia="標楷體" w:hAnsi="標楷體"/>
              </w:rPr>
              <w:t>)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t>e-mail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申請方式</w:t>
            </w:r>
          </w:p>
        </w:tc>
        <w:tc>
          <w:tcPr>
            <w:tcW w:w="8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eastAsia="標楷體"/>
                <w:color w:val="000000"/>
              </w:rPr>
              <w:t>自行申請</w:t>
            </w:r>
            <w:r>
              <w:rPr>
                <w:rFonts w:eastAsia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推薦申請</w:t>
            </w: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個人工作或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服務內容說明</w:t>
            </w:r>
          </w:p>
        </w:tc>
        <w:tc>
          <w:tcPr>
            <w:tcW w:w="8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推展家庭教育有關工作之年資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起訖時間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</w:tc>
      </w:tr>
    </w:tbl>
    <w:p w:rsidR="0052286F" w:rsidRDefault="003D2B69">
      <w:pPr>
        <w:pStyle w:val="Standard"/>
      </w:pPr>
      <w:r>
        <w:rPr>
          <w:rFonts w:ascii="標楷體" w:eastAsia="標楷體" w:hAnsi="標楷體"/>
          <w:b/>
          <w:bCs/>
          <w:color w:val="000000"/>
        </w:rPr>
        <w:t>一、企劃及執行家庭教育活動（</w:t>
      </w:r>
      <w:r>
        <w:rPr>
          <w:rFonts w:ascii="標楷體" w:eastAsia="標楷體" w:hAnsi="標楷體"/>
          <w:b/>
          <w:bCs/>
          <w:color w:val="000000"/>
        </w:rPr>
        <w:t>30</w:t>
      </w:r>
      <w:r>
        <w:rPr>
          <w:rFonts w:ascii="標楷體" w:eastAsia="標楷體" w:hAnsi="標楷體"/>
          <w:b/>
          <w:bCs/>
          <w:color w:val="000000"/>
        </w:rPr>
        <w:t>分）</w:t>
      </w:r>
    </w:p>
    <w:tbl>
      <w:tblPr>
        <w:tblW w:w="999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822"/>
        <w:gridCol w:w="518"/>
        <w:gridCol w:w="2420"/>
        <w:gridCol w:w="1440"/>
        <w:gridCol w:w="720"/>
        <w:gridCol w:w="1355"/>
      </w:tblGrid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指標</w:t>
            </w:r>
          </w:p>
        </w:tc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配分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自評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具體事蹟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複審</w:t>
            </w:r>
          </w:p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評分</w:t>
            </w:r>
          </w:p>
        </w:tc>
        <w:tc>
          <w:tcPr>
            <w:tcW w:w="1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複審</w:t>
            </w:r>
          </w:p>
          <w:p w:rsidR="0052286F" w:rsidRDefault="003D2B69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意見</w:t>
            </w: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617400</wp:posOffset>
                      </wp:positionH>
                      <wp:positionV relativeFrom="paragraph">
                        <wp:posOffset>74880</wp:posOffset>
                      </wp:positionV>
                      <wp:extent cx="271080" cy="1440"/>
                      <wp:effectExtent l="38100" t="76200" r="14670" b="112860"/>
                      <wp:wrapNone/>
                      <wp:docPr id="2" name="Lin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080" cy="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3170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56" o:spid="_x0000_s1026" type="#_x0000_t32" style="position:absolute;margin-left:48.6pt;margin-top:5.9pt;width:21.35pt;height:.1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" strokeweight=".26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w w:val="95"/>
              </w:rPr>
              <w:t>非常符合</w:t>
            </w:r>
            <w:r>
              <w:rPr>
                <w:rFonts w:ascii="標楷體" w:eastAsia="標楷體" w:hAnsi="標楷體"/>
                <w:color w:val="000000"/>
                <w:w w:val="95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w w:val="95"/>
              </w:rPr>
              <w:t>很不符合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家庭教育工作知能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評估服務對象需求與擬定家庭教育活動計畫。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5   4   3   2   1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2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(106.107</w:t>
            </w:r>
          </w:p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內活動企劃書目錄及代表</w:t>
            </w:r>
            <w:r>
              <w:rPr>
                <w:rFonts w:ascii="標楷體" w:eastAsia="標楷體" w:hAnsi="標楷體"/>
                <w:color w:val="000000"/>
              </w:rPr>
              <w:t>作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份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相關專業知識在職進修時</w:t>
            </w:r>
          </w:p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數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每年以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30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小時為標準，參與中心以外家庭教育相關研習，亦可計入。（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年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60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小時，為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7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分，每增加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10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小時，加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分，最高為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10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10    9    8    7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請檢附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年內</w:t>
            </w:r>
            <w:r>
              <w:rPr>
                <w:rFonts w:ascii="標楷體" w:eastAsia="標楷體" w:hAnsi="標楷體"/>
              </w:rPr>
              <w:t>(106.107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進修證書，並合計進修時數</w:t>
            </w:r>
            <w:r>
              <w:rPr>
                <w:rFonts w:ascii="標楷體" w:eastAsia="標楷體" w:hAnsi="標楷體"/>
              </w:rPr>
              <w:t>_______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1175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60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小時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61-70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小時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71-80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小時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81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小時以上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家庭教育工作績效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在職責內規劃工作重點、制</w:t>
            </w:r>
          </w:p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定進度、檢討工作並加以改</w:t>
            </w:r>
          </w:p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善。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5   4   3   2   1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>
              <w:rPr>
                <w:rFonts w:ascii="標楷體" w:eastAsia="標楷體" w:hAnsi="標楷體"/>
                <w:color w:val="000000"/>
              </w:rPr>
              <w:t>整合周邊機構與社區資源提</w:t>
            </w:r>
          </w:p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供服務。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5   4   3   2   1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>
              <w:rPr>
                <w:rFonts w:ascii="標楷體" w:eastAsia="標楷體" w:hAnsi="標楷體"/>
                <w:color w:val="000000"/>
              </w:rPr>
              <w:t>分析執行過程，提出創新方</w:t>
            </w:r>
          </w:p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法與行動，提高績效。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5   4   3   2   1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</w:tr>
    </w:tbl>
    <w:p w:rsidR="0052286F" w:rsidRDefault="0052286F">
      <w:pPr>
        <w:pStyle w:val="Standard"/>
        <w:rPr>
          <w:rFonts w:ascii="標楷體" w:eastAsia="標楷體" w:hAnsi="標楷體"/>
        </w:rPr>
      </w:pPr>
    </w:p>
    <w:p w:rsidR="0052286F" w:rsidRDefault="003D2B69">
      <w:pPr>
        <w:pStyle w:val="Standard"/>
      </w:pPr>
      <w:r>
        <w:rPr>
          <w:rFonts w:ascii="標楷體" w:eastAsia="標楷體" w:hAnsi="標楷體"/>
          <w:b/>
          <w:bCs/>
          <w:color w:val="000000"/>
        </w:rPr>
        <w:t>二、家庭教育工作倫理（</w:t>
      </w:r>
      <w:r>
        <w:rPr>
          <w:rFonts w:ascii="標楷體" w:eastAsia="標楷體" w:hAnsi="標楷體"/>
          <w:b/>
          <w:bCs/>
          <w:color w:val="000000"/>
        </w:rPr>
        <w:t>10</w:t>
      </w:r>
      <w:r>
        <w:rPr>
          <w:rFonts w:ascii="標楷體" w:eastAsia="標楷體" w:hAnsi="標楷體"/>
          <w:b/>
          <w:bCs/>
          <w:color w:val="000000"/>
        </w:rPr>
        <w:t>分）</w:t>
      </w:r>
    </w:p>
    <w:tbl>
      <w:tblPr>
        <w:tblW w:w="99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822"/>
        <w:gridCol w:w="406"/>
        <w:gridCol w:w="2532"/>
        <w:gridCol w:w="1440"/>
        <w:gridCol w:w="720"/>
        <w:gridCol w:w="1341"/>
      </w:tblGrid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30"/>
              <w:spacing w:line="46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指標</w:t>
            </w:r>
          </w:p>
        </w:tc>
        <w:tc>
          <w:tcPr>
            <w:tcW w:w="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配分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自評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具體事蹟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複審</w:t>
            </w:r>
          </w:p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評分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複審</w:t>
            </w:r>
          </w:p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意見</w:t>
            </w: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585000</wp:posOffset>
                      </wp:positionH>
                      <wp:positionV relativeFrom="paragraph">
                        <wp:posOffset>72360</wp:posOffset>
                      </wp:positionV>
                      <wp:extent cx="271079" cy="1440"/>
                      <wp:effectExtent l="38100" t="76200" r="14671" b="112860"/>
                      <wp:wrapNone/>
                      <wp:docPr id="3" name="Lin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079" cy="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C0DD5A" id="Line 58" o:spid="_x0000_s1026" type="#_x0000_t32" style="position:absolute;margin-left:46.05pt;margin-top:5.7pt;width:21.35pt;height:.1pt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" strokeweight=".26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</w:rPr>
              <w:t>非常符合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很不符合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家庭教育工作倫理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尊重服務對象的多元生活經驗並主動積極提供服務。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5   4   3   2   1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列於家庭教育有關的特殊優良事蹟或貢獻中說明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獲得同事的支持與信任並與各階層人士和睦相處，相互支援配合。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5   4   3   2   1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</w:tr>
    </w:tbl>
    <w:p w:rsidR="0052286F" w:rsidRDefault="0052286F">
      <w:pPr>
        <w:pStyle w:val="Standard"/>
        <w:rPr>
          <w:rFonts w:ascii="標楷體" w:eastAsia="標楷體" w:hAnsi="標楷體"/>
        </w:rPr>
      </w:pPr>
    </w:p>
    <w:p w:rsidR="0052286F" w:rsidRDefault="003D2B69">
      <w:pPr>
        <w:pStyle w:val="Standard"/>
      </w:pPr>
      <w:r>
        <w:rPr>
          <w:rFonts w:ascii="標楷體" w:eastAsia="標楷體" w:hAnsi="標楷體"/>
          <w:b/>
          <w:bCs/>
          <w:color w:val="000000"/>
        </w:rPr>
        <w:t>三、配合家庭教育政策推廣重點工作（</w:t>
      </w:r>
      <w:r>
        <w:rPr>
          <w:rFonts w:ascii="標楷體" w:eastAsia="標楷體" w:hAnsi="標楷體"/>
          <w:b/>
          <w:bCs/>
          <w:color w:val="000000"/>
        </w:rPr>
        <w:t>10</w:t>
      </w:r>
      <w:r>
        <w:rPr>
          <w:rFonts w:ascii="標楷體" w:eastAsia="標楷體" w:hAnsi="標楷體"/>
          <w:b/>
          <w:bCs/>
          <w:color w:val="000000"/>
        </w:rPr>
        <w:t>分）</w:t>
      </w:r>
    </w:p>
    <w:tbl>
      <w:tblPr>
        <w:tblW w:w="99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822"/>
        <w:gridCol w:w="418"/>
        <w:gridCol w:w="2520"/>
        <w:gridCol w:w="1440"/>
        <w:gridCol w:w="720"/>
        <w:gridCol w:w="1341"/>
      </w:tblGrid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指標</w:t>
            </w:r>
          </w:p>
        </w:tc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配分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自評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具體事蹟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複審</w:t>
            </w:r>
          </w:p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評分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複審</w:t>
            </w:r>
          </w:p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意見</w:t>
            </w: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617400</wp:posOffset>
                      </wp:positionH>
                      <wp:positionV relativeFrom="paragraph">
                        <wp:posOffset>74880</wp:posOffset>
                      </wp:positionV>
                      <wp:extent cx="271080" cy="1440"/>
                      <wp:effectExtent l="38100" t="76200" r="14670" b="112860"/>
                      <wp:wrapNone/>
                      <wp:docPr id="4" name="Lin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080" cy="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B68AEB" id="Line 57" o:spid="_x0000_s1026" type="#_x0000_t32" style="position:absolute;margin-left:48.6pt;margin-top:5.9pt;width:21.35pt;height:.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" strokeweight=".26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w w:val="95"/>
              </w:rPr>
              <w:t>非常符合</w:t>
            </w:r>
            <w:r>
              <w:rPr>
                <w:rFonts w:ascii="標楷體" w:eastAsia="標楷體" w:hAnsi="標楷體"/>
                <w:color w:val="000000"/>
                <w:w w:val="95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w w:val="95"/>
              </w:rPr>
              <w:t>很不符合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30"/>
              <w:spacing w:line="460" w:lineRule="exact"/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推展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lastRenderedPageBreak/>
              <w:t>家庭教育法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1.</w:t>
            </w:r>
            <w:r>
              <w:rPr>
                <w:rFonts w:ascii="標楷體" w:eastAsia="標楷體" w:hAnsi="標楷體"/>
                <w:color w:val="000000"/>
              </w:rPr>
              <w:t>宣導家庭教育理念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5   4   3   2   1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請列舉有關推動家庭教育法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第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>
              <w:rPr>
                <w:rFonts w:ascii="標楷體" w:eastAsia="標楷體" w:hAnsi="標楷體"/>
                <w:color w:val="000000"/>
              </w:rPr>
              <w:t>13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>
              <w:rPr>
                <w:rFonts w:ascii="標楷體" w:eastAsia="標楷體" w:hAnsi="標楷體"/>
                <w:color w:val="000000"/>
              </w:rPr>
              <w:t>15</w:t>
            </w:r>
            <w:r>
              <w:rPr>
                <w:rFonts w:ascii="標楷體" w:eastAsia="標楷體" w:hAnsi="標楷體"/>
                <w:color w:val="000000"/>
              </w:rPr>
              <w:t>條之工作明細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配合家庭教育法推動家庭教</w:t>
            </w:r>
          </w:p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育。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5   4   3   2   1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</w:tr>
    </w:tbl>
    <w:p w:rsidR="0052286F" w:rsidRDefault="003D2B69">
      <w:pPr>
        <w:pStyle w:val="Standard"/>
      </w:pPr>
      <w:r>
        <w:rPr>
          <w:rFonts w:ascii="標楷體" w:eastAsia="標楷體" w:hAnsi="標楷體"/>
          <w:b/>
          <w:bCs/>
          <w:color w:val="000000"/>
        </w:rPr>
        <w:t>四、具體家庭教育工作內容（</w:t>
      </w:r>
      <w:r>
        <w:rPr>
          <w:rFonts w:ascii="標楷體" w:eastAsia="標楷體" w:hAnsi="標楷體"/>
          <w:b/>
          <w:bCs/>
          <w:color w:val="000000"/>
        </w:rPr>
        <w:t>50</w:t>
      </w:r>
      <w:r>
        <w:rPr>
          <w:rFonts w:ascii="標楷體" w:eastAsia="標楷體" w:hAnsi="標楷體"/>
          <w:b/>
          <w:bCs/>
          <w:color w:val="000000"/>
        </w:rPr>
        <w:t>分）</w:t>
      </w:r>
    </w:p>
    <w:tbl>
      <w:tblPr>
        <w:tblW w:w="9792" w:type="dxa"/>
        <w:tblInd w:w="1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9"/>
        <w:gridCol w:w="8653"/>
      </w:tblGrid>
      <w:tr w:rsidR="0052286F">
        <w:tblPrEx>
          <w:tblCellMar>
            <w:top w:w="0" w:type="dxa"/>
            <w:bottom w:w="0" w:type="dxa"/>
          </w:tblCellMar>
        </w:tblPrEx>
        <w:trPr>
          <w:trHeight w:val="390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優良事蹟</w:t>
            </w:r>
          </w:p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2000</w:t>
            </w:r>
            <w:r>
              <w:rPr>
                <w:rFonts w:ascii="標楷體" w:eastAsia="標楷體" w:hAnsi="標楷體"/>
                <w:color w:val="000000"/>
              </w:rPr>
              <w:t>字以內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描述與家庭教育有關的具體工作內容。例如：種子培訓及課程推廣與發展、進行有關家庭教育之研究等</w:t>
            </w: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具體描述並提佐證資料</w:t>
            </w: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取得家庭教育專業人員證照</w:t>
            </w:r>
            <w:r>
              <w:rPr>
                <w:rFonts w:ascii="標楷體" w:eastAsia="標楷體" w:hAnsi="標楷體"/>
              </w:rPr>
              <w:t xml:space="preserve">      □</w:t>
            </w:r>
            <w:r>
              <w:rPr>
                <w:rFonts w:ascii="標楷體" w:eastAsia="標楷體" w:hAnsi="標楷體"/>
              </w:rPr>
              <w:t>是（請檢附證書）</w:t>
            </w:r>
            <w:r>
              <w:rPr>
                <w:rFonts w:ascii="標楷體" w:eastAsia="標楷體" w:hAnsi="標楷體"/>
              </w:rPr>
              <w:t xml:space="preserve">      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受推薦人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8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推薦機關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構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蓋章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:rsidR="0052286F" w:rsidRDefault="0052286F">
      <w:pPr>
        <w:pStyle w:val="Standard"/>
        <w:rPr>
          <w:rFonts w:ascii="標楷體" w:eastAsia="標楷體" w:hAnsi="標楷體"/>
        </w:rPr>
      </w:pPr>
    </w:p>
    <w:p w:rsidR="0052286F" w:rsidRDefault="0052286F">
      <w:pPr>
        <w:pStyle w:val="Standard"/>
      </w:pPr>
    </w:p>
    <w:p w:rsidR="0052286F" w:rsidRDefault="0052286F">
      <w:pPr>
        <w:pStyle w:val="Standard"/>
      </w:pPr>
    </w:p>
    <w:p w:rsidR="0052286F" w:rsidRDefault="0052286F">
      <w:pPr>
        <w:pStyle w:val="Standard"/>
      </w:pPr>
    </w:p>
    <w:p w:rsidR="0052286F" w:rsidRDefault="0052286F">
      <w:pPr>
        <w:pStyle w:val="Standard"/>
      </w:pPr>
    </w:p>
    <w:p w:rsidR="0052286F" w:rsidRDefault="0052286F">
      <w:pPr>
        <w:pStyle w:val="Standard"/>
      </w:pPr>
    </w:p>
    <w:p w:rsidR="0052286F" w:rsidRDefault="0052286F">
      <w:pPr>
        <w:pStyle w:val="Standard"/>
      </w:pPr>
    </w:p>
    <w:p w:rsidR="0052286F" w:rsidRDefault="0052286F">
      <w:pPr>
        <w:pStyle w:val="Standard"/>
      </w:pPr>
    </w:p>
    <w:p w:rsidR="0052286F" w:rsidRDefault="0052286F">
      <w:pPr>
        <w:pStyle w:val="Standard"/>
      </w:pPr>
    </w:p>
    <w:p w:rsidR="0052286F" w:rsidRDefault="0052286F">
      <w:pPr>
        <w:pStyle w:val="Standard"/>
      </w:pPr>
    </w:p>
    <w:p w:rsidR="0052286F" w:rsidRDefault="0052286F">
      <w:pPr>
        <w:pStyle w:val="Standard"/>
      </w:pPr>
    </w:p>
    <w:p w:rsidR="0052286F" w:rsidRDefault="0052286F">
      <w:pPr>
        <w:pStyle w:val="Standard"/>
      </w:pPr>
    </w:p>
    <w:p w:rsidR="0052286F" w:rsidRDefault="0052286F">
      <w:pPr>
        <w:pStyle w:val="Standard"/>
      </w:pPr>
    </w:p>
    <w:p w:rsidR="0052286F" w:rsidRDefault="0052286F">
      <w:pPr>
        <w:pStyle w:val="Standard"/>
      </w:pPr>
    </w:p>
    <w:p w:rsidR="0052286F" w:rsidRDefault="0052286F">
      <w:pPr>
        <w:pStyle w:val="Standard"/>
      </w:pPr>
    </w:p>
    <w:p w:rsidR="0052286F" w:rsidRDefault="0052286F">
      <w:pPr>
        <w:pStyle w:val="Standard"/>
      </w:pPr>
    </w:p>
    <w:p w:rsidR="0052286F" w:rsidRDefault="0052286F">
      <w:pPr>
        <w:pStyle w:val="Standard"/>
      </w:pPr>
    </w:p>
    <w:p w:rsidR="0052286F" w:rsidRDefault="003D2B69">
      <w:pPr>
        <w:pStyle w:val="Standard"/>
        <w:jc w:val="center"/>
      </w:pPr>
      <w:r>
        <w:rPr>
          <w:rFonts w:eastAsia="標楷體"/>
          <w:b/>
          <w:color w:val="000000"/>
          <w:sz w:val="32"/>
          <w:szCs w:val="32"/>
        </w:rPr>
        <w:t>附表二</w:t>
      </w:r>
      <w:r>
        <w:rPr>
          <w:rFonts w:eastAsia="標楷體"/>
          <w:b/>
          <w:color w:val="000000"/>
          <w:sz w:val="32"/>
          <w:szCs w:val="32"/>
        </w:rPr>
        <w:t xml:space="preserve">   </w:t>
      </w:r>
      <w:r>
        <w:rPr>
          <w:rFonts w:eastAsia="標楷體"/>
          <w:b/>
          <w:color w:val="000000"/>
          <w:sz w:val="32"/>
          <w:szCs w:val="32"/>
        </w:rPr>
        <w:t>臺南市獎勵</w:t>
      </w:r>
      <w:r>
        <w:rPr>
          <w:rFonts w:eastAsia="標楷體"/>
          <w:b/>
          <w:bCs/>
          <w:color w:val="000000"/>
          <w:sz w:val="32"/>
          <w:szCs w:val="32"/>
        </w:rPr>
        <w:t>推展家庭教育個人暨團體</w:t>
      </w:r>
      <w:r>
        <w:rPr>
          <w:rFonts w:eastAsia="標楷體"/>
          <w:b/>
          <w:bCs/>
          <w:color w:val="000000"/>
          <w:sz w:val="32"/>
          <w:szCs w:val="36"/>
        </w:rPr>
        <w:t>評選表</w:t>
      </w:r>
    </w:p>
    <w:p w:rsidR="0052286F" w:rsidRDefault="003D2B69">
      <w:pPr>
        <w:pStyle w:val="Standard"/>
      </w:pPr>
      <w:r>
        <w:rPr>
          <w:b/>
          <w:bCs/>
          <w:color w:val="000000"/>
          <w:szCs w:val="36"/>
        </w:rPr>
        <w:t xml:space="preserve">                                    </w:t>
      </w:r>
      <w:r>
        <w:rPr>
          <w:rFonts w:eastAsia="標楷體"/>
          <w:b/>
          <w:bCs/>
          <w:color w:val="000000"/>
          <w:sz w:val="32"/>
          <w:szCs w:val="32"/>
        </w:rPr>
        <w:t>個人工作獎項</w:t>
      </w:r>
      <w:r>
        <w:rPr>
          <w:rFonts w:eastAsia="標楷體"/>
          <w:b/>
          <w:bCs/>
          <w:color w:val="000000"/>
          <w:sz w:val="32"/>
          <w:szCs w:val="32"/>
        </w:rPr>
        <w:t xml:space="preserve"> </w:t>
      </w:r>
      <w:r>
        <w:rPr>
          <w:rFonts w:eastAsia="標楷體"/>
          <w:b/>
          <w:bCs/>
          <w:color w:val="000000"/>
          <w:sz w:val="32"/>
          <w:szCs w:val="32"/>
        </w:rPr>
        <w:t>(</w:t>
      </w:r>
      <w:r>
        <w:rPr>
          <w:rFonts w:eastAsia="標楷體"/>
          <w:b/>
          <w:bCs/>
          <w:color w:val="000000"/>
          <w:sz w:val="32"/>
          <w:szCs w:val="32"/>
        </w:rPr>
        <w:t>學校或機關志工</w:t>
      </w:r>
      <w:r>
        <w:rPr>
          <w:rFonts w:eastAsia="標楷體"/>
          <w:b/>
          <w:bCs/>
          <w:color w:val="000000"/>
          <w:sz w:val="32"/>
          <w:szCs w:val="32"/>
        </w:rPr>
        <w:t xml:space="preserve">)                     </w:t>
      </w:r>
      <w:r>
        <w:rPr>
          <w:rFonts w:eastAsia="標楷體"/>
          <w:b/>
          <w:bCs/>
          <w:color w:val="000000"/>
          <w:sz w:val="32"/>
          <w:szCs w:val="32"/>
        </w:rPr>
        <w:t>編號</w:t>
      </w:r>
      <w:r>
        <w:rPr>
          <w:rFonts w:eastAsia="標楷體"/>
          <w:b/>
          <w:bCs/>
          <w:color w:val="000000"/>
          <w:sz w:val="32"/>
          <w:szCs w:val="32"/>
        </w:rPr>
        <w:t xml:space="preserve"> :     </w:t>
      </w:r>
      <w:r>
        <w:rPr>
          <w:b/>
          <w:bCs/>
          <w:color w:val="000000"/>
          <w:szCs w:val="36"/>
        </w:rPr>
        <w:t xml:space="preserve">    </w:t>
      </w:r>
    </w:p>
    <w:tbl>
      <w:tblPr>
        <w:tblW w:w="999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709"/>
        <w:gridCol w:w="709"/>
        <w:gridCol w:w="850"/>
        <w:gridCol w:w="1418"/>
        <w:gridCol w:w="1276"/>
        <w:gridCol w:w="708"/>
        <w:gridCol w:w="923"/>
      </w:tblGrid>
      <w:tr w:rsidR="0052286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t xml:space="preserve">    </w:t>
            </w:r>
            <w:r>
              <w:rPr>
                <w:rFonts w:eastAsia="標楷體"/>
              </w:rPr>
              <w:t>姓名</w:t>
            </w:r>
          </w:p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英文譯名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  <w:p w:rsidR="0052286F" w:rsidRDefault="0052286F">
            <w:pPr>
              <w:pStyle w:val="Standard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學歷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年齡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服務機構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學校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  <w:p w:rsidR="0052286F" w:rsidRDefault="0052286F">
            <w:pPr>
              <w:pStyle w:val="Standard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服務年資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     </w:t>
            </w:r>
            <w:r>
              <w:rPr>
                <w:rFonts w:eastAsia="標楷體"/>
                <w:color w:val="000000"/>
              </w:rPr>
              <w:t>月</w:t>
            </w: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機構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學校</w:t>
            </w:r>
            <w:r>
              <w:rPr>
                <w:rFonts w:ascii="標楷體" w:eastAsia="標楷體" w:hAnsi="標楷體"/>
              </w:rPr>
              <w:t>)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t>e-mail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申請方式</w:t>
            </w:r>
          </w:p>
        </w:tc>
        <w:tc>
          <w:tcPr>
            <w:tcW w:w="8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eastAsia="標楷體"/>
                <w:color w:val="000000"/>
              </w:rPr>
              <w:t>自行申請</w:t>
            </w:r>
            <w:r>
              <w:rPr>
                <w:rFonts w:eastAsia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推薦申請</w:t>
            </w: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spacing w:before="57" w:after="57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個人服務內容說明</w:t>
            </w:r>
          </w:p>
        </w:tc>
        <w:tc>
          <w:tcPr>
            <w:tcW w:w="8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  <w:spacing w:before="57" w:after="57"/>
            </w:pPr>
          </w:p>
        </w:tc>
      </w:tr>
    </w:tbl>
    <w:p w:rsidR="0052286F" w:rsidRDefault="0052286F">
      <w:pPr>
        <w:pStyle w:val="Standard"/>
      </w:pPr>
    </w:p>
    <w:p w:rsidR="0052286F" w:rsidRDefault="003D2B69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一、服務知能</w:t>
      </w:r>
      <w:r>
        <w:rPr>
          <w:rFonts w:ascii="標楷體" w:eastAsia="標楷體" w:hAnsi="標楷體"/>
        </w:rPr>
        <w:t>(30</w:t>
      </w:r>
      <w:r>
        <w:rPr>
          <w:rFonts w:ascii="標楷體" w:eastAsia="標楷體" w:hAnsi="標楷體"/>
        </w:rPr>
        <w:t>分</w:t>
      </w:r>
      <w:r>
        <w:rPr>
          <w:rFonts w:ascii="標楷體" w:eastAsia="標楷體" w:hAnsi="標楷體"/>
        </w:rPr>
        <w:t>)</w:t>
      </w:r>
    </w:p>
    <w:tbl>
      <w:tblPr>
        <w:tblW w:w="999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"/>
        <w:gridCol w:w="156"/>
        <w:gridCol w:w="2800"/>
        <w:gridCol w:w="456"/>
        <w:gridCol w:w="2436"/>
        <w:gridCol w:w="82"/>
        <w:gridCol w:w="1313"/>
        <w:gridCol w:w="704"/>
        <w:gridCol w:w="1312"/>
      </w:tblGrid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指標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配分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推薦人員評量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具體事蹟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複審評分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複審</w:t>
            </w:r>
          </w:p>
          <w:p w:rsidR="0052286F" w:rsidRDefault="003D2B69">
            <w:pPr>
              <w:pStyle w:val="Standard"/>
            </w:pPr>
            <w:r>
              <w:rPr>
                <w:rFonts w:eastAsia="標楷體"/>
                <w:bCs/>
                <w:color w:val="000000"/>
              </w:rPr>
              <w:t>意見</w:t>
            </w: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515520</wp:posOffset>
                      </wp:positionH>
                      <wp:positionV relativeFrom="paragraph">
                        <wp:posOffset>72360</wp:posOffset>
                      </wp:positionV>
                      <wp:extent cx="297360" cy="0"/>
                      <wp:effectExtent l="38100" t="76200" r="26490" b="114300"/>
                      <wp:wrapNone/>
                      <wp:docPr id="5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16E5C0" id="Line 2" o:spid="_x0000_s1026" type="#_x0000_t32" style="position:absolute;margin-left:40.6pt;margin-top:5.7pt;width:23.4pt;height:0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" strokeweight=".26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Cs/>
                <w:color w:val="000000"/>
              </w:rPr>
              <w:t>非常符合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bCs/>
                <w:color w:val="000000"/>
              </w:rPr>
              <w:t>很不符合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專業服務知識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獨立判斷與問題解決能力並能創新與求新。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5   4   3   2   1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110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技巧效能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具備文字和語言溝通的技巧；並且規劃工作重點、制訂進度、檢討工作並加以改善。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5   4   3   2   1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</w:t>
            </w: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每年以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小時為標準，機構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學校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所辦的個案研究、月例會、個案督導等，可擇一認定屬於參與研習時數或服務時數。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小時，為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分，每增加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小時，加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分，最高為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分）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20  19  18  17  16  15 14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請推薦單位提供研習時數紀錄表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2916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  <w:tc>
          <w:tcPr>
            <w:tcW w:w="2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小時）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61-70</w:t>
            </w:r>
            <w:r>
              <w:rPr>
                <w:rFonts w:ascii="標楷體" w:eastAsia="標楷體" w:hAnsi="標楷體"/>
              </w:rPr>
              <w:t>小時）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71-80</w:t>
            </w:r>
            <w:r>
              <w:rPr>
                <w:rFonts w:ascii="標楷體" w:eastAsia="標楷體" w:hAnsi="標楷體"/>
              </w:rPr>
              <w:t>小時）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81-90</w:t>
            </w:r>
            <w:r>
              <w:rPr>
                <w:rFonts w:ascii="標楷體" w:eastAsia="標楷體" w:hAnsi="標楷體"/>
              </w:rPr>
              <w:t>小時）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91-100</w:t>
            </w:r>
            <w:r>
              <w:rPr>
                <w:rFonts w:ascii="標楷體" w:eastAsia="標楷體" w:hAnsi="標楷體"/>
              </w:rPr>
              <w:t>小時）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101-110</w:t>
            </w:r>
            <w:r>
              <w:rPr>
                <w:rFonts w:ascii="標楷體" w:eastAsia="標楷體" w:hAnsi="標楷體"/>
              </w:rPr>
              <w:t>小時）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111</w:t>
            </w:r>
            <w:r>
              <w:rPr>
                <w:rFonts w:ascii="標楷體" w:eastAsia="標楷體" w:hAnsi="標楷體"/>
              </w:rPr>
              <w:t>小時以上）</w:t>
            </w:r>
          </w:p>
          <w:p w:rsidR="0052286F" w:rsidRDefault="0052286F">
            <w:pPr>
              <w:pStyle w:val="Standard"/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9995" w:type="dxa"/>
            <w:gridSpan w:val="9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二、服務倫理</w:t>
            </w:r>
            <w:r>
              <w:rPr>
                <w:rFonts w:ascii="標楷體" w:eastAsia="標楷體" w:hAnsi="標楷體"/>
              </w:rPr>
              <w:t>(10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指標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配分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自評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具體事蹟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複審評分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複審意見</w:t>
            </w: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>
                      <wp:simplePos x="0" y="0"/>
                      <wp:positionH relativeFrom="column">
                        <wp:posOffset>540360</wp:posOffset>
                      </wp:positionH>
                      <wp:positionV relativeFrom="paragraph">
                        <wp:posOffset>90000</wp:posOffset>
                      </wp:positionV>
                      <wp:extent cx="295199" cy="0"/>
                      <wp:effectExtent l="38100" t="76200" r="28651" b="114300"/>
                      <wp:wrapNone/>
                      <wp:docPr id="6" name="Lin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19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A5B48E" id="Line 33" o:spid="_x0000_s1026" type="#_x0000_t32" style="position:absolute;margin-left:42.55pt;margin-top:7.1pt;width:23.25pt;height:0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" strokeweight=".18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Cs/>
                <w:color w:val="000000"/>
              </w:rPr>
              <w:t>非常符合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bCs/>
                <w:color w:val="000000"/>
              </w:rPr>
              <w:t>很不符合</w:t>
            </w:r>
          </w:p>
        </w:tc>
        <w:tc>
          <w:tcPr>
            <w:tcW w:w="1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尊重服務對象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從事服務時，能考量或針對所有服務對象之文化需求、意願、能力及隱私。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5   4   3   2   1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列具體事蹟事件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與工作團隊和睦相處，相互配合。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 </w:t>
            </w:r>
            <w:r>
              <w:rPr>
                <w:rFonts w:ascii="標楷體" w:eastAsia="標楷體" w:hAnsi="標楷體"/>
              </w:rPr>
              <w:t xml:space="preserve">  4   3   2   1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</w:tr>
    </w:tbl>
    <w:p w:rsidR="0052286F" w:rsidRDefault="003D2B69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三、服務績效</w:t>
      </w:r>
      <w:r>
        <w:rPr>
          <w:rFonts w:ascii="標楷體" w:eastAsia="標楷體" w:hAnsi="標楷體"/>
        </w:rPr>
        <w:t>(50</w:t>
      </w:r>
      <w:r>
        <w:rPr>
          <w:rFonts w:ascii="標楷體" w:eastAsia="標楷體" w:hAnsi="標楷體"/>
        </w:rPr>
        <w:t>分</w:t>
      </w:r>
      <w:r>
        <w:rPr>
          <w:rFonts w:ascii="標楷體" w:eastAsia="標楷體" w:hAnsi="標楷體"/>
        </w:rPr>
        <w:t>)</w:t>
      </w:r>
    </w:p>
    <w:tbl>
      <w:tblPr>
        <w:tblW w:w="99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4"/>
        <w:gridCol w:w="2767"/>
        <w:gridCol w:w="456"/>
        <w:gridCol w:w="2511"/>
        <w:gridCol w:w="1380"/>
        <w:gridCol w:w="700"/>
        <w:gridCol w:w="1283"/>
      </w:tblGrid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項目</w:t>
            </w: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指標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配分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</w:t>
            </w:r>
            <w:r>
              <w:rPr>
                <w:rFonts w:eastAsia="標楷體"/>
              </w:rPr>
              <w:t>自評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具體事蹟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複審評分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複審意見</w:t>
            </w: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>
                      <wp:simplePos x="0" y="0"/>
                      <wp:positionH relativeFrom="column">
                        <wp:posOffset>631080</wp:posOffset>
                      </wp:positionH>
                      <wp:positionV relativeFrom="paragraph">
                        <wp:posOffset>54000</wp:posOffset>
                      </wp:positionV>
                      <wp:extent cx="228600" cy="0"/>
                      <wp:effectExtent l="38100" t="76200" r="19050" b="114300"/>
                      <wp:wrapNone/>
                      <wp:docPr id="7" name="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F30834" id="Line 7" o:spid="_x0000_s1026" type="#_x0000_t32" style="position:absolute;margin-left:49.7pt;margin-top:4.25pt;width:18pt;height:0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" strokeweight=".18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eastAsia="標楷體"/>
                <w:bCs/>
                <w:color w:val="000000"/>
              </w:rPr>
              <w:t>非常符合</w:t>
            </w:r>
            <w:r>
              <w:rPr>
                <w:rFonts w:eastAsia="標楷體"/>
                <w:bCs/>
                <w:color w:val="000000"/>
              </w:rPr>
              <w:t xml:space="preserve">     </w:t>
            </w:r>
            <w:r>
              <w:rPr>
                <w:rFonts w:eastAsia="標楷體"/>
                <w:bCs/>
                <w:color w:val="000000"/>
              </w:rPr>
              <w:t>很不符合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配合機構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學校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政策的表現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對家庭教育既有政策之主動配合。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5   4   3   2   1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計劃與組織能力表現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服務能提出計劃的考量並能定期檢討，並謀求改進之道。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5   4   3   2   1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102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結合及運用社會資源成果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善用周邊機構或社區資源提供服務。</w:t>
            </w: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5   4   3   </w:t>
            </w:r>
            <w:r>
              <w:rPr>
                <w:rFonts w:ascii="標楷體" w:eastAsia="標楷體" w:hAnsi="標楷體"/>
              </w:rPr>
              <w:t>2   1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具體創新改進績效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提供有創意的活動方案或想法，增加機構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學校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的服務效能與品質。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5   4   3   2   1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200</w:t>
            </w:r>
            <w:r>
              <w:rPr>
                <w:rFonts w:ascii="標楷體" w:eastAsia="標楷體" w:hAnsi="標楷體"/>
              </w:rPr>
              <w:t>小時，為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分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每增加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小時，加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分，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最高為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分。</w:t>
            </w: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30  28  26  24  22 20  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18  16  14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請推薦單位提供服務時數紀錄表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  <w:tc>
          <w:tcPr>
            <w:tcW w:w="2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(200</w:t>
            </w:r>
            <w:r>
              <w:rPr>
                <w:rFonts w:ascii="標楷體" w:eastAsia="標楷體" w:hAnsi="標楷體"/>
              </w:rPr>
              <w:t>小時</w:t>
            </w:r>
            <w:r>
              <w:rPr>
                <w:rFonts w:ascii="標楷體" w:eastAsia="標楷體" w:hAnsi="標楷體"/>
              </w:rPr>
              <w:t>)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(201-210</w:t>
            </w:r>
            <w:r>
              <w:rPr>
                <w:rFonts w:ascii="標楷體" w:eastAsia="標楷體" w:hAnsi="標楷體"/>
              </w:rPr>
              <w:t>小時</w:t>
            </w:r>
            <w:r>
              <w:rPr>
                <w:rFonts w:ascii="標楷體" w:eastAsia="標楷體" w:hAnsi="標楷體"/>
              </w:rPr>
              <w:t>)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(211-220) </w:t>
            </w:r>
            <w:r>
              <w:rPr>
                <w:rFonts w:ascii="標楷體" w:eastAsia="標楷體" w:hAnsi="標楷體"/>
              </w:rPr>
              <w:t>小時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(221-230</w:t>
            </w:r>
            <w:r>
              <w:rPr>
                <w:rFonts w:ascii="標楷體" w:eastAsia="標楷體" w:hAnsi="標楷體"/>
              </w:rPr>
              <w:t>小時</w:t>
            </w:r>
            <w:r>
              <w:rPr>
                <w:rFonts w:ascii="標楷體" w:eastAsia="標楷體" w:hAnsi="標楷體"/>
              </w:rPr>
              <w:t>)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(231-240</w:t>
            </w:r>
            <w:r>
              <w:rPr>
                <w:rFonts w:ascii="標楷體" w:eastAsia="標楷體" w:hAnsi="標楷體"/>
              </w:rPr>
              <w:t>小時</w:t>
            </w:r>
            <w:r>
              <w:rPr>
                <w:rFonts w:ascii="標楷體" w:eastAsia="標楷體" w:hAnsi="標楷體"/>
              </w:rPr>
              <w:t>)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(241-250</w:t>
            </w:r>
            <w:r>
              <w:rPr>
                <w:rFonts w:ascii="標楷體" w:eastAsia="標楷體" w:hAnsi="標楷體"/>
              </w:rPr>
              <w:t>小時）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(251-260</w:t>
            </w:r>
            <w:r>
              <w:rPr>
                <w:rFonts w:ascii="標楷體" w:eastAsia="標楷體" w:hAnsi="標楷體"/>
              </w:rPr>
              <w:t>小時</w:t>
            </w:r>
            <w:r>
              <w:rPr>
                <w:rFonts w:ascii="標楷體" w:eastAsia="標楷體" w:hAnsi="標楷體"/>
              </w:rPr>
              <w:t>)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(261-270</w:t>
            </w:r>
            <w:r>
              <w:rPr>
                <w:rFonts w:ascii="標楷體" w:eastAsia="標楷體" w:hAnsi="標楷體"/>
              </w:rPr>
              <w:t>小時）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(271</w:t>
            </w:r>
            <w:r>
              <w:rPr>
                <w:rFonts w:ascii="標楷體" w:eastAsia="標楷體" w:hAnsi="標楷體"/>
              </w:rPr>
              <w:t>小時以上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</w:tr>
    </w:tbl>
    <w:p w:rsidR="0052286F" w:rsidRDefault="003D2B69">
      <w:pPr>
        <w:pStyle w:val="Standard"/>
      </w:pPr>
      <w:r>
        <w:t xml:space="preserve"> </w:t>
      </w: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具體事蹟（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分）</w:t>
      </w:r>
    </w:p>
    <w:tbl>
      <w:tblPr>
        <w:tblW w:w="992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8680"/>
      </w:tblGrid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915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具體事蹟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300-500</w:t>
            </w:r>
            <w:r>
              <w:rPr>
                <w:rFonts w:ascii="標楷體" w:eastAsia="標楷體" w:hAnsi="標楷體"/>
              </w:rPr>
              <w:t>字描述與家庭教育服務有關的特殊優良事蹟或貢獻等。例如：推動家庭展能教育支持計畫、個別化親職教育等。</w:t>
            </w: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具體描述</w:t>
            </w: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是否取得家庭教育專業人員證照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是（請檢附證書）</w:t>
            </w:r>
            <w:r>
              <w:rPr>
                <w:rFonts w:ascii="標楷體" w:eastAsia="標楷體" w:hAnsi="標楷體"/>
              </w:rPr>
              <w:t xml:space="preserve">      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受推薦人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推薦機關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構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蓋章</w:t>
            </w:r>
          </w:p>
        </w:tc>
        <w:tc>
          <w:tcPr>
            <w:tcW w:w="8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:rsidR="0052286F" w:rsidRDefault="0052286F">
      <w:pPr>
        <w:pStyle w:val="Standard"/>
      </w:pPr>
    </w:p>
    <w:p w:rsidR="0052286F" w:rsidRDefault="0052286F">
      <w:pPr>
        <w:pStyle w:val="Standard"/>
      </w:pPr>
    </w:p>
    <w:p w:rsidR="0052286F" w:rsidRDefault="003D2B69">
      <w:pPr>
        <w:pStyle w:val="u"/>
        <w:spacing w:line="460" w:lineRule="exact"/>
        <w:ind w:left="0" w:firstLine="0"/>
        <w:jc w:val="center"/>
      </w:pPr>
      <w:r>
        <w:rPr>
          <w:b/>
          <w:color w:val="000000"/>
          <w:sz w:val="32"/>
          <w:szCs w:val="32"/>
        </w:rPr>
        <w:t>附表三</w:t>
      </w:r>
      <w:r>
        <w:rPr>
          <w:b/>
          <w:color w:val="000000"/>
          <w:sz w:val="32"/>
          <w:szCs w:val="32"/>
        </w:rPr>
        <w:t xml:space="preserve">   </w:t>
      </w:r>
      <w:r>
        <w:rPr>
          <w:b/>
          <w:color w:val="000000"/>
          <w:sz w:val="32"/>
          <w:szCs w:val="32"/>
        </w:rPr>
        <w:t>臺南市獎勵</w:t>
      </w:r>
      <w:r>
        <w:rPr>
          <w:b/>
          <w:bCs/>
          <w:color w:val="000000"/>
          <w:sz w:val="32"/>
          <w:szCs w:val="32"/>
        </w:rPr>
        <w:t>推展家庭教育個人暨團體評選表</w:t>
      </w:r>
    </w:p>
    <w:p w:rsidR="0052286F" w:rsidRDefault="003D2B69">
      <w:pPr>
        <w:pStyle w:val="u"/>
        <w:spacing w:line="460" w:lineRule="exact"/>
        <w:ind w:left="0" w:firstLine="0"/>
        <w:jc w:val="left"/>
      </w:pPr>
      <w:r>
        <w:rPr>
          <w:b/>
          <w:bCs/>
          <w:color w:val="000000"/>
          <w:szCs w:val="36"/>
        </w:rPr>
        <w:t xml:space="preserve">                  </w:t>
      </w:r>
      <w:r>
        <w:rPr>
          <w:b/>
          <w:bCs/>
          <w:color w:val="000000"/>
          <w:szCs w:val="36"/>
        </w:rPr>
        <w:t>學校機關或團體獎項</w:t>
      </w:r>
      <w:r>
        <w:rPr>
          <w:b/>
          <w:bCs/>
          <w:color w:val="000000"/>
          <w:szCs w:val="36"/>
        </w:rPr>
        <w:t xml:space="preserve">                        </w:t>
      </w:r>
      <w:r>
        <w:rPr>
          <w:b/>
          <w:bCs/>
          <w:color w:val="000000"/>
          <w:szCs w:val="36"/>
        </w:rPr>
        <w:t>編號</w:t>
      </w:r>
      <w:r>
        <w:rPr>
          <w:b/>
          <w:bCs/>
          <w:color w:val="000000"/>
          <w:szCs w:val="36"/>
        </w:rPr>
        <w:t>:</w:t>
      </w:r>
    </w:p>
    <w:tbl>
      <w:tblPr>
        <w:tblW w:w="10036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2410"/>
        <w:gridCol w:w="2126"/>
        <w:gridCol w:w="709"/>
        <w:gridCol w:w="1247"/>
      </w:tblGrid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學校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名稱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英譯名稱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成立日期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工作人員數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機構主要工作</w:t>
            </w:r>
          </w:p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</w:rPr>
              <w:t>學校免填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聯絡人及電話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  <w:r>
              <w:rPr>
                <w:rFonts w:ascii="標楷體" w:eastAsia="標楷體" w:hAnsi="標楷體"/>
              </w:rPr>
              <w:t>: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機關或團體核准字號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公立學校免填</w:t>
            </w:r>
            <w:r>
              <w:rPr>
                <w:rFonts w:ascii="標楷體" w:eastAsia="標楷體" w:hAnsi="標楷體"/>
              </w:rPr>
              <w:t>)</w:t>
            </w:r>
          </w:p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檢附立案證書或登記證書影本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:rsidR="0052286F" w:rsidRDefault="003D2B69">
      <w:pPr>
        <w:pStyle w:val="Standard"/>
      </w:pPr>
      <w:r>
        <w:rPr>
          <w:rFonts w:eastAsia="標楷體"/>
          <w:b/>
          <w:bCs/>
          <w:color w:val="000000"/>
        </w:rPr>
        <w:t>一．機構組織目標</w:t>
      </w:r>
      <w:r>
        <w:rPr>
          <w:rFonts w:eastAsia="標楷體"/>
          <w:b/>
          <w:bCs/>
          <w:color w:val="000000"/>
        </w:rPr>
        <w:t xml:space="preserve"> </w:t>
      </w:r>
      <w:r>
        <w:rPr>
          <w:rFonts w:eastAsia="標楷體"/>
          <w:b/>
          <w:bCs/>
          <w:color w:val="000000"/>
        </w:rPr>
        <w:t>（</w:t>
      </w:r>
      <w:r>
        <w:rPr>
          <w:rFonts w:eastAsia="標楷體"/>
          <w:b/>
          <w:bCs/>
          <w:color w:val="000000"/>
        </w:rPr>
        <w:t>10</w:t>
      </w:r>
      <w:r>
        <w:rPr>
          <w:rFonts w:eastAsia="標楷體"/>
          <w:b/>
          <w:bCs/>
          <w:color w:val="000000"/>
        </w:rPr>
        <w:t>分）</w:t>
      </w:r>
    </w:p>
    <w:tbl>
      <w:tblPr>
        <w:tblW w:w="990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762"/>
        <w:gridCol w:w="478"/>
        <w:gridCol w:w="2563"/>
        <w:gridCol w:w="1397"/>
        <w:gridCol w:w="720"/>
        <w:gridCol w:w="1260"/>
      </w:tblGrid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295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指標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配分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t>自評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具體事蹟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複審</w:t>
            </w:r>
          </w:p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評分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複審意見</w:t>
            </w: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82"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617400</wp:posOffset>
                      </wp:positionH>
                      <wp:positionV relativeFrom="paragraph">
                        <wp:posOffset>60480</wp:posOffset>
                      </wp:positionV>
                      <wp:extent cx="228599" cy="0"/>
                      <wp:effectExtent l="38100" t="76200" r="19051" b="114300"/>
                      <wp:wrapNone/>
                      <wp:docPr id="8" name="Lin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59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4B870" id="Line 59" o:spid="_x0000_s1026" type="#_x0000_t32" style="position:absolute;margin-left:48.6pt;margin-top:4.75pt;width:18pt;height:0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" strokeweight=".26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Cs w:val="16"/>
              </w:rPr>
              <w:t>非常符合</w:t>
            </w:r>
            <w:r>
              <w:rPr>
                <w:rFonts w:eastAsia="標楷體"/>
                <w:color w:val="000000"/>
                <w:szCs w:val="16"/>
              </w:rPr>
              <w:t xml:space="preserve">    </w:t>
            </w:r>
            <w:r>
              <w:rPr>
                <w:rFonts w:eastAsia="標楷體"/>
                <w:color w:val="000000"/>
                <w:szCs w:val="16"/>
              </w:rPr>
              <w:t>很不符合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b/>
                <w:color w:val="000000"/>
              </w:rPr>
              <w:t>行政管理</w:t>
            </w:r>
          </w:p>
          <w:p w:rsidR="0052286F" w:rsidRDefault="0052286F">
            <w:pPr>
              <w:pStyle w:val="Standard"/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機構組織有依據家庭教育法的短、中、長程目標。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5    4    3    2    1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機構家庭教育目標</w:t>
            </w:r>
          </w:p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年度計畫書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以家庭教育法為依據推動家庭教育。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5    4    3    2    1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</w:tr>
    </w:tbl>
    <w:p w:rsidR="0052286F" w:rsidRDefault="0052286F">
      <w:pPr>
        <w:pStyle w:val="Standard"/>
      </w:pPr>
    </w:p>
    <w:p w:rsidR="0052286F" w:rsidRDefault="003D2B69">
      <w:pPr>
        <w:pStyle w:val="Standard"/>
      </w:pPr>
      <w:r>
        <w:rPr>
          <w:rFonts w:eastAsia="標楷體"/>
          <w:color w:val="000000"/>
        </w:rPr>
        <w:t>二、</w:t>
      </w:r>
      <w:r>
        <w:rPr>
          <w:rFonts w:eastAsia="標楷體"/>
          <w:b/>
          <w:bCs/>
          <w:color w:val="000000"/>
        </w:rPr>
        <w:t>研究與</w:t>
      </w:r>
      <w:r>
        <w:rPr>
          <w:rFonts w:eastAsia="標楷體"/>
          <w:b/>
          <w:color w:val="000000"/>
        </w:rPr>
        <w:t>計畫推廣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（</w:t>
      </w:r>
      <w:r>
        <w:rPr>
          <w:rFonts w:eastAsia="標楷體"/>
          <w:b/>
          <w:color w:val="000000"/>
        </w:rPr>
        <w:t>10</w:t>
      </w:r>
      <w:r>
        <w:rPr>
          <w:rFonts w:eastAsia="標楷體"/>
          <w:b/>
          <w:color w:val="000000"/>
        </w:rPr>
        <w:t>分）</w:t>
      </w:r>
    </w:p>
    <w:tbl>
      <w:tblPr>
        <w:tblW w:w="990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765"/>
        <w:gridCol w:w="475"/>
        <w:gridCol w:w="2563"/>
        <w:gridCol w:w="1397"/>
        <w:gridCol w:w="720"/>
        <w:gridCol w:w="1260"/>
      </w:tblGrid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指標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配分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自評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具體事蹟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複審</w:t>
            </w:r>
          </w:p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評分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複審意見</w:t>
            </w: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73080</wp:posOffset>
                      </wp:positionV>
                      <wp:extent cx="274319" cy="0"/>
                      <wp:effectExtent l="38100" t="76200" r="11431" b="114300"/>
                      <wp:wrapNone/>
                      <wp:docPr id="9" name="Lin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1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5CF23" id="Line 60" o:spid="_x0000_s1026" type="#_x0000_t32" style="position:absolute;margin-left:39.6pt;margin-top:5.75pt;width:21.6pt;height:0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" strokeweight=".26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Cs w:val="16"/>
              </w:rPr>
              <w:t>非常符合</w:t>
            </w:r>
            <w:r>
              <w:rPr>
                <w:rFonts w:eastAsia="標楷體"/>
                <w:color w:val="000000"/>
                <w:szCs w:val="16"/>
              </w:rPr>
              <w:t xml:space="preserve">     </w:t>
            </w:r>
            <w:r>
              <w:rPr>
                <w:rFonts w:eastAsia="標楷體"/>
                <w:color w:val="000000"/>
                <w:szCs w:val="16"/>
              </w:rPr>
              <w:t>很不符合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家庭教育研究與計畫推廣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進行家庭教育相關主題調查與研究，瞭解服務社群之需求，以發展計畫。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5    4    3    2    1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調查結果資料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有研發、撰寫及出版家庭教育相關出版品。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5    4    3    2    1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相關出版品目錄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</w:tr>
    </w:tbl>
    <w:p w:rsidR="0052286F" w:rsidRDefault="0052286F">
      <w:pPr>
        <w:pStyle w:val="Standard"/>
      </w:pPr>
    </w:p>
    <w:p w:rsidR="0052286F" w:rsidRDefault="003D2B69">
      <w:pPr>
        <w:pStyle w:val="Standard"/>
      </w:pPr>
      <w:r>
        <w:rPr>
          <w:rFonts w:eastAsia="標楷體"/>
          <w:color w:val="000000"/>
        </w:rPr>
        <w:t>三、</w:t>
      </w:r>
      <w:r>
        <w:rPr>
          <w:rFonts w:eastAsia="標楷體"/>
          <w:b/>
          <w:color w:val="000000"/>
        </w:rPr>
        <w:t>機構人員管理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（</w:t>
      </w:r>
      <w:r>
        <w:rPr>
          <w:rFonts w:eastAsia="標楷體"/>
          <w:b/>
          <w:color w:val="000000"/>
        </w:rPr>
        <w:t>15</w:t>
      </w:r>
      <w:r>
        <w:rPr>
          <w:rFonts w:eastAsia="標楷體"/>
          <w:b/>
          <w:color w:val="000000"/>
        </w:rPr>
        <w:t>分）</w:t>
      </w:r>
    </w:p>
    <w:tbl>
      <w:tblPr>
        <w:tblW w:w="990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765"/>
        <w:gridCol w:w="475"/>
        <w:gridCol w:w="2563"/>
        <w:gridCol w:w="1397"/>
        <w:gridCol w:w="720"/>
        <w:gridCol w:w="1260"/>
      </w:tblGrid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指標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配分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自評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具體事蹟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複審</w:t>
            </w:r>
          </w:p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評分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複審意見</w:t>
            </w: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73080</wp:posOffset>
                      </wp:positionV>
                      <wp:extent cx="274319" cy="0"/>
                      <wp:effectExtent l="38100" t="76200" r="11431" b="114300"/>
                      <wp:wrapNone/>
                      <wp:docPr id="10" name="Lin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1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25BB5" id="Line 62" o:spid="_x0000_s1026" type="#_x0000_t32" style="position:absolute;margin-left:39.6pt;margin-top:5.75pt;width:21.6pt;height:0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" strokeweight=".26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Cs w:val="16"/>
              </w:rPr>
              <w:t>非常符合</w:t>
            </w:r>
            <w:r>
              <w:rPr>
                <w:rFonts w:eastAsia="標楷體"/>
                <w:color w:val="000000"/>
                <w:szCs w:val="16"/>
              </w:rPr>
              <w:t xml:space="preserve">    </w:t>
            </w:r>
            <w:r>
              <w:rPr>
                <w:rFonts w:eastAsia="標楷體"/>
                <w:color w:val="000000"/>
                <w:szCs w:val="16"/>
              </w:rPr>
              <w:t>很不符合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eastAsia="標楷體"/>
                <w:b/>
                <w:color w:val="000000"/>
              </w:rPr>
              <w:t>機構人力管理計畫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建構家庭教育推廣人力資源管理檔案，包括：志工人員、合作夥伴、學者專家等。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5    4 </w:t>
            </w:r>
            <w:r>
              <w:rPr>
                <w:rFonts w:ascii="標楷體" w:eastAsia="標楷體" w:hAnsi="標楷體"/>
              </w:rPr>
              <w:t xml:space="preserve">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人力資源管理檔案</w:t>
            </w:r>
            <w:r>
              <w:rPr>
                <w:rFonts w:eastAsia="標楷體"/>
                <w:color w:val="000000"/>
                <w:sz w:val="18"/>
              </w:rPr>
              <w:t>（通訊錄等）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b/>
                <w:color w:val="000000"/>
              </w:rPr>
              <w:t>人員教育訓練</w:t>
            </w:r>
          </w:p>
          <w:p w:rsidR="0052286F" w:rsidRDefault="003D2B69">
            <w:pPr>
              <w:pStyle w:val="Standard"/>
            </w:pPr>
            <w:r>
              <w:rPr>
                <w:rFonts w:eastAsia="標楷體"/>
                <w:b/>
                <w:color w:val="000000"/>
              </w:rPr>
              <w:t>和發展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基於家庭教育推廣目標和需求，發展機構人員的教育培訓方案。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5    4    3    2    1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培訓計畫書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鼓勵機構人員主動學習和充實有關家庭教育推廣知能。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5    4    3    2    1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</w:tr>
    </w:tbl>
    <w:p w:rsidR="0052286F" w:rsidRDefault="0052286F">
      <w:pPr>
        <w:pStyle w:val="Standard"/>
      </w:pPr>
    </w:p>
    <w:p w:rsidR="0052286F" w:rsidRDefault="003D2B69">
      <w:pPr>
        <w:pStyle w:val="Standard"/>
      </w:pPr>
      <w:r>
        <w:rPr>
          <w:rFonts w:eastAsia="標楷體"/>
          <w:b/>
          <w:color w:val="000000"/>
        </w:rPr>
        <w:t>四、家庭教育推廣實施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（</w:t>
      </w:r>
      <w:r>
        <w:rPr>
          <w:rFonts w:eastAsia="標楷體"/>
          <w:b/>
          <w:color w:val="000000"/>
        </w:rPr>
        <w:t>30</w:t>
      </w:r>
      <w:r>
        <w:rPr>
          <w:rFonts w:eastAsia="標楷體"/>
          <w:b/>
          <w:color w:val="000000"/>
        </w:rPr>
        <w:t>分）</w:t>
      </w:r>
    </w:p>
    <w:tbl>
      <w:tblPr>
        <w:tblW w:w="990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766"/>
        <w:gridCol w:w="474"/>
        <w:gridCol w:w="2563"/>
        <w:gridCol w:w="1397"/>
        <w:gridCol w:w="720"/>
        <w:gridCol w:w="1260"/>
      </w:tblGrid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指標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配分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自評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具體事蹟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複審評分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複審意見</w:t>
            </w: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286F" w:rsidRDefault="003D2B69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82080</wp:posOffset>
                      </wp:positionV>
                      <wp:extent cx="274319" cy="0"/>
                      <wp:effectExtent l="38100" t="76200" r="11431" b="114300"/>
                      <wp:wrapNone/>
                      <wp:docPr id="11" name="Lin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1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C43F3F" id="Line 63" o:spid="_x0000_s1026" type="#_x0000_t32" style="position:absolute;margin-left:39.6pt;margin-top:6.45pt;width:21.6pt;height:0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" strokeweight=".26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Cs w:val="16"/>
              </w:rPr>
              <w:t>非常符合</w:t>
            </w:r>
            <w:r>
              <w:rPr>
                <w:rFonts w:eastAsia="標楷體"/>
                <w:color w:val="000000"/>
                <w:szCs w:val="16"/>
              </w:rPr>
              <w:t xml:space="preserve">     </w:t>
            </w:r>
            <w:r>
              <w:rPr>
                <w:rFonts w:eastAsia="標楷體"/>
                <w:color w:val="000000"/>
                <w:szCs w:val="16"/>
              </w:rPr>
              <w:t>很不符合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b/>
                <w:color w:val="000000"/>
              </w:rPr>
              <w:t>家庭教育推廣活動</w:t>
            </w:r>
          </w:p>
          <w:p w:rsidR="0052286F" w:rsidRDefault="003D2B69">
            <w:pPr>
              <w:pStyle w:val="Standard"/>
            </w:pPr>
            <w:r>
              <w:rPr>
                <w:rFonts w:eastAsia="標楷體"/>
                <w:b/>
                <w:color w:val="000000"/>
              </w:rPr>
              <w:t>之落實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家庭教育推廣方案設計對象的多元性。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5    4    3    2    1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家庭教育推廣方案實施的執行率。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5    4    3    2    1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1437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(19%</w:t>
            </w:r>
            <w:r>
              <w:rPr>
                <w:rFonts w:ascii="標楷體" w:eastAsia="標楷體" w:hAnsi="標楷體"/>
                <w:color w:val="000000"/>
              </w:rPr>
              <w:t>以下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(20%-39%)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(40%-59%)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(60%-79%)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(80%-100%)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家庭教育推廣方案占機構所推廣方案之比率。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年家庭教育推廣方案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年機構所有推廣方案</w:t>
            </w:r>
          </w:p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  <w:u w:val="single"/>
              </w:rPr>
              <w:t>(106</w:t>
            </w:r>
            <w:r>
              <w:rPr>
                <w:rFonts w:ascii="標楷體" w:eastAsia="標楷體" w:hAnsi="標楷體"/>
                <w:color w:val="000000"/>
                <w:u w:val="single"/>
              </w:rPr>
              <w:t>年至</w:t>
            </w:r>
            <w:r>
              <w:rPr>
                <w:rFonts w:ascii="標楷體" w:eastAsia="標楷體" w:hAnsi="標楷體"/>
                <w:color w:val="000000"/>
                <w:u w:val="single"/>
              </w:rPr>
              <w:t>107</w:t>
            </w:r>
            <w:r>
              <w:rPr>
                <w:rFonts w:ascii="標楷體" w:eastAsia="標楷體" w:hAnsi="標楷體"/>
                <w:color w:val="000000"/>
                <w:u w:val="single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>)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5    4    3    2    1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134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(19%</w:t>
            </w:r>
            <w:r>
              <w:rPr>
                <w:rFonts w:ascii="標楷體" w:eastAsia="標楷體" w:hAnsi="標楷體"/>
                <w:color w:val="000000"/>
              </w:rPr>
              <w:t>以下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(20%-39%)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(40%-59%)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(60%-79%)</w:t>
            </w:r>
          </w:p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(80%-100%)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>
              <w:rPr>
                <w:rFonts w:ascii="標楷體" w:eastAsia="標楷體" w:hAnsi="標楷體"/>
                <w:color w:val="000000"/>
              </w:rPr>
              <w:t>家庭教育推廣方案具有延續性。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5    4    3    2    1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>
              <w:rPr>
                <w:rFonts w:ascii="標楷體" w:eastAsia="標楷體" w:hAnsi="標楷體"/>
                <w:color w:val="000000"/>
              </w:rPr>
              <w:t>家庭教育推廣方案實施成效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5    4    3    2    1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15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a4"/>
              <w:spacing w:after="0"/>
            </w:pPr>
            <w:r>
              <w:rPr>
                <w:rFonts w:eastAsia="標楷體"/>
                <w:b/>
                <w:bCs/>
                <w:color w:val="000000"/>
                <w:sz w:val="20"/>
              </w:rPr>
              <w:t>實施過程管理及成效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家庭教育推廣方案相關資料、文件或紀錄皆妥善管理。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5    4    3    2    1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52286F">
            <w:pPr>
              <w:pStyle w:val="Standard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</w:tr>
    </w:tbl>
    <w:p w:rsidR="0052286F" w:rsidRDefault="0052286F">
      <w:pPr>
        <w:pStyle w:val="Standard"/>
      </w:pPr>
    </w:p>
    <w:p w:rsidR="0052286F" w:rsidRDefault="003D2B69">
      <w:pPr>
        <w:pStyle w:val="Standard"/>
      </w:pPr>
      <w:r>
        <w:rPr>
          <w:rFonts w:eastAsia="標楷體"/>
          <w:b/>
          <w:color w:val="000000"/>
        </w:rPr>
        <w:t>五、服務對象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（</w:t>
      </w:r>
      <w:r>
        <w:rPr>
          <w:rFonts w:eastAsia="標楷體"/>
          <w:b/>
          <w:color w:val="000000"/>
        </w:rPr>
        <w:t>15</w:t>
      </w:r>
      <w:r>
        <w:rPr>
          <w:rFonts w:eastAsia="標楷體"/>
          <w:b/>
          <w:color w:val="000000"/>
        </w:rPr>
        <w:t>分）</w:t>
      </w:r>
    </w:p>
    <w:tbl>
      <w:tblPr>
        <w:tblW w:w="990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2751"/>
        <w:gridCol w:w="474"/>
        <w:gridCol w:w="2563"/>
        <w:gridCol w:w="1397"/>
        <w:gridCol w:w="720"/>
        <w:gridCol w:w="1260"/>
      </w:tblGrid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指標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配分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自評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具體事蹟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複審</w:t>
            </w:r>
          </w:p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評分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複審意見</w:t>
            </w: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534600</wp:posOffset>
                      </wp:positionH>
                      <wp:positionV relativeFrom="paragraph">
                        <wp:posOffset>102960</wp:posOffset>
                      </wp:positionV>
                      <wp:extent cx="274320" cy="0"/>
                      <wp:effectExtent l="38100" t="76200" r="11430" b="114300"/>
                      <wp:wrapNone/>
                      <wp:docPr id="12" name="Lin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B65808" id="Line 61" o:spid="_x0000_s1026" type="#_x0000_t32" style="position:absolute;margin-left:42.1pt;margin-top:8.1pt;width:21.6pt;height:0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" strokeweight=".26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Cs w:val="16"/>
              </w:rPr>
              <w:t>非常符合</w:t>
            </w:r>
            <w:r>
              <w:rPr>
                <w:rFonts w:eastAsia="標楷體"/>
                <w:color w:val="000000"/>
                <w:szCs w:val="16"/>
              </w:rPr>
              <w:t xml:space="preserve"> </w:t>
            </w:r>
            <w:r>
              <w:rPr>
                <w:rFonts w:eastAsia="標楷體"/>
                <w:color w:val="000000"/>
                <w:szCs w:val="16"/>
              </w:rPr>
              <w:t xml:space="preserve">    </w:t>
            </w:r>
            <w:r>
              <w:rPr>
                <w:rFonts w:eastAsia="標楷體"/>
                <w:color w:val="000000"/>
                <w:szCs w:val="16"/>
              </w:rPr>
              <w:t>很不符合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b/>
                <w:color w:val="000000"/>
              </w:rPr>
              <w:t>服務對象的關係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提供推廣活動資訊與投訴管道給服務對象。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5    4    3    2    1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D2B69">
            <w:pPr>
              <w:widowControl/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從服務對象中獲得回饋確實進行計畫評量。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5    4    3    2    1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2B69">
            <w:pPr>
              <w:widowControl/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b/>
                <w:color w:val="000000"/>
              </w:rPr>
              <w:t>服務對象的需求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基於服務對象的需求來改進教育推廣計畫，以提升服務品質。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5    4    3    2    1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6F" w:rsidRDefault="003D2B69">
            <w:pPr>
              <w:pStyle w:val="Standard"/>
            </w:pPr>
            <w:r>
              <w:rPr>
                <w:rFonts w:eastAsia="標楷體"/>
                <w:color w:val="000000"/>
              </w:rPr>
              <w:t>評估需求工具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6F" w:rsidRDefault="0052286F">
            <w:pPr>
              <w:pStyle w:val="Standard"/>
            </w:pPr>
          </w:p>
        </w:tc>
      </w:tr>
    </w:tbl>
    <w:p w:rsidR="0052286F" w:rsidRDefault="0052286F">
      <w:pPr>
        <w:pStyle w:val="Standard"/>
      </w:pPr>
    </w:p>
    <w:p w:rsidR="0052286F" w:rsidRDefault="003D2B69">
      <w:pPr>
        <w:pStyle w:val="Standard"/>
      </w:pPr>
      <w:r>
        <w:rPr>
          <w:rFonts w:eastAsia="標楷體"/>
          <w:b/>
          <w:color w:val="000000"/>
        </w:rPr>
        <w:t>六、具體事蹟（</w:t>
      </w:r>
      <w:r>
        <w:rPr>
          <w:rFonts w:eastAsia="標楷體"/>
          <w:b/>
          <w:color w:val="000000"/>
        </w:rPr>
        <w:t>20</w:t>
      </w:r>
      <w:r>
        <w:rPr>
          <w:rFonts w:eastAsia="標楷體"/>
          <w:b/>
          <w:color w:val="000000"/>
        </w:rPr>
        <w:t>分）</w:t>
      </w:r>
    </w:p>
    <w:tbl>
      <w:tblPr>
        <w:tblW w:w="9779" w:type="dxa"/>
        <w:tblInd w:w="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5"/>
        <w:gridCol w:w="8614"/>
      </w:tblGrid>
      <w:tr w:rsidR="0052286F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86F" w:rsidRDefault="003D2B6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具體事蹟</w:t>
            </w:r>
          </w:p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300-500</w:t>
            </w:r>
            <w:r>
              <w:rPr>
                <w:rFonts w:ascii="標楷體" w:eastAsia="標楷體" w:hAnsi="標楷體"/>
                <w:color w:val="000000"/>
              </w:rPr>
              <w:t>字描述與家庭教育服務有關的特殊優良事蹟或貢獻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具體描述</w:t>
            </w: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52286F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86F" w:rsidRDefault="003D2B69">
            <w:pPr>
              <w:pStyle w:val="Standard"/>
            </w:pPr>
            <w:r>
              <w:rPr>
                <w:rFonts w:ascii="標楷體" w:eastAsia="標楷體" w:hAnsi="標楷體"/>
              </w:rPr>
              <w:t>推薦機關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構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蓋章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86F" w:rsidRDefault="0052286F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:rsidR="0052286F" w:rsidRDefault="0052286F">
      <w:pPr>
        <w:pStyle w:val="Standard"/>
      </w:pPr>
    </w:p>
    <w:sectPr w:rsidR="0052286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B69" w:rsidRDefault="003D2B69">
      <w:r>
        <w:separator/>
      </w:r>
    </w:p>
  </w:endnote>
  <w:endnote w:type="continuationSeparator" w:id="0">
    <w:p w:rsidR="003D2B69" w:rsidRDefault="003D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B69" w:rsidRDefault="003D2B69">
      <w:r>
        <w:rPr>
          <w:color w:val="000000"/>
        </w:rPr>
        <w:separator/>
      </w:r>
    </w:p>
  </w:footnote>
  <w:footnote w:type="continuationSeparator" w:id="0">
    <w:p w:rsidR="003D2B69" w:rsidRDefault="003D2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2286F"/>
    <w:rsid w:val="003D2B69"/>
    <w:rsid w:val="0052286F"/>
    <w:rsid w:val="00A2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2ED501-9063-4B44-B96B-E73BB9B2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2">
    <w:name w:val="Body Text 2"/>
    <w:basedOn w:val="Textbody"/>
    <w:pPr>
      <w:spacing w:line="480" w:lineRule="exact"/>
    </w:pPr>
    <w:rPr>
      <w:rFonts w:ascii="標楷體" w:eastAsia="標楷體" w:hAnsi="標楷體" w:cs="標楷體"/>
      <w:sz w:val="28"/>
    </w:rPr>
  </w:style>
  <w:style w:type="paragraph" w:customStyle="1" w:styleId="u">
    <w:name w:val="u"/>
    <w:basedOn w:val="Textbody"/>
    <w:pPr>
      <w:spacing w:line="360" w:lineRule="atLeast"/>
      <w:ind w:left="1446" w:hanging="1446"/>
      <w:jc w:val="both"/>
    </w:pPr>
    <w:rPr>
      <w:rFonts w:eastAsia="標楷體"/>
      <w:kern w:val="0"/>
      <w:sz w:val="28"/>
      <w:szCs w:val="20"/>
    </w:rPr>
  </w:style>
  <w:style w:type="paragraph" w:styleId="a3">
    <w:name w:val="Body Text Indent"/>
    <w:basedOn w:val="Textbody"/>
    <w:pPr>
      <w:ind w:firstLine="560"/>
    </w:pPr>
    <w:rPr>
      <w:rFonts w:ascii="標楷體" w:eastAsia="標楷體" w:hAnsi="標楷體" w:cs="標楷體"/>
      <w:color w:val="333333"/>
      <w:sz w:val="28"/>
      <w:szCs w:val="20"/>
    </w:rPr>
  </w:style>
  <w:style w:type="paragraph" w:styleId="3">
    <w:name w:val="Body Text Indent 3"/>
    <w:basedOn w:val="Textbody"/>
    <w:pPr>
      <w:spacing w:after="120"/>
      <w:ind w:left="480"/>
    </w:pPr>
    <w:rPr>
      <w:sz w:val="16"/>
      <w:szCs w:val="16"/>
    </w:rPr>
  </w:style>
  <w:style w:type="paragraph" w:styleId="30">
    <w:name w:val="Body Text 3"/>
    <w:basedOn w:val="Textbody"/>
    <w:pPr>
      <w:spacing w:after="120"/>
    </w:pPr>
    <w:rPr>
      <w:sz w:val="16"/>
      <w:szCs w:val="16"/>
    </w:rPr>
  </w:style>
  <w:style w:type="paragraph" w:styleId="a4">
    <w:name w:val="Body Text"/>
    <w:basedOn w:val="Textbody"/>
    <w:pPr>
      <w:spacing w:after="120"/>
    </w:pPr>
  </w:style>
  <w:style w:type="paragraph" w:customStyle="1" w:styleId="1">
    <w:name w:val="樣式1"/>
    <w:basedOn w:val="Textbody"/>
    <w:pPr>
      <w:widowControl/>
      <w:jc w:val="both"/>
    </w:pPr>
    <w:rPr>
      <w:rFonts w:ascii="標楷體" w:eastAsia="標楷體" w:hAnsi="標楷體" w:cs="標楷體"/>
      <w:b/>
      <w:bCs/>
      <w:kern w:val="0"/>
    </w:rPr>
  </w:style>
  <w:style w:type="paragraph" w:customStyle="1" w:styleId="a5">
    <w:name w:val="寄件者簡短地址"/>
    <w:basedOn w:val="Textbody"/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Textbody"/>
    <w:pPr>
      <w:spacing w:line="0" w:lineRule="atLeast"/>
      <w:ind w:left="1380" w:hanging="840"/>
    </w:pPr>
    <w:rPr>
      <w:rFonts w:eastAsia="標楷體"/>
      <w:sz w:val="28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8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9">
    <w:name w:val="Note Heading"/>
    <w:basedOn w:val="Textbody"/>
    <w:next w:val="Textbody"/>
    <w:pPr>
      <w:jc w:val="center"/>
    </w:pPr>
  </w:style>
  <w:style w:type="paragraph" w:styleId="aa">
    <w:name w:val="List Bullet"/>
    <w:basedOn w:val="Textbody"/>
    <w:autoRedefine/>
    <w:pPr>
      <w:tabs>
        <w:tab w:val="left" w:pos="1162"/>
        <w:tab w:val="left" w:pos="1266"/>
      </w:tabs>
      <w:snapToGrid w:val="0"/>
      <w:ind w:left="2"/>
      <w:jc w:val="both"/>
    </w:pPr>
    <w:rPr>
      <w:rFonts w:ascii="標楷體" w:eastAsia="標楷體" w:hAnsi="標楷體" w:cs="標楷體"/>
      <w:sz w:val="20"/>
      <w:szCs w:val="20"/>
    </w:rPr>
  </w:style>
  <w:style w:type="paragraph" w:styleId="ab">
    <w:name w:val="Closing"/>
    <w:basedOn w:val="Textbody"/>
    <w:pPr>
      <w:ind w:left="100"/>
    </w:pPr>
    <w:rPr>
      <w:rFonts w:eastAsia="標楷體"/>
      <w:b/>
      <w:sz w:val="32"/>
      <w:szCs w:val="32"/>
    </w:rPr>
  </w:style>
  <w:style w:type="paragraph" w:styleId="ac">
    <w:name w:val="List Paragraph"/>
    <w:basedOn w:val="Textbody"/>
    <w:pPr>
      <w:ind w:left="480"/>
    </w:pPr>
  </w:style>
  <w:style w:type="paragraph" w:styleId="ad">
    <w:name w:val="annotation text"/>
    <w:basedOn w:val="Textbody"/>
  </w:style>
  <w:style w:type="paragraph" w:styleId="ae">
    <w:name w:val="annotation subject"/>
    <w:basedOn w:val="ad"/>
    <w:next w:val="ad"/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">
    <w:name w:val="page number"/>
    <w:basedOn w:val="a0"/>
  </w:style>
  <w:style w:type="character" w:styleId="af0">
    <w:name w:val="annotation reference"/>
    <w:rPr>
      <w:sz w:val="18"/>
      <w:szCs w:val="18"/>
    </w:rPr>
  </w:style>
  <w:style w:type="character" w:customStyle="1" w:styleId="af1">
    <w:name w:val="註解文字 字元"/>
    <w:rPr>
      <w:kern w:val="3"/>
      <w:sz w:val="24"/>
      <w:szCs w:val="24"/>
    </w:rPr>
  </w:style>
  <w:style w:type="character" w:customStyle="1" w:styleId="af2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/5.106&#24180;&#25512;&#23637;&#32318;&#20778;&#26696;&#26989;&#21209;&#31227;&#20132;/106&#24180;&#33274;&#21335;&#24066;--&#29518;&#21237;&#25512;&#23637;&#23478;&#24237;&#25945;&#32946;&#20154;&#21729;&#21450;&#22296;&#39636;&#35336;&#30059;/106.02.15&#20989;&#25991;--&#20844;&#25991;&#38468;&#20214;/&#38468;&#20214;2--106&#24180;&#21488;&#21335;&#24066;&#29518;&#21237;&#25512;&#23637;&#24237;&#25945;&#32946;&#20491;&#20154;&#26280;&#22296;&#39636;&#35413;&#36984;&#34920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creator>user</dc:creator>
  <cp:lastModifiedBy>user</cp:lastModifiedBy>
  <cp:revision>2</cp:revision>
  <cp:lastPrinted>2018-01-18T15:46:00Z</cp:lastPrinted>
  <dcterms:created xsi:type="dcterms:W3CDTF">2019-02-15T03:14:00Z</dcterms:created>
  <dcterms:modified xsi:type="dcterms:W3CDTF">2019-02-15T03:14:00Z</dcterms:modified>
</cp:coreProperties>
</file>